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3C41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布沙分公司关于</w:t>
      </w:r>
      <w:r>
        <w:rPr>
          <w:rFonts w:hint="default" w:ascii="方正小标宋简体" w:hAnsi="方正小标宋简体" w:eastAsia="方正小标宋简体" w:cs="方正小标宋简体"/>
          <w:b w:val="0"/>
          <w:bCs w:val="0"/>
          <w:sz w:val="44"/>
          <w:szCs w:val="44"/>
          <w:lang w:val="en-US" w:eastAsia="zh-CN"/>
        </w:rPr>
        <w:t>布沙路（</w:t>
      </w:r>
      <w:r>
        <w:rPr>
          <w:rFonts w:hint="eastAsia" w:ascii="方正小标宋简体" w:hAnsi="方正小标宋简体" w:eastAsia="方正小标宋简体" w:cs="方正小标宋简体"/>
          <w:b w:val="0"/>
          <w:bCs w:val="0"/>
          <w:sz w:val="44"/>
          <w:szCs w:val="44"/>
          <w:lang w:val="en-US" w:eastAsia="zh-CN"/>
        </w:rPr>
        <w:t>维也纳酒店</w:t>
      </w:r>
      <w:r>
        <w:rPr>
          <w:rFonts w:hint="default" w:ascii="方正小标宋简体" w:hAnsi="方正小标宋简体" w:eastAsia="方正小标宋简体" w:cs="方正小标宋简体"/>
          <w:b w:val="0"/>
          <w:bCs w:val="0"/>
          <w:sz w:val="44"/>
          <w:szCs w:val="44"/>
          <w:lang w:val="en-US" w:eastAsia="zh-CN"/>
        </w:rPr>
        <w:t>处）D400污水管抢修项目</w:t>
      </w:r>
      <w:r>
        <w:rPr>
          <w:rFonts w:hint="eastAsia" w:ascii="方正小标宋简体" w:hAnsi="方正小标宋简体" w:eastAsia="方正小标宋简体" w:cs="方正小标宋简体"/>
          <w:b w:val="0"/>
          <w:bCs w:val="0"/>
          <w:sz w:val="44"/>
          <w:szCs w:val="44"/>
          <w:lang w:val="en-US" w:eastAsia="zh-CN"/>
        </w:rPr>
        <w:t>按二次采购方式</w:t>
      </w:r>
    </w:p>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经我司巡查人员发现布沙辖区内出现污水管道破损需紧急发包。根据集团《采购实施细则（修订）》要求，工程管理部拟实施</w:t>
      </w:r>
      <w:r>
        <w:rPr>
          <w:rFonts w:hint="default" w:ascii="仿宋_GB2312" w:hAnsi="仿宋_GB2312" w:eastAsia="仿宋_GB2312" w:cs="仿宋_GB2312"/>
          <w:sz w:val="32"/>
          <w:szCs w:val="32"/>
          <w:lang w:val="en-US" w:eastAsia="zh-CN"/>
        </w:rPr>
        <w:t>布沙路（</w:t>
      </w:r>
      <w:r>
        <w:rPr>
          <w:rFonts w:hint="eastAsia" w:ascii="仿宋_GB2312" w:hAnsi="仿宋_GB2312" w:eastAsia="仿宋_GB2312" w:cs="仿宋_GB2312"/>
          <w:sz w:val="32"/>
          <w:szCs w:val="32"/>
          <w:lang w:val="en-US" w:eastAsia="zh-CN"/>
        </w:rPr>
        <w:t>维也纳酒店</w:t>
      </w:r>
      <w:r>
        <w:rPr>
          <w:rFonts w:hint="default" w:ascii="仿宋_GB2312" w:hAnsi="仿宋_GB2312" w:eastAsia="仿宋_GB2312" w:cs="仿宋_GB2312"/>
          <w:sz w:val="32"/>
          <w:szCs w:val="32"/>
          <w:lang w:val="en-US" w:eastAsia="zh-CN"/>
        </w:rPr>
        <w:t>处）D400污水管抢修项目</w:t>
      </w:r>
      <w:r>
        <w:rPr>
          <w:rFonts w:hint="eastAsia" w:ascii="仿宋_GB2312" w:hAnsi="仿宋_GB2312" w:eastAsia="仿宋_GB2312" w:cs="仿宋_GB2312"/>
          <w:sz w:val="32"/>
          <w:szCs w:val="32"/>
          <w:lang w:val="en-US" w:eastAsia="zh-CN"/>
        </w:rPr>
        <w:t>。本项目预算9.2万元，预算号300802 ，从布沙分公司的维修改造费中列支。</w:t>
      </w:r>
    </w:p>
    <w:p w14:paraId="12F27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26841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（一）项目背景</w:t>
      </w:r>
    </w:p>
    <w:p w14:paraId="6A376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市政巡查人员日常巡视发现，龙岗区南湾街道布沙路（维也纳酒店处）D400污水管破损严重，影响市政排水，若不及时处理，将对市民出行及交通造成重大影响，需紧急抢修。</w:t>
      </w:r>
    </w:p>
    <w:p w14:paraId="579C2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（二）采购内容</w:t>
      </w:r>
    </w:p>
    <w:p w14:paraId="001F4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南湾街道布沙路（维也纳酒店处）处敏感路段，人员、车辆非常密集，现场需做好一系列交通疏导措施。拟计划对该处检查井进行抽排、鼓风，待作业条件符合要求，做好安全文明施工</w:t>
      </w:r>
      <w:r>
        <w:rPr>
          <w:rFonts w:hint="default" w:ascii="仿宋_GB2312" w:hAnsi="仿宋_GB2312" w:eastAsia="仿宋_GB2312" w:cs="仿宋_GB2312"/>
          <w:sz w:val="32"/>
          <w:szCs w:val="32"/>
          <w:lang w:val="en-US" w:eastAsia="zh-CN"/>
        </w:rPr>
        <w:t>,破除沥青混凝土路面，挖基坑土方</w:t>
      </w:r>
      <w:r>
        <w:rPr>
          <w:rFonts w:hint="eastAsia" w:ascii="仿宋_GB2312" w:hAnsi="仿宋_GB2312" w:eastAsia="仿宋_GB2312" w:cs="仿宋_GB2312"/>
          <w:sz w:val="32"/>
          <w:szCs w:val="32"/>
          <w:lang w:val="en-US" w:eastAsia="zh-CN"/>
        </w:rPr>
        <w:t>，做好钢支护</w:t>
      </w:r>
      <w:r>
        <w:rPr>
          <w:rFonts w:hint="default" w:ascii="仿宋_GB2312" w:hAnsi="仿宋_GB2312" w:eastAsia="仿宋_GB2312" w:cs="仿宋_GB2312"/>
          <w:sz w:val="32"/>
          <w:szCs w:val="32"/>
          <w:lang w:val="en-US" w:eastAsia="zh-CN"/>
        </w:rPr>
        <w:t>，修复</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00污水管，回填石粉渣，恢复沥青混凝土路面。</w:t>
      </w:r>
    </w:p>
    <w:p w14:paraId="518EC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技术能力较强、有丰富的应急维抢修经验，故采用择优方式选择该队伍承担该项零星维修工作。</w:t>
      </w:r>
    </w:p>
    <w:p w14:paraId="3932E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二、采购方案</w:t>
      </w:r>
    </w:p>
    <w:p w14:paraId="0C385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（二）采购价格的确定</w:t>
      </w:r>
    </w:p>
    <w:p w14:paraId="3E5B7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预算金额：9.2万元，以工程实际清单量为准，最终结算以第三方审计价为准。</w:t>
      </w:r>
    </w:p>
    <w:p w14:paraId="3DEC4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sz w:val="32"/>
          <w:szCs w:val="32"/>
          <w:lang w:val="en-US" w:eastAsia="zh-CN"/>
        </w:rPr>
        <w:t>（三）其他事项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本项目施工工期预计7天，结算金额以第三方咨询单位审核结果为准。根据《深圳环境水务集团 深圳水务集团建设工程造价管理实施细则（2024年修订）》第二十条规定，“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，本项目为小额管网维抢修工程项目，故下浮率按7.50%执行。</w:t>
      </w:r>
    </w:p>
    <w:p w14:paraId="548CC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096B6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s="Times New Roman"/>
          <w:sz w:val="32"/>
          <w:szCs w:val="32"/>
          <w:lang w:val="en-US" w:eastAsia="zh-CN"/>
        </w:rPr>
        <w:t>本项目按年度供应商二次采购方式实施采购，预算金额：9.2万元，</w:t>
      </w:r>
      <w:r>
        <w:rPr>
          <w:rFonts w:hint="eastAsia" w:ascii="仿宋_GB2312" w:hAnsi="仿宋_GB2312" w:eastAsia="仿宋_GB2312" w:cs="仿宋_GB2312"/>
          <w:sz w:val="32"/>
          <w:szCs w:val="32"/>
          <w:lang w:val="en-US" w:eastAsia="zh-CN"/>
        </w:rPr>
        <w:t>在集团招采平台实施。</w:t>
      </w:r>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09FC67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7B7FBA1">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工程管理部</w:t>
      </w:r>
    </w:p>
    <w:p w14:paraId="1D2A077B">
      <w:pPr>
        <w:pStyle w:val="4"/>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2025年3月4日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0BA388-89D6-4F92-A0C4-58FE6B3977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8D9D122-6248-43C5-B837-9D33AFA5299C}"/>
  </w:font>
  <w:font w:name="仿宋_GB2312">
    <w:altName w:val="仿宋"/>
    <w:panose1 w:val="02010609030101010101"/>
    <w:charset w:val="86"/>
    <w:family w:val="auto"/>
    <w:pitch w:val="default"/>
    <w:sig w:usb0="00000000" w:usb1="00000000" w:usb2="00000000" w:usb3="00000000" w:csb0="00040000" w:csb1="00000000"/>
    <w:embedRegular r:id="rId3" w:fontKey="{EFBFC2CD-8639-4989-A80A-E5C132FF8BC5}"/>
  </w:font>
  <w:font w:name="仿宋">
    <w:panose1 w:val="02010609060101010101"/>
    <w:charset w:val="86"/>
    <w:family w:val="modern"/>
    <w:pitch w:val="default"/>
    <w:sig w:usb0="800002BF" w:usb1="38CF7CFA" w:usb2="00000016" w:usb3="00000000" w:csb0="00040001" w:csb1="00000000"/>
    <w:embedRegular r:id="rId4" w:fontKey="{D0A4F9B5-4A1C-48B4-9527-23C7EC439FB5}"/>
  </w:font>
  <w:font w:name="楷体">
    <w:panose1 w:val="02010609060101010101"/>
    <w:charset w:val="86"/>
    <w:family w:val="auto"/>
    <w:pitch w:val="default"/>
    <w:sig w:usb0="800002BF" w:usb1="38CF7CFA" w:usb2="00000016" w:usb3="00000000" w:csb0="00040001" w:csb1="00000000"/>
    <w:embedRegular r:id="rId5" w:fontKey="{43DEA416-FE6D-4BC9-81B3-83270AD63A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5045994"/>
    <w:rsid w:val="05B253F0"/>
    <w:rsid w:val="08FC5C69"/>
    <w:rsid w:val="09E706AF"/>
    <w:rsid w:val="115A387D"/>
    <w:rsid w:val="120314E5"/>
    <w:rsid w:val="145F7CA4"/>
    <w:rsid w:val="1E9E1498"/>
    <w:rsid w:val="23F45A4B"/>
    <w:rsid w:val="247955FF"/>
    <w:rsid w:val="24E357A9"/>
    <w:rsid w:val="271E248E"/>
    <w:rsid w:val="28A00EC1"/>
    <w:rsid w:val="2FFB6135"/>
    <w:rsid w:val="30803CDA"/>
    <w:rsid w:val="31813D45"/>
    <w:rsid w:val="32827D75"/>
    <w:rsid w:val="33EF143A"/>
    <w:rsid w:val="342B6B22"/>
    <w:rsid w:val="364D069A"/>
    <w:rsid w:val="3B7B0FF7"/>
    <w:rsid w:val="3E886713"/>
    <w:rsid w:val="3FD718BC"/>
    <w:rsid w:val="43667827"/>
    <w:rsid w:val="441C6799"/>
    <w:rsid w:val="462469BA"/>
    <w:rsid w:val="4904108C"/>
    <w:rsid w:val="4954146C"/>
    <w:rsid w:val="4B0C0D7D"/>
    <w:rsid w:val="4D740EB8"/>
    <w:rsid w:val="51331941"/>
    <w:rsid w:val="52F83A10"/>
    <w:rsid w:val="54CF5B4B"/>
    <w:rsid w:val="54D54322"/>
    <w:rsid w:val="57790E97"/>
    <w:rsid w:val="58D82B49"/>
    <w:rsid w:val="5B3A6B8F"/>
    <w:rsid w:val="5F4B2D23"/>
    <w:rsid w:val="621468D5"/>
    <w:rsid w:val="622D2FAA"/>
    <w:rsid w:val="632E6C44"/>
    <w:rsid w:val="638B6331"/>
    <w:rsid w:val="65C854C3"/>
    <w:rsid w:val="672269A6"/>
    <w:rsid w:val="67667E72"/>
    <w:rsid w:val="6B1A6822"/>
    <w:rsid w:val="6C26186D"/>
    <w:rsid w:val="6DD15131"/>
    <w:rsid w:val="6F03756C"/>
    <w:rsid w:val="6F4B0F13"/>
    <w:rsid w:val="6F5C4ECE"/>
    <w:rsid w:val="6FB940CF"/>
    <w:rsid w:val="72440DFC"/>
    <w:rsid w:val="72B92643"/>
    <w:rsid w:val="75C85C7D"/>
    <w:rsid w:val="766A1310"/>
    <w:rsid w:val="767E1BCE"/>
    <w:rsid w:val="792E168A"/>
    <w:rsid w:val="7B394CC4"/>
    <w:rsid w:val="7B436A69"/>
    <w:rsid w:val="7C7D47D7"/>
    <w:rsid w:val="7DD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1010</Words>
  <Characters>1064</Characters>
  <Lines>0</Lines>
  <Paragraphs>0</Paragraphs>
  <TotalTime>7</TotalTime>
  <ScaleCrop>false</ScaleCrop>
  <LinksUpToDate>false</LinksUpToDate>
  <CharactersWithSpaces>1092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2025-03-05T07:54:24Z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C2509357034A4DF69399DE1992A98A20_13</vt:lpwstr>
  </property>
  <property fmtid="{D5CDD505-2E9C-101B-9397-08002B2CF9AE}" pid="4" name="KSOTemplateDocerSaveRecord">
    <vt:lpwstr>eyJoZGlkIjoiNDI3OTNhNTEwMTMzMjAwMjg1NTY0OGMzNTdkOGI5OGYiLCJ1c2VySWQiOiIyNjQ2NzQxNzIifQ==</vt:lpwstr>
  </property>
</Properties>
</file>