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093E2">
      <w:pPr>
        <w:spacing w:line="360" w:lineRule="auto"/>
        <w:ind w:right="1195" w:rightChars="569"/>
        <w:jc w:val="left"/>
        <w:rPr>
          <w:rFonts w:hint="eastAsia" w:ascii="仿宋" w:hAnsi="仿宋" w:eastAsia="仿宋" w:cs="Times New Roman"/>
          <w:szCs w:val="28"/>
        </w:rPr>
      </w:pPr>
    </w:p>
    <w:p w14:paraId="3E8650CF">
      <w:pPr>
        <w:spacing w:line="276" w:lineRule="auto"/>
        <w:ind w:firstLine="562"/>
        <w:jc w:val="center"/>
        <w:rPr>
          <w:rFonts w:ascii="仿宋" w:hAnsi="仿宋" w:eastAsia="仿宋" w:cs="Times New Roman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</w:rPr>
        <w:t>询</w:t>
      </w:r>
      <w:r>
        <w:rPr>
          <w:rFonts w:ascii="仿宋" w:hAnsi="仿宋" w:eastAsia="仿宋" w:cs="Times New Roman"/>
          <w:b/>
          <w:bCs/>
          <w:kern w:val="0"/>
          <w:sz w:val="32"/>
          <w:szCs w:val="32"/>
        </w:rPr>
        <w:t xml:space="preserve"> 价 函</w:t>
      </w:r>
    </w:p>
    <w:p w14:paraId="5446962A">
      <w:pPr>
        <w:spacing w:line="360" w:lineRule="auto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 xml:space="preserve">       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Times New Roman"/>
          <w:sz w:val="28"/>
          <w:szCs w:val="28"/>
        </w:rPr>
        <w:t>公司：</w:t>
      </w:r>
    </w:p>
    <w:p w14:paraId="5FFB89E3">
      <w:pPr>
        <w:spacing w:line="360" w:lineRule="auto"/>
        <w:ind w:firstLine="700" w:firstLineChars="25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现将我单位需采购设备物资的询价函发给贵公司，请收到后于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指定时间内将询价函填好价格盖章扫描，上传至深圳市环境水务集团招标采购数字管理平台，</w:t>
      </w:r>
      <w:r>
        <w:rPr>
          <w:rFonts w:hint="eastAsia" w:ascii="仿宋" w:hAnsi="仿宋" w:eastAsia="仿宋" w:cs="Times New Roman"/>
          <w:sz w:val="28"/>
          <w:szCs w:val="28"/>
        </w:rPr>
        <w:t>报价单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位</w:t>
      </w:r>
      <w:r>
        <w:rPr>
          <w:rFonts w:hint="eastAsia" w:ascii="仿宋" w:hAnsi="仿宋" w:eastAsia="仿宋" w:cs="Times New Roman"/>
          <w:sz w:val="28"/>
          <w:szCs w:val="28"/>
        </w:rPr>
        <w:t>需加盖单位公章，超过指定时间不予接收。如我部最终选择贵公司的产品，希望贵公司在指定的期限内予以供货。</w:t>
      </w:r>
    </w:p>
    <w:p w14:paraId="74E12128">
      <w:pPr>
        <w:spacing w:line="276" w:lineRule="auto"/>
        <w:ind w:firstLine="560"/>
        <w:rPr>
          <w:rFonts w:ascii="仿宋" w:hAnsi="仿宋" w:eastAsia="仿宋" w:cs="Times New Roman"/>
          <w:bCs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Cs/>
          <w:kern w:val="0"/>
          <w:sz w:val="28"/>
          <w:szCs w:val="28"/>
        </w:rPr>
        <w:t>□谈判</w:t>
      </w:r>
      <w:r>
        <w:rPr>
          <w:rFonts w:ascii="仿宋" w:hAnsi="仿宋" w:eastAsia="仿宋" w:cs="Times New Roman"/>
          <w:bCs/>
          <w:kern w:val="0"/>
          <w:sz w:val="28"/>
          <w:szCs w:val="28"/>
        </w:rPr>
        <w:t>采购</w:t>
      </w:r>
      <w:r>
        <w:rPr>
          <w:rFonts w:hint="eastAsia" w:ascii="仿宋" w:hAnsi="仿宋" w:eastAsia="仿宋" w:cs="Times New Roman"/>
          <w:bCs/>
          <w:kern w:val="0"/>
          <w:sz w:val="28"/>
          <w:szCs w:val="28"/>
        </w:rPr>
        <w:t>。报价</w:t>
      </w:r>
      <w:r>
        <w:rPr>
          <w:rFonts w:ascii="仿宋" w:hAnsi="仿宋" w:eastAsia="仿宋" w:cs="Times New Roman"/>
          <w:bCs/>
          <w:kern w:val="0"/>
          <w:sz w:val="28"/>
          <w:szCs w:val="28"/>
        </w:rPr>
        <w:t>传送方式</w:t>
      </w:r>
      <w:r>
        <w:rPr>
          <w:rFonts w:hint="eastAsia" w:ascii="仿宋" w:hAnsi="仿宋" w:eastAsia="仿宋" w:cs="Times New Roman"/>
          <w:bCs/>
          <w:kern w:val="0"/>
          <w:sz w:val="28"/>
          <w:szCs w:val="28"/>
        </w:rPr>
        <w:t>包括电子邮件、快递、现场提交。本询价不作为采购最终依据。</w:t>
      </w:r>
    </w:p>
    <w:p w14:paraId="65479E94">
      <w:pPr>
        <w:spacing w:line="276" w:lineRule="auto"/>
        <w:ind w:firstLine="560"/>
        <w:rPr>
          <w:rFonts w:ascii="仿宋" w:hAnsi="仿宋" w:eastAsia="仿宋" w:cs="Times New Roman"/>
          <w:bCs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Cs/>
          <w:kern w:val="0"/>
          <w:sz w:val="28"/>
          <w:szCs w:val="28"/>
          <w:lang w:eastAsia="zh-CN"/>
        </w:rPr>
        <w:t>☑</w:t>
      </w:r>
      <w:r>
        <w:rPr>
          <w:rFonts w:hint="eastAsia" w:ascii="仿宋" w:hAnsi="仿宋" w:eastAsia="仿宋" w:cs="Times New Roman"/>
          <w:bCs/>
          <w:kern w:val="0"/>
          <w:sz w:val="28"/>
          <w:szCs w:val="28"/>
        </w:rPr>
        <w:t>询价</w:t>
      </w:r>
      <w:r>
        <w:rPr>
          <w:rFonts w:ascii="仿宋" w:hAnsi="仿宋" w:eastAsia="仿宋" w:cs="Times New Roman"/>
          <w:bCs/>
          <w:kern w:val="0"/>
          <w:sz w:val="28"/>
          <w:szCs w:val="28"/>
        </w:rPr>
        <w:t>采购</w:t>
      </w:r>
      <w:r>
        <w:rPr>
          <w:rFonts w:hint="eastAsia" w:ascii="仿宋" w:hAnsi="仿宋" w:eastAsia="仿宋" w:cs="Times New Roman"/>
          <w:bCs/>
          <w:kern w:val="0"/>
          <w:sz w:val="28"/>
          <w:szCs w:val="28"/>
        </w:rPr>
        <w:t>。报价</w:t>
      </w:r>
      <w:r>
        <w:rPr>
          <w:rFonts w:ascii="仿宋" w:hAnsi="仿宋" w:eastAsia="仿宋" w:cs="Times New Roman"/>
          <w:bCs/>
          <w:kern w:val="0"/>
          <w:sz w:val="28"/>
          <w:szCs w:val="28"/>
        </w:rPr>
        <w:t>传送方式</w:t>
      </w:r>
      <w:r>
        <w:rPr>
          <w:rFonts w:hint="eastAsia" w:ascii="仿宋" w:hAnsi="仿宋" w:eastAsia="仿宋" w:cs="Times New Roman"/>
          <w:bCs/>
          <w:kern w:val="0"/>
          <w:sz w:val="28"/>
          <w:szCs w:val="28"/>
        </w:rPr>
        <w:t>包括电子邮件、快递、现场提交。请合理报价，我司将依据贵公司所报价格作出最终选择，不再进行议价谈判。</w:t>
      </w:r>
    </w:p>
    <w:p w14:paraId="1485765A">
      <w:pPr>
        <w:spacing w:line="276" w:lineRule="auto"/>
        <w:ind w:firstLine="56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bCs/>
          <w:kern w:val="0"/>
          <w:sz w:val="28"/>
          <w:szCs w:val="28"/>
        </w:rPr>
        <w:sym w:font="Wingdings 2" w:char="00A3"/>
      </w:r>
      <w:r>
        <w:rPr>
          <w:rFonts w:hint="eastAsia" w:ascii="仿宋" w:hAnsi="仿宋" w:eastAsia="仿宋" w:cs="Times New Roman"/>
          <w:bCs/>
          <w:kern w:val="0"/>
          <w:sz w:val="28"/>
          <w:szCs w:val="28"/>
        </w:rPr>
        <w:t>密封报价采购。报价</w:t>
      </w:r>
      <w:r>
        <w:rPr>
          <w:rFonts w:ascii="仿宋" w:hAnsi="仿宋" w:eastAsia="仿宋" w:cs="Times New Roman"/>
          <w:bCs/>
          <w:kern w:val="0"/>
          <w:sz w:val="28"/>
          <w:szCs w:val="28"/>
        </w:rPr>
        <w:t>传送方式</w:t>
      </w:r>
      <w:r>
        <w:rPr>
          <w:rFonts w:hint="eastAsia" w:ascii="仿宋" w:hAnsi="仿宋" w:eastAsia="仿宋" w:cs="Times New Roman"/>
          <w:bCs/>
          <w:kern w:val="0"/>
          <w:sz w:val="28"/>
          <w:szCs w:val="28"/>
        </w:rPr>
        <w:t>为发到我公司指定邮箱并加盖公章,请合理报价。</w:t>
      </w:r>
    </w:p>
    <w:p w14:paraId="28DB4637">
      <w:pPr>
        <w:spacing w:line="360" w:lineRule="auto"/>
        <w:ind w:firstLine="56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敬颂</w:t>
      </w:r>
    </w:p>
    <w:p w14:paraId="6E18DA1E">
      <w:pPr>
        <w:spacing w:line="360" w:lineRule="auto"/>
        <w:ind w:firstLine="56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商祺！</w:t>
      </w:r>
    </w:p>
    <w:p w14:paraId="797FF6CA">
      <w:pPr>
        <w:spacing w:line="360" w:lineRule="auto"/>
        <w:ind w:left="525" w:leftChars="25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联系人：陈荣斌</w:t>
      </w:r>
      <w:r>
        <w:rPr>
          <w:rFonts w:ascii="仿宋" w:hAnsi="仿宋" w:eastAsia="仿宋" w:cs="Times New Roman"/>
          <w:sz w:val="28"/>
          <w:szCs w:val="28"/>
        </w:rPr>
        <w:t xml:space="preserve">                    联系电话：</w:t>
      </w:r>
      <w:r>
        <w:rPr>
          <w:rFonts w:hint="eastAsia" w:ascii="仿宋" w:hAnsi="仿宋" w:eastAsia="仿宋" w:cs="Times New Roman"/>
          <w:sz w:val="28"/>
          <w:szCs w:val="28"/>
        </w:rPr>
        <w:t>1</w:t>
      </w:r>
      <w:r>
        <w:rPr>
          <w:rFonts w:ascii="仿宋" w:hAnsi="仿宋" w:eastAsia="仿宋" w:cs="Times New Roman"/>
          <w:sz w:val="28"/>
          <w:szCs w:val="28"/>
        </w:rPr>
        <w:t xml:space="preserve">8688973485                    </w:t>
      </w:r>
      <w:r>
        <w:rPr>
          <w:rFonts w:hint="eastAsia" w:ascii="仿宋" w:hAnsi="仿宋" w:eastAsia="仿宋" w:cs="Times New Roman"/>
          <w:sz w:val="28"/>
          <w:szCs w:val="28"/>
        </w:rPr>
        <w:t>邮箱：qingyuanchanping@tom.com</w:t>
      </w:r>
    </w:p>
    <w:p w14:paraId="24FF5122">
      <w:pPr>
        <w:spacing w:line="360" w:lineRule="auto"/>
        <w:ind w:right="210" w:firstLine="560"/>
        <w:jc w:val="righ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深圳市清源净水器材有限公司</w:t>
      </w:r>
    </w:p>
    <w:p w14:paraId="53DCDF91">
      <w:pPr>
        <w:widowControl/>
        <w:jc w:val="left"/>
        <w:rPr>
          <w:rFonts w:ascii="仿宋" w:hAnsi="仿宋" w:eastAsia="仿宋" w:cs="Times New Roman"/>
          <w:szCs w:val="21"/>
        </w:rPr>
      </w:pPr>
      <w:r>
        <w:rPr>
          <w:rFonts w:ascii="仿宋" w:hAnsi="仿宋" w:eastAsia="仿宋" w:cs="Times New Roman"/>
          <w:sz w:val="28"/>
          <w:szCs w:val="28"/>
        </w:rPr>
        <w:br w:type="page"/>
      </w:r>
      <w:r>
        <w:rPr>
          <w:rFonts w:hint="eastAsia" w:ascii="仿宋" w:hAnsi="仿宋" w:eastAsia="仿宋" w:cs="Times New Roman"/>
          <w:szCs w:val="21"/>
        </w:rPr>
        <w:t>附：设备物资一览表</w:t>
      </w:r>
    </w:p>
    <w:p w14:paraId="17D88B8D">
      <w:pPr>
        <w:widowControl/>
        <w:jc w:val="left"/>
        <w:rPr>
          <w:rFonts w:ascii="仿宋" w:hAnsi="仿宋" w:eastAsia="仿宋" w:cs="Times New Roman"/>
          <w:sz w:val="28"/>
          <w:szCs w:val="28"/>
        </w:rPr>
      </w:pPr>
    </w:p>
    <w:tbl>
      <w:tblPr>
        <w:tblStyle w:val="6"/>
        <w:tblW w:w="929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951"/>
        <w:gridCol w:w="2445"/>
        <w:gridCol w:w="990"/>
        <w:gridCol w:w="1120"/>
        <w:gridCol w:w="1334"/>
        <w:gridCol w:w="1776"/>
      </w:tblGrid>
      <w:tr w14:paraId="56D63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6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0CF18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深圳市清源净水器材有限公司</w:t>
            </w:r>
          </w:p>
        </w:tc>
        <w:tc>
          <w:tcPr>
            <w:tcW w:w="3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C13E8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供应商填写</w:t>
            </w:r>
          </w:p>
        </w:tc>
      </w:tr>
      <w:tr w14:paraId="20987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DB234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序号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A10AD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名称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C6BE7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规格型号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6831F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单位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32C77">
            <w:pPr>
              <w:adjustRightInd w:val="0"/>
              <w:snapToGrid w:val="0"/>
              <w:spacing w:line="360" w:lineRule="auto"/>
              <w:jc w:val="both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预估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数量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3772A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单价</w:t>
            </w:r>
          </w:p>
          <w:p w14:paraId="5DE22415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(含税)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A4FE1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总价</w:t>
            </w:r>
          </w:p>
          <w:p w14:paraId="4E7CBDAB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（含税）</w:t>
            </w:r>
          </w:p>
        </w:tc>
      </w:tr>
      <w:tr w14:paraId="0D331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2C3A2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1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7417F"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产品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DB5A2"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离子度15%±1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0ADFC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吨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1868D"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D670B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22A4E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 w14:paraId="61EB6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F38F7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F1633"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产品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F6E9D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离子度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10%±1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216E6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吨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09BC0"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3A7EB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BCE5D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 w14:paraId="2122A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98DD1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ACD60"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产品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29E29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离子度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20%±1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F7CAB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吨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DE9B0"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8951B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5070F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 w14:paraId="4003D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7504E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总价合计</w:t>
            </w:r>
          </w:p>
        </w:tc>
        <w:tc>
          <w:tcPr>
            <w:tcW w:w="3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5B12E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 w14:paraId="36732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1F082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技术要求</w:t>
            </w:r>
          </w:p>
        </w:tc>
        <w:tc>
          <w:tcPr>
            <w:tcW w:w="86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7"/>
              <w:tblW w:w="8601" w:type="dxa"/>
              <w:tblInd w:w="-1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32"/>
              <w:gridCol w:w="1545"/>
              <w:gridCol w:w="4024"/>
            </w:tblGrid>
            <w:tr w14:paraId="25011C1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2" w:hRule="atLeast"/>
              </w:trPr>
              <w:tc>
                <w:tcPr>
                  <w:tcW w:w="8601" w:type="dxa"/>
                  <w:gridSpan w:val="3"/>
                  <w:noWrap w:val="0"/>
                  <w:vAlign w:val="center"/>
                </w:tcPr>
                <w:p w14:paraId="0057BCAD">
                  <w:pPr>
                    <w:pStyle w:val="2"/>
                    <w:numPr>
                      <w:ilvl w:val="0"/>
                      <w:numId w:val="0"/>
                    </w:numPr>
                    <w:jc w:val="center"/>
                    <w:rPr>
                      <w:rFonts w:hint="default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  <w:t>产品1（阳离子型）</w:t>
                  </w:r>
                </w:p>
              </w:tc>
            </w:tr>
            <w:tr w14:paraId="5DADA44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2" w:hRule="atLeast"/>
              </w:trPr>
              <w:tc>
                <w:tcPr>
                  <w:tcW w:w="3032" w:type="dxa"/>
                  <w:noWrap w:val="0"/>
                  <w:vAlign w:val="center"/>
                </w:tcPr>
                <w:p w14:paraId="1A51F325">
                  <w:pPr>
                    <w:pStyle w:val="2"/>
                    <w:numPr>
                      <w:ilvl w:val="0"/>
                      <w:numId w:val="0"/>
                    </w:numPr>
                    <w:jc w:val="center"/>
                    <w:rPr>
                      <w:rFonts w:hint="default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  <w:t>项目名称</w:t>
                  </w:r>
                </w:p>
              </w:tc>
              <w:tc>
                <w:tcPr>
                  <w:tcW w:w="1545" w:type="dxa"/>
                  <w:noWrap w:val="0"/>
                  <w:vAlign w:val="center"/>
                </w:tcPr>
                <w:p w14:paraId="4B44C749">
                  <w:pPr>
                    <w:pStyle w:val="2"/>
                    <w:numPr>
                      <w:ilvl w:val="0"/>
                      <w:numId w:val="0"/>
                    </w:numPr>
                    <w:jc w:val="center"/>
                    <w:rPr>
                      <w:rFonts w:hint="default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  <w:t>单位</w:t>
                  </w:r>
                </w:p>
              </w:tc>
              <w:tc>
                <w:tcPr>
                  <w:tcW w:w="4024" w:type="dxa"/>
                  <w:noWrap w:val="0"/>
                  <w:vAlign w:val="center"/>
                </w:tcPr>
                <w:p w14:paraId="5500F288">
                  <w:pPr>
                    <w:pStyle w:val="2"/>
                    <w:numPr>
                      <w:ilvl w:val="0"/>
                      <w:numId w:val="0"/>
                    </w:numPr>
                    <w:jc w:val="center"/>
                    <w:rPr>
                      <w:rFonts w:hint="default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  <w:t>规范</w:t>
                  </w:r>
                </w:p>
              </w:tc>
            </w:tr>
            <w:tr w14:paraId="32017E6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3032" w:type="dxa"/>
                  <w:noWrap w:val="0"/>
                  <w:vAlign w:val="center"/>
                </w:tcPr>
                <w:p w14:paraId="145A7545">
                  <w:pPr>
                    <w:pStyle w:val="2"/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/>
                      <w:b/>
                      <w:bCs/>
                      <w:color w:val="auto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  <w:t>相对分子质量，M</w:t>
                  </w:r>
                </w:p>
              </w:tc>
              <w:tc>
                <w:tcPr>
                  <w:tcW w:w="1545" w:type="dxa"/>
                  <w:noWrap w:val="0"/>
                  <w:vAlign w:val="center"/>
                </w:tcPr>
                <w:p w14:paraId="0AFC5F18">
                  <w:pPr>
                    <w:pStyle w:val="2"/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/>
                      <w:b/>
                      <w:bCs/>
                      <w:color w:val="auto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  <w:t>万</w:t>
                  </w:r>
                </w:p>
              </w:tc>
              <w:tc>
                <w:tcPr>
                  <w:tcW w:w="4024" w:type="dxa"/>
                  <w:noWrap w:val="0"/>
                  <w:vAlign w:val="center"/>
                </w:tcPr>
                <w:p w14:paraId="26A3EE48">
                  <w:pPr>
                    <w:pStyle w:val="2"/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default"/>
                      <w:b/>
                      <w:bCs/>
                      <w:color w:val="auto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  <w:t>600-1000</w:t>
                  </w:r>
                </w:p>
              </w:tc>
            </w:tr>
            <w:tr w14:paraId="20D7F13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3032" w:type="dxa"/>
                  <w:noWrap w:val="0"/>
                  <w:vAlign w:val="center"/>
                </w:tcPr>
                <w:p w14:paraId="55460973">
                  <w:pPr>
                    <w:pStyle w:val="2"/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/>
                      <w:b/>
                      <w:bCs/>
                      <w:color w:val="auto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  <w:t>阳离子度，（摩尔比）</w:t>
                  </w:r>
                </w:p>
              </w:tc>
              <w:tc>
                <w:tcPr>
                  <w:tcW w:w="1545" w:type="dxa"/>
                  <w:noWrap w:val="0"/>
                  <w:vAlign w:val="center"/>
                </w:tcPr>
                <w:p w14:paraId="60A10C72">
                  <w:pPr>
                    <w:pStyle w:val="2"/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/>
                      <w:b/>
                      <w:bCs/>
                      <w:color w:val="auto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  <w:t>%</w:t>
                  </w:r>
                </w:p>
              </w:tc>
              <w:tc>
                <w:tcPr>
                  <w:tcW w:w="4024" w:type="dxa"/>
                  <w:noWrap w:val="0"/>
                  <w:vAlign w:val="center"/>
                </w:tcPr>
                <w:p w14:paraId="51F13412">
                  <w:pPr>
                    <w:pStyle w:val="2"/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default"/>
                      <w:b/>
                      <w:bCs/>
                      <w:color w:val="auto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  <w:t>15±1</w:t>
                  </w:r>
                </w:p>
              </w:tc>
            </w:tr>
            <w:tr w14:paraId="1301A7C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3032" w:type="dxa"/>
                  <w:noWrap w:val="0"/>
                  <w:vAlign w:val="center"/>
                </w:tcPr>
                <w:p w14:paraId="5D2799B0">
                  <w:pPr>
                    <w:pStyle w:val="2"/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 w:eastAsia="宋体"/>
                      <w:b/>
                      <w:bCs/>
                      <w:color w:val="auto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  <w:t>固含量，W1</w:t>
                  </w:r>
                </w:p>
              </w:tc>
              <w:tc>
                <w:tcPr>
                  <w:tcW w:w="1545" w:type="dxa"/>
                  <w:noWrap w:val="0"/>
                  <w:vAlign w:val="center"/>
                </w:tcPr>
                <w:p w14:paraId="3359FB70">
                  <w:pPr>
                    <w:pStyle w:val="2"/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/>
                      <w:b/>
                      <w:bCs/>
                      <w:color w:val="auto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  <w:t>%</w:t>
                  </w:r>
                </w:p>
              </w:tc>
              <w:tc>
                <w:tcPr>
                  <w:tcW w:w="4024" w:type="dxa"/>
                  <w:noWrap w:val="0"/>
                  <w:vAlign w:val="center"/>
                </w:tcPr>
                <w:p w14:paraId="6DBE5021">
                  <w:pPr>
                    <w:pStyle w:val="2"/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default"/>
                      <w:b/>
                      <w:bCs/>
                      <w:color w:val="auto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  <w:t>88-90</w:t>
                  </w:r>
                </w:p>
              </w:tc>
            </w:tr>
            <w:tr w14:paraId="723E393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3032" w:type="dxa"/>
                  <w:noWrap w:val="0"/>
                  <w:vAlign w:val="center"/>
                </w:tcPr>
                <w:p w14:paraId="1F816805">
                  <w:pPr>
                    <w:pStyle w:val="2"/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/>
                      <w:b/>
                      <w:bCs/>
                      <w:color w:val="auto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  <w:t>丙烯酰胺单体含量（干基）</w:t>
                  </w:r>
                </w:p>
              </w:tc>
              <w:tc>
                <w:tcPr>
                  <w:tcW w:w="1545" w:type="dxa"/>
                  <w:noWrap w:val="0"/>
                  <w:vAlign w:val="center"/>
                </w:tcPr>
                <w:p w14:paraId="5BA9C083">
                  <w:pPr>
                    <w:pStyle w:val="2"/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/>
                      <w:b/>
                      <w:bCs/>
                      <w:color w:val="auto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  <w:t>%</w:t>
                  </w:r>
                </w:p>
              </w:tc>
              <w:tc>
                <w:tcPr>
                  <w:tcW w:w="4024" w:type="dxa"/>
                  <w:noWrap w:val="0"/>
                  <w:vAlign w:val="center"/>
                </w:tcPr>
                <w:p w14:paraId="5DA74B7D">
                  <w:pPr>
                    <w:pStyle w:val="2"/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/>
                      <w:b/>
                      <w:bCs/>
                      <w:color w:val="auto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  <w:t>≤0.10</w:t>
                  </w:r>
                </w:p>
              </w:tc>
            </w:tr>
            <w:tr w14:paraId="5BFDA51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3032" w:type="dxa"/>
                  <w:noWrap w:val="0"/>
                  <w:vAlign w:val="center"/>
                </w:tcPr>
                <w:p w14:paraId="2BE40127">
                  <w:pPr>
                    <w:pStyle w:val="2"/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/>
                      <w:b/>
                      <w:bCs/>
                      <w:color w:val="auto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  <w:t>溶解时间（1g/L），</w:t>
                  </w:r>
                </w:p>
              </w:tc>
              <w:tc>
                <w:tcPr>
                  <w:tcW w:w="1545" w:type="dxa"/>
                  <w:noWrap w:val="0"/>
                  <w:vAlign w:val="center"/>
                </w:tcPr>
                <w:p w14:paraId="6458EB23">
                  <w:pPr>
                    <w:pStyle w:val="2"/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/>
                      <w:b/>
                      <w:bCs/>
                      <w:color w:val="auto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  <w:t>t/min</w:t>
                  </w:r>
                </w:p>
              </w:tc>
              <w:tc>
                <w:tcPr>
                  <w:tcW w:w="4024" w:type="dxa"/>
                  <w:noWrap w:val="0"/>
                  <w:vAlign w:val="center"/>
                </w:tcPr>
                <w:p w14:paraId="7FC4FEAF">
                  <w:pPr>
                    <w:pStyle w:val="2"/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/>
                      <w:b/>
                      <w:bCs/>
                      <w:color w:val="auto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  <w:t>≤60</w:t>
                  </w:r>
                </w:p>
              </w:tc>
            </w:tr>
            <w:tr w14:paraId="449148E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3032" w:type="dxa"/>
                  <w:noWrap w:val="0"/>
                  <w:vAlign w:val="center"/>
                </w:tcPr>
                <w:p w14:paraId="6DF73036">
                  <w:pPr>
                    <w:pStyle w:val="2"/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/>
                      <w:b/>
                      <w:bCs/>
                      <w:color w:val="auto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  <w:t>水不溶物，W3</w:t>
                  </w:r>
                </w:p>
              </w:tc>
              <w:tc>
                <w:tcPr>
                  <w:tcW w:w="1545" w:type="dxa"/>
                  <w:noWrap w:val="0"/>
                  <w:vAlign w:val="center"/>
                </w:tcPr>
                <w:p w14:paraId="43454E5F">
                  <w:pPr>
                    <w:pStyle w:val="2"/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/>
                      <w:b/>
                      <w:bCs/>
                      <w:color w:val="auto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  <w:t>%</w:t>
                  </w:r>
                </w:p>
              </w:tc>
              <w:tc>
                <w:tcPr>
                  <w:tcW w:w="4024" w:type="dxa"/>
                  <w:noWrap w:val="0"/>
                  <w:vAlign w:val="center"/>
                </w:tcPr>
                <w:p w14:paraId="7CA003A3">
                  <w:pPr>
                    <w:pStyle w:val="2"/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/>
                      <w:b/>
                      <w:bCs/>
                      <w:color w:val="auto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  <w:t>≤0.30</w:t>
                  </w:r>
                </w:p>
              </w:tc>
            </w:tr>
            <w:tr w14:paraId="14212FB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3032" w:type="dxa"/>
                  <w:noWrap w:val="0"/>
                  <w:vAlign w:val="center"/>
                </w:tcPr>
                <w:p w14:paraId="4004F621">
                  <w:pPr>
                    <w:pStyle w:val="2"/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/>
                      <w:b/>
                      <w:bCs/>
                      <w:color w:val="auto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  <w:t>筛余物（1.40 mm筛网），W4</w:t>
                  </w:r>
                </w:p>
              </w:tc>
              <w:tc>
                <w:tcPr>
                  <w:tcW w:w="1545" w:type="dxa"/>
                  <w:noWrap w:val="0"/>
                  <w:vAlign w:val="center"/>
                </w:tcPr>
                <w:p w14:paraId="26EE74BA">
                  <w:pPr>
                    <w:pStyle w:val="2"/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/>
                      <w:b/>
                      <w:bCs/>
                      <w:color w:val="auto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  <w:t>%</w:t>
                  </w:r>
                </w:p>
              </w:tc>
              <w:tc>
                <w:tcPr>
                  <w:tcW w:w="4024" w:type="dxa"/>
                  <w:noWrap w:val="0"/>
                  <w:vAlign w:val="center"/>
                </w:tcPr>
                <w:p w14:paraId="12528EB9">
                  <w:pPr>
                    <w:pStyle w:val="2"/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/>
                      <w:b/>
                      <w:bCs/>
                      <w:color w:val="auto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  <w:t>≤5</w:t>
                  </w:r>
                </w:p>
              </w:tc>
            </w:tr>
            <w:tr w14:paraId="21AA7F8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3032" w:type="dxa"/>
                  <w:noWrap w:val="0"/>
                  <w:vAlign w:val="center"/>
                </w:tcPr>
                <w:p w14:paraId="15F95E78">
                  <w:pPr>
                    <w:pStyle w:val="2"/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/>
                      <w:b/>
                      <w:bCs/>
                      <w:color w:val="auto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  <w:t xml:space="preserve">筛余物（180 </w:t>
                  </w:r>
                  <w:r>
                    <w:rPr>
                      <w:rFonts w:hint="default" w:ascii="Calibri" w:hAnsi="Calibri" w:cs="Calibri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  <w:t>μ</w:t>
                  </w:r>
                  <w:r>
                    <w:rPr>
                      <w:rFonts w:hint="eastAsia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  <w:t>m筛网），</w:t>
                  </w:r>
                </w:p>
              </w:tc>
              <w:tc>
                <w:tcPr>
                  <w:tcW w:w="1545" w:type="dxa"/>
                  <w:noWrap w:val="0"/>
                  <w:vAlign w:val="center"/>
                </w:tcPr>
                <w:p w14:paraId="3DA0477C">
                  <w:pPr>
                    <w:pStyle w:val="2"/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/>
                      <w:b/>
                      <w:bCs/>
                      <w:color w:val="auto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  <w:t>%</w:t>
                  </w:r>
                </w:p>
              </w:tc>
              <w:tc>
                <w:tcPr>
                  <w:tcW w:w="4024" w:type="dxa"/>
                  <w:noWrap w:val="0"/>
                  <w:vAlign w:val="center"/>
                </w:tcPr>
                <w:p w14:paraId="4AB62909">
                  <w:pPr>
                    <w:pStyle w:val="2"/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/>
                      <w:b/>
                      <w:bCs/>
                      <w:color w:val="auto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  <w:t>≥85</w:t>
                  </w:r>
                </w:p>
              </w:tc>
            </w:tr>
            <w:tr w14:paraId="5B18D82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3032" w:type="dxa"/>
                  <w:noWrap w:val="0"/>
                  <w:vAlign w:val="center"/>
                </w:tcPr>
                <w:p w14:paraId="4F7E558F">
                  <w:pPr>
                    <w:pStyle w:val="2"/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/>
                      <w:b/>
                      <w:bCs/>
                      <w:color w:val="auto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  <w:t>硫酸盐（SO4)含量</w:t>
                  </w:r>
                </w:p>
              </w:tc>
              <w:tc>
                <w:tcPr>
                  <w:tcW w:w="1545" w:type="dxa"/>
                  <w:noWrap w:val="0"/>
                  <w:vAlign w:val="center"/>
                </w:tcPr>
                <w:p w14:paraId="56EAA13C">
                  <w:pPr>
                    <w:pStyle w:val="2"/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/>
                      <w:b/>
                      <w:bCs/>
                      <w:color w:val="auto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  <w:t>g/g</w:t>
                  </w:r>
                </w:p>
              </w:tc>
              <w:tc>
                <w:tcPr>
                  <w:tcW w:w="4024" w:type="dxa"/>
                  <w:noWrap w:val="0"/>
                  <w:vAlign w:val="center"/>
                </w:tcPr>
                <w:p w14:paraId="5C486F2B">
                  <w:pPr>
                    <w:pStyle w:val="2"/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 w:eastAsia="宋体"/>
                      <w:b/>
                      <w:bCs/>
                      <w:color w:val="auto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  <w:t>≤0.05</w:t>
                  </w:r>
                </w:p>
              </w:tc>
            </w:tr>
            <w:tr w14:paraId="63D3FEA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3032" w:type="dxa"/>
                  <w:noWrap w:val="0"/>
                  <w:vAlign w:val="center"/>
                </w:tcPr>
                <w:p w14:paraId="68D5B14D">
                  <w:pPr>
                    <w:pStyle w:val="2"/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 w:eastAsia="宋体"/>
                      <w:b/>
                      <w:bCs/>
                      <w:color w:val="auto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  <w:t>氯化物（CL）含量</w:t>
                  </w:r>
                </w:p>
              </w:tc>
              <w:tc>
                <w:tcPr>
                  <w:tcW w:w="1545" w:type="dxa"/>
                  <w:noWrap w:val="0"/>
                  <w:vAlign w:val="center"/>
                </w:tcPr>
                <w:p w14:paraId="35563797">
                  <w:pPr>
                    <w:pStyle w:val="2"/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/>
                      <w:b/>
                      <w:bCs/>
                      <w:color w:val="auto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  <w:t>g/g</w:t>
                  </w:r>
                </w:p>
              </w:tc>
              <w:tc>
                <w:tcPr>
                  <w:tcW w:w="4024" w:type="dxa"/>
                  <w:noWrap w:val="0"/>
                  <w:vAlign w:val="center"/>
                </w:tcPr>
                <w:p w14:paraId="76B84A8E">
                  <w:pPr>
                    <w:pStyle w:val="2"/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/>
                      <w:b/>
                      <w:bCs/>
                      <w:color w:val="auto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  <w:t>≤0.05</w:t>
                  </w:r>
                </w:p>
              </w:tc>
            </w:tr>
          </w:tbl>
          <w:p w14:paraId="0213CEE8">
            <w:pPr>
              <w:pStyle w:val="11"/>
              <w:spacing w:line="360" w:lineRule="auto"/>
              <w:ind w:left="0" w:leftChars="0" w:firstLine="0" w:firstLineChars="0"/>
              <w:rPr>
                <w:rFonts w:ascii="仿宋" w:hAnsi="仿宋" w:eastAsia="仿宋"/>
                <w:sz w:val="22"/>
                <w:szCs w:val="22"/>
              </w:rPr>
            </w:pPr>
          </w:p>
          <w:tbl>
            <w:tblPr>
              <w:tblStyle w:val="7"/>
              <w:tblW w:w="8595" w:type="dxa"/>
              <w:tblInd w:w="-107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131"/>
              <w:gridCol w:w="1440"/>
              <w:gridCol w:w="4024"/>
            </w:tblGrid>
            <w:tr w14:paraId="065133B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2" w:hRule="atLeast"/>
              </w:trPr>
              <w:tc>
                <w:tcPr>
                  <w:tcW w:w="8595" w:type="dxa"/>
                  <w:gridSpan w:val="3"/>
                  <w:noWrap w:val="0"/>
                  <w:vAlign w:val="center"/>
                </w:tcPr>
                <w:p w14:paraId="15BAE5B6">
                  <w:pPr>
                    <w:pStyle w:val="2"/>
                    <w:numPr>
                      <w:ilvl w:val="0"/>
                      <w:numId w:val="0"/>
                    </w:numPr>
                    <w:jc w:val="center"/>
                    <w:rPr>
                      <w:rFonts w:hint="default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  <w:t>产品2（阳离子型）</w:t>
                  </w:r>
                </w:p>
              </w:tc>
            </w:tr>
            <w:tr w14:paraId="757D520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2" w:hRule="atLeast"/>
              </w:trPr>
              <w:tc>
                <w:tcPr>
                  <w:tcW w:w="3131" w:type="dxa"/>
                  <w:noWrap w:val="0"/>
                  <w:vAlign w:val="center"/>
                </w:tcPr>
                <w:p w14:paraId="20CB01B5">
                  <w:pPr>
                    <w:pStyle w:val="2"/>
                    <w:numPr>
                      <w:ilvl w:val="0"/>
                      <w:numId w:val="0"/>
                    </w:numPr>
                    <w:jc w:val="center"/>
                    <w:rPr>
                      <w:rFonts w:hint="default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  <w:t>项目名称</w:t>
                  </w:r>
                </w:p>
              </w:tc>
              <w:tc>
                <w:tcPr>
                  <w:tcW w:w="1440" w:type="dxa"/>
                  <w:noWrap w:val="0"/>
                  <w:vAlign w:val="center"/>
                </w:tcPr>
                <w:p w14:paraId="32E38BAD">
                  <w:pPr>
                    <w:pStyle w:val="2"/>
                    <w:numPr>
                      <w:ilvl w:val="0"/>
                      <w:numId w:val="0"/>
                    </w:numPr>
                    <w:jc w:val="center"/>
                    <w:rPr>
                      <w:rFonts w:hint="default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  <w:t>单位</w:t>
                  </w:r>
                </w:p>
              </w:tc>
              <w:tc>
                <w:tcPr>
                  <w:tcW w:w="4024" w:type="dxa"/>
                  <w:noWrap w:val="0"/>
                  <w:vAlign w:val="center"/>
                </w:tcPr>
                <w:p w14:paraId="5DA33334">
                  <w:pPr>
                    <w:pStyle w:val="2"/>
                    <w:numPr>
                      <w:ilvl w:val="0"/>
                      <w:numId w:val="0"/>
                    </w:numPr>
                    <w:jc w:val="center"/>
                    <w:rPr>
                      <w:rFonts w:hint="default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  <w:t>规范</w:t>
                  </w:r>
                </w:p>
              </w:tc>
            </w:tr>
            <w:tr w14:paraId="72BE617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3131" w:type="dxa"/>
                  <w:noWrap w:val="0"/>
                  <w:vAlign w:val="center"/>
                </w:tcPr>
                <w:p w14:paraId="6C7C6DB2">
                  <w:pPr>
                    <w:pStyle w:val="2"/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/>
                      <w:b/>
                      <w:bCs/>
                      <w:color w:val="auto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  <w:t>相对分子质量，M</w:t>
                  </w:r>
                </w:p>
              </w:tc>
              <w:tc>
                <w:tcPr>
                  <w:tcW w:w="1440" w:type="dxa"/>
                  <w:noWrap w:val="0"/>
                  <w:vAlign w:val="center"/>
                </w:tcPr>
                <w:p w14:paraId="4884760D">
                  <w:pPr>
                    <w:pStyle w:val="2"/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/>
                      <w:b/>
                      <w:bCs/>
                      <w:color w:val="auto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  <w:t>万</w:t>
                  </w:r>
                </w:p>
              </w:tc>
              <w:tc>
                <w:tcPr>
                  <w:tcW w:w="4024" w:type="dxa"/>
                  <w:noWrap w:val="0"/>
                  <w:vAlign w:val="center"/>
                </w:tcPr>
                <w:p w14:paraId="7C095848">
                  <w:pPr>
                    <w:pStyle w:val="2"/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default"/>
                      <w:b/>
                      <w:bCs/>
                      <w:color w:val="auto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  <w:t>600-1000</w:t>
                  </w:r>
                </w:p>
              </w:tc>
            </w:tr>
            <w:tr w14:paraId="585FFF2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3131" w:type="dxa"/>
                  <w:noWrap w:val="0"/>
                  <w:vAlign w:val="center"/>
                </w:tcPr>
                <w:p w14:paraId="56602048">
                  <w:pPr>
                    <w:pStyle w:val="2"/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/>
                      <w:b/>
                      <w:bCs/>
                      <w:color w:val="auto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  <w:t>阳离子度，（摩尔比）</w:t>
                  </w:r>
                </w:p>
              </w:tc>
              <w:tc>
                <w:tcPr>
                  <w:tcW w:w="1440" w:type="dxa"/>
                  <w:noWrap w:val="0"/>
                  <w:vAlign w:val="center"/>
                </w:tcPr>
                <w:p w14:paraId="276981D7">
                  <w:pPr>
                    <w:pStyle w:val="2"/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/>
                      <w:b/>
                      <w:bCs/>
                      <w:color w:val="auto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  <w:t>%</w:t>
                  </w:r>
                </w:p>
              </w:tc>
              <w:tc>
                <w:tcPr>
                  <w:tcW w:w="4024" w:type="dxa"/>
                  <w:noWrap w:val="0"/>
                  <w:vAlign w:val="center"/>
                </w:tcPr>
                <w:p w14:paraId="15CF56BF">
                  <w:pPr>
                    <w:pStyle w:val="2"/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default"/>
                      <w:b/>
                      <w:bCs/>
                      <w:color w:val="auto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  <w:t>10±1</w:t>
                  </w:r>
                </w:p>
              </w:tc>
            </w:tr>
            <w:tr w14:paraId="7AE2DCC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3131" w:type="dxa"/>
                  <w:noWrap w:val="0"/>
                  <w:vAlign w:val="center"/>
                </w:tcPr>
                <w:p w14:paraId="6E75E1CB">
                  <w:pPr>
                    <w:pStyle w:val="2"/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 w:eastAsia="宋体"/>
                      <w:b/>
                      <w:bCs/>
                      <w:color w:val="auto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  <w:t>固含量，W1</w:t>
                  </w:r>
                </w:p>
              </w:tc>
              <w:tc>
                <w:tcPr>
                  <w:tcW w:w="1440" w:type="dxa"/>
                  <w:noWrap w:val="0"/>
                  <w:vAlign w:val="center"/>
                </w:tcPr>
                <w:p w14:paraId="649A38F7">
                  <w:pPr>
                    <w:pStyle w:val="2"/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/>
                      <w:b/>
                      <w:bCs/>
                      <w:color w:val="auto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  <w:t>%</w:t>
                  </w:r>
                </w:p>
              </w:tc>
              <w:tc>
                <w:tcPr>
                  <w:tcW w:w="4024" w:type="dxa"/>
                  <w:noWrap w:val="0"/>
                  <w:vAlign w:val="center"/>
                </w:tcPr>
                <w:p w14:paraId="65D9E56C">
                  <w:pPr>
                    <w:pStyle w:val="2"/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default"/>
                      <w:b/>
                      <w:bCs/>
                      <w:color w:val="auto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  <w:t>88-90</w:t>
                  </w:r>
                </w:p>
              </w:tc>
            </w:tr>
            <w:tr w14:paraId="74E0606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3131" w:type="dxa"/>
                  <w:noWrap w:val="0"/>
                  <w:vAlign w:val="center"/>
                </w:tcPr>
                <w:p w14:paraId="1DF78F2B">
                  <w:pPr>
                    <w:pStyle w:val="2"/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/>
                      <w:b/>
                      <w:bCs/>
                      <w:color w:val="auto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  <w:t>丙烯酰胺单体含量（干基）</w:t>
                  </w:r>
                </w:p>
              </w:tc>
              <w:tc>
                <w:tcPr>
                  <w:tcW w:w="1440" w:type="dxa"/>
                  <w:noWrap w:val="0"/>
                  <w:vAlign w:val="center"/>
                </w:tcPr>
                <w:p w14:paraId="07BF7DE8">
                  <w:pPr>
                    <w:pStyle w:val="2"/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/>
                      <w:b/>
                      <w:bCs/>
                      <w:color w:val="auto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  <w:t>%</w:t>
                  </w:r>
                </w:p>
              </w:tc>
              <w:tc>
                <w:tcPr>
                  <w:tcW w:w="4024" w:type="dxa"/>
                  <w:noWrap w:val="0"/>
                  <w:vAlign w:val="center"/>
                </w:tcPr>
                <w:p w14:paraId="06B0DBD1">
                  <w:pPr>
                    <w:pStyle w:val="2"/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/>
                      <w:b/>
                      <w:bCs/>
                      <w:color w:val="auto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  <w:t>≤0.10</w:t>
                  </w:r>
                </w:p>
              </w:tc>
            </w:tr>
            <w:tr w14:paraId="22D4B77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3131" w:type="dxa"/>
                  <w:noWrap w:val="0"/>
                  <w:vAlign w:val="center"/>
                </w:tcPr>
                <w:p w14:paraId="14035A85">
                  <w:pPr>
                    <w:pStyle w:val="2"/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/>
                      <w:b/>
                      <w:bCs/>
                      <w:color w:val="auto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  <w:t>溶解时间（1g/L），</w:t>
                  </w:r>
                </w:p>
              </w:tc>
              <w:tc>
                <w:tcPr>
                  <w:tcW w:w="1440" w:type="dxa"/>
                  <w:noWrap w:val="0"/>
                  <w:vAlign w:val="center"/>
                </w:tcPr>
                <w:p w14:paraId="0FC9F2FF">
                  <w:pPr>
                    <w:pStyle w:val="2"/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/>
                      <w:b/>
                      <w:bCs/>
                      <w:color w:val="auto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  <w:t>t/min</w:t>
                  </w:r>
                </w:p>
              </w:tc>
              <w:tc>
                <w:tcPr>
                  <w:tcW w:w="4024" w:type="dxa"/>
                  <w:noWrap w:val="0"/>
                  <w:vAlign w:val="center"/>
                </w:tcPr>
                <w:p w14:paraId="2551DCFA">
                  <w:pPr>
                    <w:pStyle w:val="2"/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/>
                      <w:b/>
                      <w:bCs/>
                      <w:color w:val="auto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  <w:t>≤60</w:t>
                  </w:r>
                </w:p>
              </w:tc>
            </w:tr>
            <w:tr w14:paraId="10225E5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3131" w:type="dxa"/>
                  <w:noWrap w:val="0"/>
                  <w:vAlign w:val="center"/>
                </w:tcPr>
                <w:p w14:paraId="42D0097C">
                  <w:pPr>
                    <w:pStyle w:val="2"/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/>
                      <w:b/>
                      <w:bCs/>
                      <w:color w:val="auto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  <w:t>水不溶物，W3</w:t>
                  </w:r>
                </w:p>
              </w:tc>
              <w:tc>
                <w:tcPr>
                  <w:tcW w:w="1440" w:type="dxa"/>
                  <w:noWrap w:val="0"/>
                  <w:vAlign w:val="center"/>
                </w:tcPr>
                <w:p w14:paraId="5D3DC51D">
                  <w:pPr>
                    <w:pStyle w:val="2"/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/>
                      <w:b/>
                      <w:bCs/>
                      <w:color w:val="auto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  <w:t>%</w:t>
                  </w:r>
                </w:p>
              </w:tc>
              <w:tc>
                <w:tcPr>
                  <w:tcW w:w="4024" w:type="dxa"/>
                  <w:noWrap w:val="0"/>
                  <w:vAlign w:val="center"/>
                </w:tcPr>
                <w:p w14:paraId="66432CF1">
                  <w:pPr>
                    <w:pStyle w:val="2"/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/>
                      <w:b/>
                      <w:bCs/>
                      <w:color w:val="auto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  <w:t>≤0.30</w:t>
                  </w:r>
                </w:p>
              </w:tc>
            </w:tr>
            <w:tr w14:paraId="0FB0519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3131" w:type="dxa"/>
                  <w:noWrap w:val="0"/>
                  <w:vAlign w:val="center"/>
                </w:tcPr>
                <w:p w14:paraId="44B180D2">
                  <w:pPr>
                    <w:pStyle w:val="2"/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/>
                      <w:b/>
                      <w:bCs/>
                      <w:color w:val="auto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  <w:t>筛余物（1.40 mm筛网），W4</w:t>
                  </w:r>
                </w:p>
              </w:tc>
              <w:tc>
                <w:tcPr>
                  <w:tcW w:w="1440" w:type="dxa"/>
                  <w:noWrap w:val="0"/>
                  <w:vAlign w:val="center"/>
                </w:tcPr>
                <w:p w14:paraId="2318EE00">
                  <w:pPr>
                    <w:pStyle w:val="2"/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/>
                      <w:b/>
                      <w:bCs/>
                      <w:color w:val="auto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  <w:t>%</w:t>
                  </w:r>
                </w:p>
              </w:tc>
              <w:tc>
                <w:tcPr>
                  <w:tcW w:w="4024" w:type="dxa"/>
                  <w:noWrap w:val="0"/>
                  <w:vAlign w:val="center"/>
                </w:tcPr>
                <w:p w14:paraId="53F79934">
                  <w:pPr>
                    <w:pStyle w:val="2"/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/>
                      <w:b/>
                      <w:bCs/>
                      <w:color w:val="auto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  <w:t>≤5</w:t>
                  </w:r>
                </w:p>
              </w:tc>
            </w:tr>
            <w:tr w14:paraId="12EF06A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3131" w:type="dxa"/>
                  <w:noWrap w:val="0"/>
                  <w:vAlign w:val="center"/>
                </w:tcPr>
                <w:p w14:paraId="6F91E25B">
                  <w:pPr>
                    <w:pStyle w:val="2"/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/>
                      <w:b/>
                      <w:bCs/>
                      <w:color w:val="auto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  <w:t xml:space="preserve">筛余物（180 </w:t>
                  </w:r>
                  <w:r>
                    <w:rPr>
                      <w:rFonts w:hint="default" w:ascii="Calibri" w:hAnsi="Calibri" w:cs="Calibri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  <w:t>μ</w:t>
                  </w:r>
                  <w:r>
                    <w:rPr>
                      <w:rFonts w:hint="eastAsia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  <w:t>m筛网），</w:t>
                  </w:r>
                </w:p>
              </w:tc>
              <w:tc>
                <w:tcPr>
                  <w:tcW w:w="1440" w:type="dxa"/>
                  <w:noWrap w:val="0"/>
                  <w:vAlign w:val="center"/>
                </w:tcPr>
                <w:p w14:paraId="253BD20C">
                  <w:pPr>
                    <w:pStyle w:val="2"/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/>
                      <w:b/>
                      <w:bCs/>
                      <w:color w:val="auto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  <w:t>%</w:t>
                  </w:r>
                </w:p>
              </w:tc>
              <w:tc>
                <w:tcPr>
                  <w:tcW w:w="4024" w:type="dxa"/>
                  <w:noWrap w:val="0"/>
                  <w:vAlign w:val="center"/>
                </w:tcPr>
                <w:p w14:paraId="2AD504C5">
                  <w:pPr>
                    <w:pStyle w:val="2"/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/>
                      <w:b/>
                      <w:bCs/>
                      <w:color w:val="auto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  <w:t>≥85</w:t>
                  </w:r>
                </w:p>
              </w:tc>
            </w:tr>
            <w:tr w14:paraId="3764F89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3131" w:type="dxa"/>
                  <w:noWrap w:val="0"/>
                  <w:vAlign w:val="center"/>
                </w:tcPr>
                <w:p w14:paraId="0FAB9CCA">
                  <w:pPr>
                    <w:pStyle w:val="2"/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/>
                      <w:b/>
                      <w:bCs/>
                      <w:color w:val="auto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  <w:t>硫酸盐（SO4)含量</w:t>
                  </w:r>
                </w:p>
              </w:tc>
              <w:tc>
                <w:tcPr>
                  <w:tcW w:w="1440" w:type="dxa"/>
                  <w:noWrap w:val="0"/>
                  <w:vAlign w:val="center"/>
                </w:tcPr>
                <w:p w14:paraId="6CA31B45">
                  <w:pPr>
                    <w:pStyle w:val="2"/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/>
                      <w:b/>
                      <w:bCs/>
                      <w:color w:val="auto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  <w:t>g/g</w:t>
                  </w:r>
                </w:p>
              </w:tc>
              <w:tc>
                <w:tcPr>
                  <w:tcW w:w="4024" w:type="dxa"/>
                  <w:noWrap w:val="0"/>
                  <w:vAlign w:val="center"/>
                </w:tcPr>
                <w:p w14:paraId="4A2E993C">
                  <w:pPr>
                    <w:pStyle w:val="2"/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 w:eastAsia="宋体"/>
                      <w:b/>
                      <w:bCs/>
                      <w:color w:val="auto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  <w:t>≤0.05</w:t>
                  </w:r>
                </w:p>
              </w:tc>
            </w:tr>
            <w:tr w14:paraId="0D98DBB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3131" w:type="dxa"/>
                  <w:noWrap w:val="0"/>
                  <w:vAlign w:val="center"/>
                </w:tcPr>
                <w:p w14:paraId="06A16FFC">
                  <w:pPr>
                    <w:pStyle w:val="2"/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 w:eastAsia="宋体"/>
                      <w:b/>
                      <w:bCs/>
                      <w:color w:val="auto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  <w:t>氯化物（CL）含量</w:t>
                  </w:r>
                </w:p>
              </w:tc>
              <w:tc>
                <w:tcPr>
                  <w:tcW w:w="1440" w:type="dxa"/>
                  <w:noWrap w:val="0"/>
                  <w:vAlign w:val="center"/>
                </w:tcPr>
                <w:p w14:paraId="1B8B8C61">
                  <w:pPr>
                    <w:pStyle w:val="2"/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/>
                      <w:b/>
                      <w:bCs/>
                      <w:color w:val="auto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  <w:t>g/g</w:t>
                  </w:r>
                </w:p>
              </w:tc>
              <w:tc>
                <w:tcPr>
                  <w:tcW w:w="4024" w:type="dxa"/>
                  <w:noWrap w:val="0"/>
                  <w:vAlign w:val="center"/>
                </w:tcPr>
                <w:p w14:paraId="41A7BB25">
                  <w:pPr>
                    <w:pStyle w:val="2"/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/>
                      <w:b/>
                      <w:bCs/>
                      <w:color w:val="auto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  <w:t>≤0.05</w:t>
                  </w:r>
                </w:p>
              </w:tc>
            </w:tr>
          </w:tbl>
          <w:p w14:paraId="4B40D8FD">
            <w:pPr>
              <w:pStyle w:val="11"/>
              <w:spacing w:line="360" w:lineRule="auto"/>
              <w:ind w:left="360" w:firstLine="0" w:firstLineChars="0"/>
              <w:rPr>
                <w:rFonts w:ascii="仿宋" w:hAnsi="仿宋" w:eastAsia="仿宋"/>
                <w:sz w:val="22"/>
                <w:szCs w:val="22"/>
              </w:rPr>
            </w:pPr>
          </w:p>
          <w:tbl>
            <w:tblPr>
              <w:tblStyle w:val="7"/>
              <w:tblW w:w="8595" w:type="dxa"/>
              <w:tblInd w:w="-107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76"/>
              <w:gridCol w:w="1695"/>
              <w:gridCol w:w="4024"/>
            </w:tblGrid>
            <w:tr w14:paraId="777E474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2" w:hRule="atLeast"/>
              </w:trPr>
              <w:tc>
                <w:tcPr>
                  <w:tcW w:w="8595" w:type="dxa"/>
                  <w:gridSpan w:val="3"/>
                  <w:noWrap w:val="0"/>
                  <w:vAlign w:val="center"/>
                </w:tcPr>
                <w:p w14:paraId="73DEEA96">
                  <w:pPr>
                    <w:pStyle w:val="2"/>
                    <w:numPr>
                      <w:ilvl w:val="0"/>
                      <w:numId w:val="0"/>
                    </w:numPr>
                    <w:jc w:val="center"/>
                    <w:rPr>
                      <w:rFonts w:hint="eastAsia" w:eastAsia="宋体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  <w:t>产品3（阳离子型）</w:t>
                  </w:r>
                </w:p>
              </w:tc>
            </w:tr>
            <w:tr w14:paraId="13AEAAD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2" w:hRule="atLeast"/>
              </w:trPr>
              <w:tc>
                <w:tcPr>
                  <w:tcW w:w="2876" w:type="dxa"/>
                  <w:noWrap w:val="0"/>
                  <w:vAlign w:val="center"/>
                </w:tcPr>
                <w:p w14:paraId="50A88C93">
                  <w:pPr>
                    <w:pStyle w:val="2"/>
                    <w:numPr>
                      <w:ilvl w:val="0"/>
                      <w:numId w:val="0"/>
                    </w:numPr>
                    <w:jc w:val="center"/>
                    <w:rPr>
                      <w:rFonts w:hint="default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  <w:t>项目名称</w:t>
                  </w:r>
                </w:p>
              </w:tc>
              <w:tc>
                <w:tcPr>
                  <w:tcW w:w="1695" w:type="dxa"/>
                  <w:noWrap w:val="0"/>
                  <w:vAlign w:val="center"/>
                </w:tcPr>
                <w:p w14:paraId="15696C46">
                  <w:pPr>
                    <w:pStyle w:val="2"/>
                    <w:numPr>
                      <w:ilvl w:val="0"/>
                      <w:numId w:val="0"/>
                    </w:numPr>
                    <w:jc w:val="center"/>
                    <w:rPr>
                      <w:rFonts w:hint="default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  <w:t>单位</w:t>
                  </w:r>
                </w:p>
              </w:tc>
              <w:tc>
                <w:tcPr>
                  <w:tcW w:w="4024" w:type="dxa"/>
                  <w:noWrap w:val="0"/>
                  <w:vAlign w:val="center"/>
                </w:tcPr>
                <w:p w14:paraId="6808EB07">
                  <w:pPr>
                    <w:pStyle w:val="2"/>
                    <w:numPr>
                      <w:ilvl w:val="0"/>
                      <w:numId w:val="0"/>
                    </w:numPr>
                    <w:jc w:val="center"/>
                    <w:rPr>
                      <w:rFonts w:hint="default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  <w:t>规范</w:t>
                  </w:r>
                </w:p>
              </w:tc>
            </w:tr>
            <w:tr w14:paraId="54E1C1E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876" w:type="dxa"/>
                  <w:noWrap w:val="0"/>
                  <w:vAlign w:val="center"/>
                </w:tcPr>
                <w:p w14:paraId="0A48056A">
                  <w:pPr>
                    <w:pStyle w:val="2"/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/>
                      <w:b/>
                      <w:bCs/>
                      <w:color w:val="auto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  <w:t>相对分子质量，M</w:t>
                  </w:r>
                </w:p>
              </w:tc>
              <w:tc>
                <w:tcPr>
                  <w:tcW w:w="1695" w:type="dxa"/>
                  <w:noWrap w:val="0"/>
                  <w:vAlign w:val="center"/>
                </w:tcPr>
                <w:p w14:paraId="360CE286">
                  <w:pPr>
                    <w:pStyle w:val="2"/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/>
                      <w:b/>
                      <w:bCs/>
                      <w:color w:val="auto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  <w:t>万</w:t>
                  </w:r>
                </w:p>
              </w:tc>
              <w:tc>
                <w:tcPr>
                  <w:tcW w:w="4024" w:type="dxa"/>
                  <w:noWrap w:val="0"/>
                  <w:vAlign w:val="center"/>
                </w:tcPr>
                <w:p w14:paraId="15C28E00">
                  <w:pPr>
                    <w:pStyle w:val="2"/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default"/>
                      <w:b/>
                      <w:bCs/>
                      <w:color w:val="auto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  <w:t>600-1000</w:t>
                  </w:r>
                </w:p>
              </w:tc>
            </w:tr>
            <w:tr w14:paraId="47C564B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876" w:type="dxa"/>
                  <w:noWrap w:val="0"/>
                  <w:vAlign w:val="center"/>
                </w:tcPr>
                <w:p w14:paraId="15E347B0">
                  <w:pPr>
                    <w:pStyle w:val="2"/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/>
                      <w:b/>
                      <w:bCs/>
                      <w:color w:val="auto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  <w:t>阳离子度，（摩尔比）</w:t>
                  </w:r>
                </w:p>
              </w:tc>
              <w:tc>
                <w:tcPr>
                  <w:tcW w:w="1695" w:type="dxa"/>
                  <w:noWrap w:val="0"/>
                  <w:vAlign w:val="center"/>
                </w:tcPr>
                <w:p w14:paraId="510C520D">
                  <w:pPr>
                    <w:pStyle w:val="2"/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/>
                      <w:b/>
                      <w:bCs/>
                      <w:color w:val="auto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  <w:t>%</w:t>
                  </w:r>
                </w:p>
              </w:tc>
              <w:tc>
                <w:tcPr>
                  <w:tcW w:w="4024" w:type="dxa"/>
                  <w:noWrap w:val="0"/>
                  <w:vAlign w:val="center"/>
                </w:tcPr>
                <w:p w14:paraId="35515556">
                  <w:pPr>
                    <w:pStyle w:val="2"/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default"/>
                      <w:b/>
                      <w:bCs/>
                      <w:color w:val="auto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  <w:t>20±1</w:t>
                  </w:r>
                </w:p>
              </w:tc>
            </w:tr>
            <w:tr w14:paraId="40E26AF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876" w:type="dxa"/>
                  <w:noWrap w:val="0"/>
                  <w:vAlign w:val="center"/>
                </w:tcPr>
                <w:p w14:paraId="3BDADC6A">
                  <w:pPr>
                    <w:pStyle w:val="2"/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 w:eastAsia="宋体"/>
                      <w:b/>
                      <w:bCs/>
                      <w:color w:val="auto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  <w:t>固含量，W1</w:t>
                  </w:r>
                </w:p>
              </w:tc>
              <w:tc>
                <w:tcPr>
                  <w:tcW w:w="1695" w:type="dxa"/>
                  <w:noWrap w:val="0"/>
                  <w:vAlign w:val="center"/>
                </w:tcPr>
                <w:p w14:paraId="2F702545">
                  <w:pPr>
                    <w:pStyle w:val="2"/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/>
                      <w:b/>
                      <w:bCs/>
                      <w:color w:val="auto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  <w:t>%</w:t>
                  </w:r>
                </w:p>
              </w:tc>
              <w:tc>
                <w:tcPr>
                  <w:tcW w:w="4024" w:type="dxa"/>
                  <w:noWrap w:val="0"/>
                  <w:vAlign w:val="center"/>
                </w:tcPr>
                <w:p w14:paraId="7EC2C81C">
                  <w:pPr>
                    <w:pStyle w:val="2"/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default"/>
                      <w:b/>
                      <w:bCs/>
                      <w:color w:val="auto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  <w:t>88-90</w:t>
                  </w:r>
                </w:p>
              </w:tc>
            </w:tr>
            <w:tr w14:paraId="7EE1C68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876" w:type="dxa"/>
                  <w:noWrap w:val="0"/>
                  <w:vAlign w:val="center"/>
                </w:tcPr>
                <w:p w14:paraId="55E23947">
                  <w:pPr>
                    <w:pStyle w:val="2"/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/>
                      <w:b/>
                      <w:bCs/>
                      <w:color w:val="auto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  <w:t>丙烯酰胺单体含量（干基）</w:t>
                  </w:r>
                </w:p>
              </w:tc>
              <w:tc>
                <w:tcPr>
                  <w:tcW w:w="1695" w:type="dxa"/>
                  <w:noWrap w:val="0"/>
                  <w:vAlign w:val="center"/>
                </w:tcPr>
                <w:p w14:paraId="01AC49D0">
                  <w:pPr>
                    <w:pStyle w:val="2"/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/>
                      <w:b/>
                      <w:bCs/>
                      <w:color w:val="auto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  <w:t>%</w:t>
                  </w:r>
                </w:p>
              </w:tc>
              <w:tc>
                <w:tcPr>
                  <w:tcW w:w="4024" w:type="dxa"/>
                  <w:noWrap w:val="0"/>
                  <w:vAlign w:val="center"/>
                </w:tcPr>
                <w:p w14:paraId="567152F3">
                  <w:pPr>
                    <w:pStyle w:val="2"/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/>
                      <w:b/>
                      <w:bCs/>
                      <w:color w:val="auto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  <w:t>≤0.10</w:t>
                  </w:r>
                </w:p>
              </w:tc>
            </w:tr>
            <w:tr w14:paraId="7C05C0C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876" w:type="dxa"/>
                  <w:noWrap w:val="0"/>
                  <w:vAlign w:val="center"/>
                </w:tcPr>
                <w:p w14:paraId="7B0D9989">
                  <w:pPr>
                    <w:pStyle w:val="2"/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/>
                      <w:b/>
                      <w:bCs/>
                      <w:color w:val="auto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  <w:t>溶解时间（1g/L），</w:t>
                  </w:r>
                </w:p>
              </w:tc>
              <w:tc>
                <w:tcPr>
                  <w:tcW w:w="1695" w:type="dxa"/>
                  <w:noWrap w:val="0"/>
                  <w:vAlign w:val="center"/>
                </w:tcPr>
                <w:p w14:paraId="2B24BF18">
                  <w:pPr>
                    <w:pStyle w:val="2"/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/>
                      <w:b/>
                      <w:bCs/>
                      <w:color w:val="auto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  <w:t>t/min</w:t>
                  </w:r>
                </w:p>
              </w:tc>
              <w:tc>
                <w:tcPr>
                  <w:tcW w:w="4024" w:type="dxa"/>
                  <w:noWrap w:val="0"/>
                  <w:vAlign w:val="center"/>
                </w:tcPr>
                <w:p w14:paraId="59B0D631">
                  <w:pPr>
                    <w:pStyle w:val="2"/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/>
                      <w:b/>
                      <w:bCs/>
                      <w:color w:val="auto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  <w:t>≤60</w:t>
                  </w:r>
                </w:p>
              </w:tc>
            </w:tr>
            <w:tr w14:paraId="2893679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876" w:type="dxa"/>
                  <w:noWrap w:val="0"/>
                  <w:vAlign w:val="center"/>
                </w:tcPr>
                <w:p w14:paraId="130CFFAE">
                  <w:pPr>
                    <w:pStyle w:val="2"/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/>
                      <w:b/>
                      <w:bCs/>
                      <w:color w:val="auto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  <w:t>水不溶物，W3</w:t>
                  </w:r>
                </w:p>
              </w:tc>
              <w:tc>
                <w:tcPr>
                  <w:tcW w:w="1695" w:type="dxa"/>
                  <w:noWrap w:val="0"/>
                  <w:vAlign w:val="center"/>
                </w:tcPr>
                <w:p w14:paraId="63D22112">
                  <w:pPr>
                    <w:pStyle w:val="2"/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/>
                      <w:b/>
                      <w:bCs/>
                      <w:color w:val="auto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  <w:t>%</w:t>
                  </w:r>
                </w:p>
              </w:tc>
              <w:tc>
                <w:tcPr>
                  <w:tcW w:w="4024" w:type="dxa"/>
                  <w:noWrap w:val="0"/>
                  <w:vAlign w:val="center"/>
                </w:tcPr>
                <w:p w14:paraId="1E7F3574">
                  <w:pPr>
                    <w:pStyle w:val="2"/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/>
                      <w:b/>
                      <w:bCs/>
                      <w:color w:val="auto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  <w:t>≤0.30</w:t>
                  </w:r>
                </w:p>
              </w:tc>
            </w:tr>
            <w:tr w14:paraId="459A6F9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876" w:type="dxa"/>
                  <w:noWrap w:val="0"/>
                  <w:vAlign w:val="center"/>
                </w:tcPr>
                <w:p w14:paraId="1E6C9D5F">
                  <w:pPr>
                    <w:pStyle w:val="2"/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/>
                      <w:b/>
                      <w:bCs/>
                      <w:color w:val="auto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  <w:t>筛余物（1.40 mm筛网），W4</w:t>
                  </w:r>
                </w:p>
              </w:tc>
              <w:tc>
                <w:tcPr>
                  <w:tcW w:w="1695" w:type="dxa"/>
                  <w:noWrap w:val="0"/>
                  <w:vAlign w:val="center"/>
                </w:tcPr>
                <w:p w14:paraId="3E26E10E">
                  <w:pPr>
                    <w:pStyle w:val="2"/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/>
                      <w:b/>
                      <w:bCs/>
                      <w:color w:val="auto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  <w:t>%</w:t>
                  </w:r>
                </w:p>
              </w:tc>
              <w:tc>
                <w:tcPr>
                  <w:tcW w:w="4024" w:type="dxa"/>
                  <w:noWrap w:val="0"/>
                  <w:vAlign w:val="center"/>
                </w:tcPr>
                <w:p w14:paraId="4D06C38E">
                  <w:pPr>
                    <w:pStyle w:val="2"/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/>
                      <w:b/>
                      <w:bCs/>
                      <w:color w:val="auto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  <w:t>≤5</w:t>
                  </w:r>
                </w:p>
              </w:tc>
            </w:tr>
            <w:tr w14:paraId="40CFE2E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876" w:type="dxa"/>
                  <w:noWrap w:val="0"/>
                  <w:vAlign w:val="center"/>
                </w:tcPr>
                <w:p w14:paraId="7AAEB86A">
                  <w:pPr>
                    <w:pStyle w:val="2"/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/>
                      <w:b/>
                      <w:bCs/>
                      <w:color w:val="auto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  <w:t xml:space="preserve">筛余物（180 </w:t>
                  </w:r>
                  <w:r>
                    <w:rPr>
                      <w:rFonts w:hint="default" w:ascii="Calibri" w:hAnsi="Calibri" w:cs="Calibri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  <w:t>μ</w:t>
                  </w:r>
                  <w:r>
                    <w:rPr>
                      <w:rFonts w:hint="eastAsia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  <w:t>m筛网），</w:t>
                  </w:r>
                </w:p>
              </w:tc>
              <w:tc>
                <w:tcPr>
                  <w:tcW w:w="1695" w:type="dxa"/>
                  <w:noWrap w:val="0"/>
                  <w:vAlign w:val="center"/>
                </w:tcPr>
                <w:p w14:paraId="36B930D3">
                  <w:pPr>
                    <w:pStyle w:val="2"/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/>
                      <w:b/>
                      <w:bCs/>
                      <w:color w:val="auto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  <w:t>%</w:t>
                  </w:r>
                </w:p>
              </w:tc>
              <w:tc>
                <w:tcPr>
                  <w:tcW w:w="4024" w:type="dxa"/>
                  <w:noWrap w:val="0"/>
                  <w:vAlign w:val="center"/>
                </w:tcPr>
                <w:p w14:paraId="120A5AA7">
                  <w:pPr>
                    <w:pStyle w:val="2"/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/>
                      <w:b/>
                      <w:bCs/>
                      <w:color w:val="auto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  <w:t>≥85</w:t>
                  </w:r>
                </w:p>
              </w:tc>
            </w:tr>
            <w:tr w14:paraId="61E4577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876" w:type="dxa"/>
                  <w:noWrap w:val="0"/>
                  <w:vAlign w:val="center"/>
                </w:tcPr>
                <w:p w14:paraId="1DF09D01">
                  <w:pPr>
                    <w:pStyle w:val="2"/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/>
                      <w:b/>
                      <w:bCs/>
                      <w:color w:val="auto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  <w:t>硫酸盐（SO4)含量</w:t>
                  </w:r>
                </w:p>
              </w:tc>
              <w:tc>
                <w:tcPr>
                  <w:tcW w:w="1695" w:type="dxa"/>
                  <w:noWrap w:val="0"/>
                  <w:vAlign w:val="center"/>
                </w:tcPr>
                <w:p w14:paraId="3C251A7D">
                  <w:pPr>
                    <w:pStyle w:val="2"/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/>
                      <w:b/>
                      <w:bCs/>
                      <w:color w:val="auto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  <w:t>g/g</w:t>
                  </w:r>
                </w:p>
              </w:tc>
              <w:tc>
                <w:tcPr>
                  <w:tcW w:w="4024" w:type="dxa"/>
                  <w:noWrap w:val="0"/>
                  <w:vAlign w:val="center"/>
                </w:tcPr>
                <w:p w14:paraId="3616D62D">
                  <w:pPr>
                    <w:pStyle w:val="2"/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 w:eastAsia="宋体"/>
                      <w:b/>
                      <w:bCs/>
                      <w:color w:val="auto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  <w:t>≤0.05</w:t>
                  </w:r>
                </w:p>
              </w:tc>
            </w:tr>
            <w:tr w14:paraId="22852A5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876" w:type="dxa"/>
                  <w:noWrap w:val="0"/>
                  <w:vAlign w:val="center"/>
                </w:tcPr>
                <w:p w14:paraId="5DF0F829">
                  <w:pPr>
                    <w:pStyle w:val="2"/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 w:eastAsia="宋体"/>
                      <w:b/>
                      <w:bCs/>
                      <w:color w:val="auto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  <w:t>氯化物（CL）含量</w:t>
                  </w:r>
                </w:p>
              </w:tc>
              <w:tc>
                <w:tcPr>
                  <w:tcW w:w="1695" w:type="dxa"/>
                  <w:noWrap w:val="0"/>
                  <w:vAlign w:val="center"/>
                </w:tcPr>
                <w:p w14:paraId="3E46ABE3">
                  <w:pPr>
                    <w:pStyle w:val="2"/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/>
                      <w:b/>
                      <w:bCs/>
                      <w:color w:val="auto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  <w:t>g/g</w:t>
                  </w:r>
                </w:p>
              </w:tc>
              <w:tc>
                <w:tcPr>
                  <w:tcW w:w="4024" w:type="dxa"/>
                  <w:noWrap w:val="0"/>
                  <w:vAlign w:val="center"/>
                </w:tcPr>
                <w:p w14:paraId="5CAB19C1">
                  <w:pPr>
                    <w:pStyle w:val="2"/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/>
                      <w:b/>
                      <w:bCs/>
                      <w:color w:val="auto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  <w:t>≤0.05</w:t>
                  </w:r>
                </w:p>
              </w:tc>
            </w:tr>
          </w:tbl>
          <w:p w14:paraId="7A1BFCB1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 w14:paraId="4E31C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AC1A72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商务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要求</w:t>
            </w:r>
          </w:p>
          <w:p w14:paraId="572A6827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szCs w:val="28"/>
              </w:rPr>
            </w:pPr>
          </w:p>
        </w:tc>
        <w:tc>
          <w:tcPr>
            <w:tcW w:w="861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3521F96"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  <w:p w14:paraId="454DEDF2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最高限价为到货价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：产品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10%离子度（15200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元/吨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）、产品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15%离子度（16200元/吨）、产品20%离子度（17500元/吨），总价不超过101.36万元。</w:t>
            </w:r>
          </w:p>
          <w:p w14:paraId="617BDB36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="0" w:leftChars="0" w:firstLine="0" w:firstLineChars="0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供货周期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半年 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合同签订之日起生效</w:t>
            </w: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）</w:t>
            </w:r>
          </w:p>
          <w:p w14:paraId="6FC6E240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付款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方式：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-2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个月</w:t>
            </w:r>
          </w:p>
          <w:p w14:paraId="037FF7F4"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质保期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一年</w:t>
            </w:r>
          </w:p>
          <w:p w14:paraId="307A2327"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单次送货量：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25-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30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吨/次</w:t>
            </w:r>
          </w:p>
          <w:p w14:paraId="246D1F47"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供货范围：深圳市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南山区侨香路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4006号兴源大厦</w:t>
            </w:r>
          </w:p>
          <w:p w14:paraId="5C14CCE8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7.违约处罚条款：</w:t>
            </w:r>
          </w:p>
          <w:p w14:paraId="3F9BE6C4"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若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我司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自检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聚丙烯酰胺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不合格的，则双方共同拿封存样品委托双方认可的第三方检测机构检测，如果第三方检测合格，检测费用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由我司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承担，如果第三方检测不合格，检测费用由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供应商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承担，对未使用的货物，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我司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有权退货且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供应商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承担退货发生的一切费用。对已使用货物，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我司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不予支付相应货款，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并有权要求供应商按该批货物总价值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50%的标准支付违约金，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且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我司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因此造成的全部损失由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供应商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承担，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我司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对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供应商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所供的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聚丙烯酰胺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产品检测超过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次不合格的将终止与乙方的合作关系</w:t>
            </w:r>
            <w:r>
              <w:rPr>
                <w:rFonts w:hint="eastAsia" w:ascii="仿宋" w:hAnsi="仿宋" w:eastAsia="仿宋" w:cs="仿宋"/>
                <w:caps/>
                <w:kern w:val="0"/>
                <w:sz w:val="28"/>
                <w:szCs w:val="28"/>
              </w:rPr>
              <w:t>。</w:t>
            </w:r>
          </w:p>
          <w:p w14:paraId="530CA1E3"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.本次邀请报价合计总价最低的为此项目供应商，2个月内，产品虽合格但使用效果不能满足客户要求，遭客户投诉的，更换货、试验等仍无法满足客户需求的，我司将终止与供应商的合作关系，由此次报价的次低价供应商接替供应。</w:t>
            </w:r>
          </w:p>
          <w:p w14:paraId="5900C58A"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10.合作期内供应商需向我司提供技术服务支持，在使用过程中若遇到问题，供应商需安排技术人员现场协助解决。</w:t>
            </w:r>
          </w:p>
          <w:p w14:paraId="25C473ED"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11.双方确定合作关系后，10个工作日内，供应商按合同总金额的5%向我司缴纳履约保证金。</w:t>
            </w:r>
          </w:p>
          <w:p w14:paraId="52DEC6F6">
            <w:pPr>
              <w:adjustRightInd w:val="0"/>
              <w:snapToGrid w:val="0"/>
              <w:spacing w:line="360" w:lineRule="auto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12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其他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事项详见后续约束性文件。</w:t>
            </w:r>
          </w:p>
          <w:p w14:paraId="71FB41D9"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</w:tbl>
    <w:p w14:paraId="1E0818E8">
      <w:pPr>
        <w:spacing w:line="360" w:lineRule="auto"/>
        <w:rPr>
          <w:rFonts w:ascii="仿宋" w:hAnsi="仿宋" w:eastAsia="仿宋" w:cs="Times New Roman"/>
          <w:sz w:val="28"/>
          <w:szCs w:val="28"/>
        </w:rPr>
      </w:pPr>
    </w:p>
    <w:p w14:paraId="6B6B8F7E">
      <w:pPr>
        <w:spacing w:line="360" w:lineRule="auto"/>
        <w:ind w:firstLine="56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如果双方对价格达成一致后，保证在指定期限内予以供货。</w:t>
      </w:r>
    </w:p>
    <w:p w14:paraId="52C95D2D">
      <w:pPr>
        <w:spacing w:line="360" w:lineRule="auto"/>
        <w:ind w:firstLine="56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授权代表（签名）：</w:t>
      </w:r>
      <w:r>
        <w:rPr>
          <w:rFonts w:ascii="仿宋" w:hAnsi="仿宋" w:eastAsia="仿宋" w:cs="Times New Roman"/>
          <w:sz w:val="28"/>
          <w:szCs w:val="28"/>
        </w:rPr>
        <w:t xml:space="preserve">              </w:t>
      </w:r>
      <w:r>
        <w:rPr>
          <w:rFonts w:hint="eastAsia" w:ascii="仿宋" w:hAnsi="仿宋" w:eastAsia="仿宋" w:cs="Times New Roman"/>
          <w:sz w:val="28"/>
          <w:szCs w:val="28"/>
        </w:rPr>
        <w:t>供货商（盖章）：</w:t>
      </w:r>
    </w:p>
    <w:p w14:paraId="3AD54341">
      <w:pPr>
        <w:spacing w:line="360" w:lineRule="auto"/>
        <w:ind w:firstLine="4060" w:firstLineChars="1450"/>
        <w:jc w:val="righ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 xml:space="preserve">______ </w:t>
      </w:r>
      <w:r>
        <w:rPr>
          <w:rFonts w:hint="eastAsia" w:ascii="仿宋" w:hAnsi="仿宋" w:eastAsia="仿宋" w:cs="Times New Roman"/>
          <w:sz w:val="28"/>
          <w:szCs w:val="28"/>
        </w:rPr>
        <w:t>年</w:t>
      </w:r>
      <w:r>
        <w:rPr>
          <w:rFonts w:ascii="仿宋" w:hAnsi="仿宋" w:eastAsia="仿宋" w:cs="Times New Roman"/>
          <w:sz w:val="28"/>
          <w:szCs w:val="28"/>
        </w:rPr>
        <w:t xml:space="preserve">______ </w:t>
      </w:r>
      <w:r>
        <w:rPr>
          <w:rFonts w:hint="eastAsia" w:ascii="仿宋" w:hAnsi="仿宋" w:eastAsia="仿宋" w:cs="Times New Roman"/>
          <w:sz w:val="28"/>
          <w:szCs w:val="28"/>
        </w:rPr>
        <w:t>月</w:t>
      </w:r>
      <w:r>
        <w:rPr>
          <w:rFonts w:ascii="仿宋" w:hAnsi="仿宋" w:eastAsia="仿宋" w:cs="Times New Roman"/>
          <w:sz w:val="28"/>
          <w:szCs w:val="28"/>
        </w:rPr>
        <w:t>____日</w:t>
      </w:r>
    </w:p>
    <w:p w14:paraId="6202D5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84BA17"/>
    <w:multiLevelType w:val="singleLevel"/>
    <w:tmpl w:val="FA84BA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2YjI4ZTE2N2NhYzI5NzA0MjM2ZWYxZDRjYmJjNGEifQ=="/>
  </w:docVars>
  <w:rsids>
    <w:rsidRoot w:val="00E971C4"/>
    <w:rsid w:val="00086B20"/>
    <w:rsid w:val="000A2488"/>
    <w:rsid w:val="0012051D"/>
    <w:rsid w:val="00132F5C"/>
    <w:rsid w:val="001E2192"/>
    <w:rsid w:val="00241766"/>
    <w:rsid w:val="002B54E0"/>
    <w:rsid w:val="003F39C5"/>
    <w:rsid w:val="00434DD2"/>
    <w:rsid w:val="004A077E"/>
    <w:rsid w:val="004C1CF2"/>
    <w:rsid w:val="004C42FC"/>
    <w:rsid w:val="0056792F"/>
    <w:rsid w:val="00613826"/>
    <w:rsid w:val="00657B1A"/>
    <w:rsid w:val="00747D22"/>
    <w:rsid w:val="00774849"/>
    <w:rsid w:val="00780B23"/>
    <w:rsid w:val="008D7292"/>
    <w:rsid w:val="008E1A3B"/>
    <w:rsid w:val="00924CE9"/>
    <w:rsid w:val="009335CF"/>
    <w:rsid w:val="009B3197"/>
    <w:rsid w:val="00A03EEB"/>
    <w:rsid w:val="00A153D9"/>
    <w:rsid w:val="00A31B9D"/>
    <w:rsid w:val="00AC26CD"/>
    <w:rsid w:val="00AD55E3"/>
    <w:rsid w:val="00B078D2"/>
    <w:rsid w:val="00BD0CD0"/>
    <w:rsid w:val="00D17617"/>
    <w:rsid w:val="00D4089E"/>
    <w:rsid w:val="00E66CB1"/>
    <w:rsid w:val="00E971C4"/>
    <w:rsid w:val="00EB67C5"/>
    <w:rsid w:val="00F163F4"/>
    <w:rsid w:val="00F67E90"/>
    <w:rsid w:val="00F73454"/>
    <w:rsid w:val="01A220B1"/>
    <w:rsid w:val="04606297"/>
    <w:rsid w:val="127365F2"/>
    <w:rsid w:val="18526240"/>
    <w:rsid w:val="1BC40F47"/>
    <w:rsid w:val="1E9E0725"/>
    <w:rsid w:val="20765956"/>
    <w:rsid w:val="24F5075E"/>
    <w:rsid w:val="283A3CBF"/>
    <w:rsid w:val="2C590DAE"/>
    <w:rsid w:val="2D794479"/>
    <w:rsid w:val="3696007E"/>
    <w:rsid w:val="426A1EAE"/>
    <w:rsid w:val="44F35CD7"/>
    <w:rsid w:val="45B85819"/>
    <w:rsid w:val="4B7E2749"/>
    <w:rsid w:val="51FA2DBB"/>
    <w:rsid w:val="59C21EFC"/>
    <w:rsid w:val="607C123E"/>
    <w:rsid w:val="60BC086C"/>
    <w:rsid w:val="696233D3"/>
    <w:rsid w:val="6A5E77EF"/>
    <w:rsid w:val="776307EB"/>
    <w:rsid w:val="7A43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/>
      <w:spacing w:after="120" w:line="240" w:lineRule="auto"/>
      <w:ind w:left="420" w:leftChars="200" w:firstLine="420"/>
      <w:jc w:val="left"/>
    </w:pPr>
    <w:rPr>
      <w:rFonts w:ascii="Arial" w:hAnsi="Arial"/>
      <w:kern w:val="28"/>
      <w:lang w:eastAsia="en-US" w:bidi="en-US"/>
    </w:rPr>
  </w:style>
  <w:style w:type="paragraph" w:styleId="3">
    <w:name w:val="Body Text Indent"/>
    <w:basedOn w:val="1"/>
    <w:qFormat/>
    <w:uiPriority w:val="0"/>
    <w:pPr>
      <w:spacing w:line="480" w:lineRule="exact"/>
      <w:ind w:firstLine="480" w:firstLineChars="200"/>
    </w:pPr>
    <w:rPr>
      <w:rFonts w:ascii="宋体" w:hAnsi="宋体" w:eastAsia="宋体"/>
      <w:sz w:val="24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1381</Words>
  <Characters>1649</Characters>
  <Lines>1</Lines>
  <Paragraphs>1</Paragraphs>
  <TotalTime>6</TotalTime>
  <ScaleCrop>false</ScaleCrop>
  <LinksUpToDate>false</LinksUpToDate>
  <CharactersWithSpaces>1730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2020-09-08T00:42:00Z</dcterms:created>
  <dc:creator>陈荣斌</dc:creator>
  <cp:lastModifiedBy>CRB</cp:lastModifiedBy>
  <cp:lastPrinted>2023-06-15T02:24:00Z</cp:lastPrinted>
  <dcterms:modified xsi:type="dcterms:W3CDTF">2025-01-09T07:11:07Z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421E1BC7A5F7480BA9A1EEBABFBE95B9_12</vt:lpwstr>
  </property>
  <property fmtid="{D5CDD505-2E9C-101B-9397-08002B2CF9AE}" pid="4" name="KSOTemplateDocerSaveRecord">
    <vt:lpwstr>eyJoZGlkIjoiNjQ2YjI4ZTE2N2NhYzI5NzA0MjM2ZWYxZDRjYmJjNGEiLCJ1c2VySWQiOiI4MDkyMDg5MzUifQ==</vt:lpwstr>
  </property>
</Properties>
</file>