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E8AE3">
      <w:pPr>
        <w:ind w:firstLine="643" w:firstLineChars="200"/>
        <w:jc w:val="center"/>
        <w:rPr>
          <w:rFonts w:ascii="仿宋" w:hAnsi="仿宋" w:eastAsia="仿宋"/>
          <w:color w:val="000000"/>
          <w:sz w:val="28"/>
          <w:szCs w:val="28"/>
        </w:rPr>
      </w:pPr>
      <w:bookmarkStart w:id="0" w:name="_GoBack"/>
      <w:r>
        <w:rPr>
          <w:rFonts w:hint="eastAsia" w:ascii="宋体" w:hAnsi="宋体" w:eastAsia="宋体"/>
          <w:b/>
          <w:color w:val="000000"/>
          <w:sz w:val="32"/>
        </w:rPr>
        <w:t>布沙分公司关</w:t>
      </w:r>
      <w:r>
        <w:rPr>
          <w:rFonts w:hint="eastAsia" w:ascii="宋体" w:hAnsi="宋体" w:eastAsia="宋体"/>
          <w:b/>
          <w:color w:val="000000"/>
          <w:sz w:val="32"/>
          <w:szCs w:val="22"/>
        </w:rPr>
        <w:t>于</w:t>
      </w:r>
      <w:r>
        <w:rPr>
          <w:rFonts w:hint="eastAsia" w:ascii="宋体" w:hAnsi="宋体" w:eastAsia="宋体"/>
          <w:b/>
          <w:color w:val="000000"/>
          <w:sz w:val="32"/>
          <w:szCs w:val="22"/>
          <w:lang w:val="en-US" w:eastAsia="zh-CN"/>
        </w:rPr>
        <w:t>罗岗社区万象汇9号门</w:t>
      </w:r>
      <w:r>
        <w:rPr>
          <w:rFonts w:hint="eastAsia" w:ascii="宋体" w:hAnsi="宋体" w:eastAsia="宋体"/>
          <w:b/>
          <w:color w:val="000000"/>
          <w:sz w:val="32"/>
          <w:highlight w:val="none"/>
        </w:rPr>
        <w:t>等</w:t>
      </w:r>
      <w:r>
        <w:rPr>
          <w:rFonts w:hint="eastAsia" w:ascii="宋体" w:hAnsi="宋体" w:eastAsia="宋体"/>
          <w:b/>
          <w:color w:val="000000"/>
          <w:sz w:val="32"/>
          <w:highlight w:val="none"/>
          <w:lang w:val="en-US" w:eastAsia="zh-CN"/>
        </w:rPr>
        <w:t>80</w:t>
      </w:r>
      <w:r>
        <w:rPr>
          <w:rFonts w:hint="eastAsia" w:ascii="宋体" w:hAnsi="宋体" w:eastAsia="宋体"/>
          <w:b/>
          <w:color w:val="000000"/>
          <w:sz w:val="32"/>
          <w:highlight w:val="none"/>
        </w:rPr>
        <w:t>处</w:t>
      </w:r>
      <w:r>
        <w:rPr>
          <w:rFonts w:hint="eastAsia" w:ascii="宋体" w:hAnsi="宋体" w:eastAsia="宋体"/>
          <w:b/>
          <w:color w:val="000000"/>
          <w:sz w:val="32"/>
          <w:highlight w:val="none"/>
          <w:lang w:val="en-US" w:eastAsia="zh-CN"/>
        </w:rPr>
        <w:t>小区</w:t>
      </w:r>
      <w:r>
        <w:rPr>
          <w:rFonts w:hint="eastAsia" w:ascii="宋体" w:hAnsi="宋体" w:eastAsia="宋体"/>
          <w:b/>
          <w:color w:val="000000"/>
          <w:sz w:val="32"/>
          <w:highlight w:val="none"/>
        </w:rPr>
        <w:t>设施维修项目</w:t>
      </w:r>
      <w:r>
        <w:rPr>
          <w:rFonts w:hint="eastAsia" w:ascii="宋体" w:hAnsi="宋体" w:eastAsia="宋体"/>
          <w:b/>
          <w:color w:val="000000"/>
          <w:sz w:val="32"/>
        </w:rPr>
        <w:t>采购的请示</w:t>
      </w:r>
    </w:p>
    <w:bookmarkEnd w:id="0"/>
    <w:p w14:paraId="123AF5A6">
      <w:pPr>
        <w:pStyle w:val="8"/>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14:paraId="1E60938F">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14:paraId="471F55F3">
      <w:pPr>
        <w:ind w:firstLine="560" w:firstLineChars="200"/>
        <w:rPr>
          <w:rFonts w:hint="eastAsia" w:ascii="仿宋" w:hAnsi="仿宋" w:eastAsia="仿宋"/>
          <w:color w:val="000000"/>
          <w:sz w:val="28"/>
          <w:szCs w:val="28"/>
        </w:rPr>
      </w:pPr>
      <w:r>
        <w:rPr>
          <w:rFonts w:hint="eastAsia" w:ascii="仿宋" w:hAnsi="仿宋" w:eastAsia="仿宋" w:cs="仿宋"/>
          <w:bCs/>
          <w:color w:val="000000"/>
          <w:sz w:val="28"/>
          <w:szCs w:val="28"/>
          <w:highlight w:val="none"/>
          <w:lang w:val="en-US" w:eastAsia="zh-CN"/>
        </w:rPr>
        <w:t>罗岗社区万象汇9号门</w:t>
      </w:r>
      <w:r>
        <w:rPr>
          <w:rFonts w:hint="eastAsia" w:ascii="仿宋" w:hAnsi="仿宋" w:eastAsia="仿宋"/>
          <w:color w:val="000000"/>
          <w:sz w:val="28"/>
          <w:szCs w:val="28"/>
        </w:rPr>
        <w:t>等</w:t>
      </w:r>
      <w:r>
        <w:rPr>
          <w:rFonts w:hint="eastAsia" w:ascii="仿宋" w:hAnsi="仿宋" w:eastAsia="仿宋"/>
          <w:color w:val="000000"/>
          <w:sz w:val="28"/>
          <w:szCs w:val="28"/>
          <w:lang w:val="en-US" w:eastAsia="zh-CN"/>
        </w:rPr>
        <w:t>80</w:t>
      </w:r>
      <w:r>
        <w:rPr>
          <w:rFonts w:hint="eastAsia" w:ascii="仿宋" w:hAnsi="仿宋" w:eastAsia="仿宋"/>
          <w:color w:val="000000"/>
          <w:sz w:val="28"/>
          <w:szCs w:val="28"/>
        </w:rPr>
        <w:t>处</w:t>
      </w:r>
      <w:r>
        <w:rPr>
          <w:rFonts w:hint="eastAsia" w:ascii="仿宋" w:hAnsi="仿宋" w:eastAsia="仿宋"/>
          <w:color w:val="000000"/>
          <w:sz w:val="28"/>
          <w:szCs w:val="28"/>
          <w:lang w:val="en-US" w:eastAsia="zh-CN"/>
        </w:rPr>
        <w:t>小区</w:t>
      </w:r>
      <w:r>
        <w:rPr>
          <w:rFonts w:hint="eastAsia" w:ascii="仿宋" w:hAnsi="仿宋" w:eastAsia="仿宋"/>
          <w:color w:val="000000"/>
          <w:sz w:val="28"/>
          <w:szCs w:val="28"/>
        </w:rPr>
        <w:t>设施维修项目</w:t>
      </w:r>
    </w:p>
    <w:p w14:paraId="243EEDCB">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14:paraId="09989675">
      <w:pPr>
        <w:ind w:firstLine="560" w:firstLineChars="200"/>
        <w:rPr>
          <w:rFonts w:ascii="仿宋" w:hAnsi="仿宋" w:eastAsia="仿宋" w:cs="仿宋"/>
          <w:color w:val="000000"/>
          <w:sz w:val="28"/>
          <w:szCs w:val="28"/>
        </w:rPr>
      </w:pPr>
      <w:r>
        <w:rPr>
          <w:rFonts w:hint="eastAsia" w:ascii="仿宋" w:hAnsi="仿宋" w:eastAsia="仿宋" w:cs="仿宋"/>
          <w:sz w:val="28"/>
          <w:szCs w:val="28"/>
        </w:rPr>
        <w:t>接投诉反映及巡查人员日常巡查发现，</w:t>
      </w:r>
      <w:r>
        <w:rPr>
          <w:rFonts w:hint="eastAsia" w:ascii="仿宋" w:hAnsi="仿宋" w:eastAsia="仿宋" w:cs="仿宋"/>
          <w:bCs/>
          <w:color w:val="000000"/>
          <w:sz w:val="28"/>
          <w:szCs w:val="28"/>
        </w:rPr>
        <w:t>深圳市龙岗区布吉街道</w:t>
      </w:r>
      <w:r>
        <w:rPr>
          <w:rFonts w:hint="eastAsia" w:ascii="仿宋" w:hAnsi="仿宋" w:eastAsia="仿宋" w:cs="仿宋"/>
          <w:bCs/>
          <w:color w:val="000000"/>
          <w:sz w:val="28"/>
          <w:szCs w:val="28"/>
          <w:highlight w:val="none"/>
          <w:lang w:val="en-US" w:eastAsia="zh-CN"/>
        </w:rPr>
        <w:t>罗岗社区万象汇9号门等 80</w:t>
      </w:r>
      <w:r>
        <w:rPr>
          <w:rFonts w:hint="eastAsia" w:ascii="仿宋" w:hAnsi="仿宋" w:eastAsia="仿宋" w:cs="仿宋"/>
          <w:bCs/>
          <w:color w:val="000000"/>
          <w:sz w:val="28"/>
          <w:szCs w:val="28"/>
          <w:highlight w:val="none"/>
        </w:rPr>
        <w:t>处</w:t>
      </w:r>
      <w:r>
        <w:rPr>
          <w:rFonts w:hint="eastAsia" w:ascii="仿宋" w:hAnsi="仿宋" w:eastAsia="仿宋" w:cs="仿宋"/>
          <w:bCs/>
          <w:color w:val="000000"/>
          <w:sz w:val="28"/>
          <w:szCs w:val="28"/>
          <w:highlight w:val="none"/>
          <w:lang w:val="en-US" w:eastAsia="zh-CN"/>
        </w:rPr>
        <w:t>小区</w:t>
      </w:r>
      <w:r>
        <w:rPr>
          <w:rFonts w:hint="eastAsia" w:ascii="仿宋" w:hAnsi="仿宋" w:eastAsia="仿宋" w:cs="仿宋"/>
          <w:bCs/>
          <w:color w:val="000000"/>
          <w:sz w:val="28"/>
          <w:szCs w:val="28"/>
          <w:highlight w:val="none"/>
        </w:rPr>
        <w:t>地面设施维修项目</w:t>
      </w:r>
      <w:r>
        <w:rPr>
          <w:rFonts w:hint="eastAsia" w:ascii="仿宋" w:hAnsi="仿宋" w:eastAsia="仿宋" w:cs="仿宋"/>
          <w:sz w:val="28"/>
          <w:szCs w:val="28"/>
        </w:rPr>
        <w:t>位置均有排水设施存在不同程度损坏，严重影响正常交通通行及存在较大安全隐患，需安排紧急抢修。</w:t>
      </w:r>
    </w:p>
    <w:p w14:paraId="4D8FC454">
      <w:pPr>
        <w:numPr>
          <w:ilvl w:val="0"/>
          <w:numId w:val="3"/>
        </w:numPr>
        <w:ind w:left="420" w:firstLine="140" w:firstLineChars="50"/>
        <w:rPr>
          <w:rFonts w:ascii="仿宋" w:hAnsi="仿宋" w:eastAsia="仿宋"/>
          <w:color w:val="000000"/>
          <w:sz w:val="28"/>
          <w:szCs w:val="28"/>
        </w:rPr>
      </w:pPr>
      <w:r>
        <w:rPr>
          <w:rFonts w:hint="eastAsia" w:ascii="仿宋" w:hAnsi="仿宋" w:eastAsia="仿宋"/>
          <w:color w:val="000000"/>
          <w:sz w:val="28"/>
          <w:szCs w:val="28"/>
        </w:rPr>
        <w:t>项目</w:t>
      </w:r>
      <w:r>
        <w:rPr>
          <w:rFonts w:ascii="仿宋" w:hAnsi="仿宋" w:eastAsia="仿宋"/>
          <w:color w:val="000000"/>
          <w:sz w:val="28"/>
          <w:szCs w:val="28"/>
        </w:rPr>
        <w:t>内容</w:t>
      </w:r>
      <w:r>
        <w:rPr>
          <w:rFonts w:hint="eastAsia" w:ascii="仿宋" w:hAnsi="仿宋" w:eastAsia="仿宋" w:cs="仿宋"/>
          <w:sz w:val="28"/>
          <w:szCs w:val="28"/>
        </w:rPr>
        <w:t>本项目位于深圳市龙岗区</w:t>
      </w:r>
      <w:r>
        <w:rPr>
          <w:rFonts w:hint="eastAsia" w:ascii="仿宋" w:hAnsi="仿宋" w:eastAsia="仿宋" w:cs="仿宋"/>
          <w:bCs/>
          <w:color w:val="000000"/>
          <w:sz w:val="28"/>
          <w:szCs w:val="28"/>
        </w:rPr>
        <w:t>布吉街道</w:t>
      </w:r>
      <w:r>
        <w:rPr>
          <w:rFonts w:hint="eastAsia" w:ascii="仿宋" w:hAnsi="仿宋" w:eastAsia="仿宋" w:cs="仿宋"/>
          <w:bCs/>
          <w:color w:val="000000"/>
          <w:sz w:val="28"/>
          <w:szCs w:val="28"/>
          <w:lang w:eastAsia="zh-CN"/>
        </w:rPr>
        <w:t>：</w:t>
      </w:r>
    </w:p>
    <w:p w14:paraId="56E7BE6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布吉南网格罗岗社区万象汇9号门对面更换450*750雨水篦2套；</w:t>
      </w:r>
    </w:p>
    <w:p w14:paraId="292DB1EE">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布吉南网格金排社区吉星花园六栋更换D400雨水井盖1套；</w:t>
      </w:r>
    </w:p>
    <w:p w14:paraId="2CEDA73E">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布吉南网格金排社区，凤尾坑老村4-2号，宝利佳大门口处更换D400雨水井盖1套；</w:t>
      </w:r>
    </w:p>
    <w:p w14:paraId="55B198A2">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布吉南网格罗岗社区，联创工业区小常德牛肉粉门口更换450*750雨水篦1套；</w:t>
      </w:r>
    </w:p>
    <w:p w14:paraId="549A6F4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布吉南网格金排社区，理想家园大门口停车场入口处更换450*750雨水篦2套；</w:t>
      </w:r>
    </w:p>
    <w:p w14:paraId="356FF22B">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布吉南网格，罗岗社区，溢芳园，新一佳超市。靠百鸽路更换D400雨水井盖1套；</w:t>
      </w:r>
    </w:p>
    <w:p w14:paraId="270410C7">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布吉南网格罗岗社区，百鸽笼地铁站B出口，公厕大门口处更换450*750雨水篦1套；</w:t>
      </w:r>
    </w:p>
    <w:p w14:paraId="7D7781B5">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布吉南网格金排社区方盛世出入口约30米处更换D400雨水井盖1套；</w:t>
      </w:r>
    </w:p>
    <w:p w14:paraId="2A35D1C9">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布吉南网格罗岗社区，第三方投诉红立方大厦万科3停车场入口更换D400污水井盖1套；</w:t>
      </w:r>
    </w:p>
    <w:p w14:paraId="6CB58F9E">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布吉南网格金排社区加州花园A1栋巷内更换D400污水井盖1套；</w:t>
      </w:r>
    </w:p>
    <w:p w14:paraId="131E1A90">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布吉南网格金排社区加州花园A1栋更换D400污水井盖1套；</w:t>
      </w:r>
    </w:p>
    <w:p w14:paraId="70B48E37">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布吉南网格金排社区加州花园A2栋更换D400污水井盖1套；</w:t>
      </w:r>
    </w:p>
    <w:p w14:paraId="7450A7BB">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布吉南网格金排社区加州花园A2栋左边更换D400污水井盖1套；</w:t>
      </w:r>
    </w:p>
    <w:p w14:paraId="06A4CF02">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布吉南网格国展社区，国展苑国泰台门口更换D400污水井盖1套；</w:t>
      </w:r>
    </w:p>
    <w:p w14:paraId="2E252BC7">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布吉南网格金排社区理想家园10栋旁更换450*750雨水篦1套；</w:t>
      </w:r>
    </w:p>
    <w:p w14:paraId="51C0188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布吉南网格金排社区理想家园10栋旁更换D400污水井盖1套；</w:t>
      </w:r>
    </w:p>
    <w:p w14:paraId="293937DD">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布吉南网格金排社区理想家园10栋旁更换D400雨水井盖1套；</w:t>
      </w:r>
    </w:p>
    <w:p w14:paraId="440D16A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布吉南网格罗岗社区,欣业大厦垃圾桶旁更换D400污水井盖1套；</w:t>
      </w:r>
    </w:p>
    <w:p w14:paraId="0E47B75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布吉南网格罗岗社区菁华园g栋1单元旁边更换450*750雨水篦1套；</w:t>
      </w:r>
    </w:p>
    <w:p w14:paraId="172140D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布吉南网格国展社区中加名园14栋门口更换450*750雨水篦1套；</w:t>
      </w:r>
    </w:p>
    <w:p w14:paraId="60CEA2B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布吉南网格罗岗社区，满庭芳a栋门口更换D400污水井盖1套；</w:t>
      </w:r>
    </w:p>
    <w:p w14:paraId="41055B1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布吉南网格罗岗社区，满庭芳a栋旁边地下车库出入口处更换450*750雨水篦2套；</w:t>
      </w:r>
    </w:p>
    <w:p w14:paraId="40B29D99">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布吉南网格金排社区吉星花园，15-栋后面更换450*750方形污水井盖1套；</w:t>
      </w:r>
    </w:p>
    <w:p w14:paraId="6E5C796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布吉南网格金排社区，吉星花园15-栋2单元后面更换450*750方形污水井盖1套；</w:t>
      </w:r>
    </w:p>
    <w:p w14:paraId="23D479F0">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布吉南网格，罗岗社区，布吉万象汇，荔景御园，206保安亭停车场入口处更换雨水篦子450*750 1套；</w:t>
      </w:r>
    </w:p>
    <w:p w14:paraId="49E558E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布吉南网格，罗岗社区，布吉万象汇，荔景御园，206保安亭停车场入口处右边更换雨水篦子450*750 1套；</w:t>
      </w:r>
    </w:p>
    <w:p w14:paraId="02A4549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布吉南网格，罗岗社区，布吉万象汇，荔景御园，206保安亭停车场入口处左边更换雨水篦子450*750 1套；</w:t>
      </w:r>
    </w:p>
    <w:p w14:paraId="3AD573B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布吉南网格国展社区.中加名园淡水农家生态店门口更换D400雨水井盖1套；</w:t>
      </w:r>
    </w:p>
    <w:p w14:paraId="7A7079D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布吉南网格，国展社区，中加名园7栋3单元，后面更换D400污水井盖1套；</w:t>
      </w:r>
    </w:p>
    <w:p w14:paraId="491D2488">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布吉南网格，国展社区，百合山庄，17栋，8单元，大门口处更换D400雨水井盖1套；</w:t>
      </w:r>
    </w:p>
    <w:p w14:paraId="383427F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布吉南网格国展社区，百合山庄17栋旁边更换D400雨水井盖1套；</w:t>
      </w:r>
    </w:p>
    <w:p w14:paraId="5F7915B7">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布吉南网格国展社区,国展苑幼儿园旁边更换雨水篦子450*750 1套；</w:t>
      </w:r>
    </w:p>
    <w:p w14:paraId="5AA51E5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布吉南网格国展社区，国耀台旁边更换D400污水井盖1套；</w:t>
      </w:r>
    </w:p>
    <w:p w14:paraId="25DB7E82">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布吉南网格国展社区,国耀台旁边更换雨水篦子450*750 1套；</w:t>
      </w:r>
    </w:p>
    <w:p w14:paraId="206EAD25">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布吉南网格罗岗社区，凯雅宾馆门口更换D400污水井盖1套；</w:t>
      </w:r>
    </w:p>
    <w:p w14:paraId="646C9DDA">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布吉南网格国展社区，国兴台旁边更换D400污水井盖1套；</w:t>
      </w:r>
    </w:p>
    <w:p w14:paraId="1C39B79D">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布吉南网格国展社区，国耀台后面更换D400污水井盖1套；</w:t>
      </w:r>
    </w:p>
    <w:p w14:paraId="0FF18B19">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布吉南网格国展社区国展苑国展幼儿园对面更换D400污水井盖1套；</w:t>
      </w:r>
    </w:p>
    <w:p w14:paraId="1C7A090D">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布吉南网格国展社区，国展苑顺馨便利店旁 草坪里更换D400污水井盖1套；</w:t>
      </w:r>
    </w:p>
    <w:p w14:paraId="4D3C20FF">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布吉南网格国展社区.中加名园阳光开锁门口更换D400雨水井盖1套；</w:t>
      </w:r>
    </w:p>
    <w:p w14:paraId="3679B05B">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布吉南网格罗岗社区，锦龙路3号庆展花园，美好花店水族馆口更换雨水篦子450*750 1套；</w:t>
      </w:r>
    </w:p>
    <w:p w14:paraId="36465680">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布吉南网格罗岗社区，星之都综合楼，锦龙路98-27旁边更换D400污水井盖1套；</w:t>
      </w:r>
    </w:p>
    <w:p w14:paraId="1995E2F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 金排社区 吉星花园16栋后方更换雨水篦子450*750 1套；</w:t>
      </w:r>
    </w:p>
    <w:p w14:paraId="24D0493D">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布吉南网格金排社区，13栋理想家园后面更换D400污水井盖1套；</w:t>
      </w:r>
    </w:p>
    <w:p w14:paraId="3142C56A">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布吉南网格罗岗社区，布吉万象汇9号门左侧更换D400污水井盖1套；</w:t>
      </w:r>
    </w:p>
    <w:p w14:paraId="66BD42D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布吉南网格罗岗社区，万象汇9号门左边更换雨水篦子450*750 1套；</w:t>
      </w:r>
    </w:p>
    <w:p w14:paraId="03AEEC17">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布吉南网格罗岗社区，万象汇9号门右边换雨水篦子450*750 1套；</w:t>
      </w:r>
    </w:p>
    <w:p w14:paraId="15F74DF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布吉南网格罗岗社区，象汇与深特变科技园交汇处更换雨水篦子450*750 1套；</w:t>
      </w:r>
    </w:p>
    <w:p w14:paraId="00F77DEE">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布吉南网格罗岗社区，联创工业区小门口更换D400雨水井盖1套；</w:t>
      </w:r>
    </w:p>
    <w:p w14:paraId="2580E558">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布吉南网格罗岗社区，联创工业区小门口右边更换D400雨水井盖1套；</w:t>
      </w:r>
    </w:p>
    <w:p w14:paraId="21BC02D8">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布吉南网格国展社区，14栋旁边更换D400雨水井盖1套；</w:t>
      </w:r>
    </w:p>
    <w:p w14:paraId="07727248">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布吉南网格金排社区，理想家园6栋停车场入口更换D400雨水井盖1套；</w:t>
      </w:r>
    </w:p>
    <w:p w14:paraId="7B10B0D5">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布吉南网格罗岗社区，博雅园 C栋旁边岗亭更换D400雨水井盖1套；</w:t>
      </w:r>
    </w:p>
    <w:p w14:paraId="66DF7FAF">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布吉南网格罗岗社区博雅园北门门口更换D400雨水井盖2套；</w:t>
      </w:r>
    </w:p>
    <w:p w14:paraId="268C9A10">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布吉南网格罗岗社区，春梅园大酒店润康万佳超市门口更换雨水篦子450*750 1套；</w:t>
      </w:r>
    </w:p>
    <w:p w14:paraId="2793759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布吉南网格金排社区加州花园。南环路66号加洲花园D栋更换D400雨水井盖1套；</w:t>
      </w:r>
    </w:p>
    <w:p w14:paraId="0337CFFE">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布吉南网格罗岗社区锦绣园a栋门口更换D400污水井盖1套；</w:t>
      </w:r>
    </w:p>
    <w:p w14:paraId="43E74B93">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布吉南网格罗岗社区博雅园b栋旁边更换D400雨水井盖1套；</w:t>
      </w:r>
    </w:p>
    <w:p w14:paraId="0ED3F55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布吉南网格国展社区中加名园8垃圾池处更换D400污水井盖1套；</w:t>
      </w:r>
    </w:p>
    <w:p w14:paraId="66D40BE8">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布吉南网格可园社区南区10号门进门左边小平台前草地内更换D400雨水井盖1套，防坠网1套；</w:t>
      </w:r>
    </w:p>
    <w:p w14:paraId="267FBF6D">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布吉南网格罗岗社区，万象汇遇见小面旁边更换B125雨水井盖1个；</w:t>
      </w:r>
    </w:p>
    <w:p w14:paraId="53453730">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布吉南网格国展社区，百合星城一期湖南路出入口旁边更换B125雨水井盖1个；</w:t>
      </w:r>
    </w:p>
    <w:p w14:paraId="36509D96">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布吉南网格罗岗社区，沁芳园罗岗路出入口大门旁边更换B125雨水井盖1套；</w:t>
      </w:r>
    </w:p>
    <w:p w14:paraId="7EA72025">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布吉南网格，金排社区，理想家园后门处更换B125雨水井盖1套；</w:t>
      </w:r>
    </w:p>
    <w:p w14:paraId="6751D0C1">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布吉南网格金排社区，吉星花园出入口处更换D400污水井盖1套；</w:t>
      </w:r>
    </w:p>
    <w:p w14:paraId="267DCA8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布吉南网格金排社区理想家园门口人行道中间雨水井盖更换雨水井 B125的井座井盖一套；</w:t>
      </w:r>
    </w:p>
    <w:p w14:paraId="310F81E4">
      <w:pPr>
        <w:numPr>
          <w:ilvl w:val="0"/>
          <w:numId w:val="4"/>
        </w:numPr>
        <w:ind w:left="425" w:leftChars="0" w:hanging="425" w:firstLineChars="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布吉南网格罗岗社区锦龙路98-29门口更换B125污水井盖1套；</w:t>
      </w:r>
    </w:p>
    <w:p w14:paraId="6BED4D1F">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布吉南网格罗岗社区百鸽笼地铁站B出口处更换雨水箅1个</w:t>
      </w:r>
      <w:r>
        <w:rPr>
          <w:rFonts w:hint="eastAsia" w:ascii="仿宋" w:hAnsi="仿宋" w:eastAsia="仿宋" w:cs="仿宋"/>
          <w:bCs/>
          <w:color w:val="auto"/>
          <w:sz w:val="28"/>
          <w:szCs w:val="28"/>
          <w:highlight w:val="none"/>
          <w:lang w:val="en-US" w:eastAsia="zh-CN"/>
        </w:rPr>
        <w:t>；</w:t>
      </w:r>
    </w:p>
    <w:p w14:paraId="0D2BAF8B">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布吉南网格罗岗社区荔山公园百鸽笼地铁站B出口后面更换雨水箅1个</w:t>
      </w:r>
      <w:r>
        <w:rPr>
          <w:rFonts w:hint="eastAsia" w:ascii="仿宋" w:hAnsi="仿宋" w:eastAsia="仿宋" w:cs="仿宋"/>
          <w:bCs/>
          <w:color w:val="auto"/>
          <w:sz w:val="28"/>
          <w:szCs w:val="28"/>
          <w:highlight w:val="none"/>
          <w:lang w:val="en-US" w:eastAsia="zh-CN"/>
        </w:rPr>
        <w:t>；</w:t>
      </w:r>
    </w:p>
    <w:p w14:paraId="7B5AF7BE">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布吉街道南网格金排社区，理想家园7栋晨露阁旁，更换B125污水井1套，安装防坠网1个</w:t>
      </w:r>
      <w:r>
        <w:rPr>
          <w:rFonts w:hint="eastAsia" w:ascii="仿宋" w:hAnsi="仿宋" w:eastAsia="仿宋" w:cs="仿宋"/>
          <w:bCs/>
          <w:color w:val="auto"/>
          <w:sz w:val="28"/>
          <w:szCs w:val="28"/>
          <w:highlight w:val="none"/>
          <w:lang w:val="en-US" w:eastAsia="zh-CN"/>
        </w:rPr>
        <w:t>；</w:t>
      </w:r>
    </w:p>
    <w:p w14:paraId="25275F2C">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布吉南网格国展社区，国展苑荣华路272-8号永丰百货后方更换B125污水井盖1套</w:t>
      </w:r>
      <w:r>
        <w:rPr>
          <w:rFonts w:hint="eastAsia" w:ascii="仿宋" w:hAnsi="仿宋" w:eastAsia="仿宋" w:cs="仿宋"/>
          <w:bCs/>
          <w:color w:val="auto"/>
          <w:sz w:val="28"/>
          <w:szCs w:val="28"/>
          <w:highlight w:val="none"/>
          <w:lang w:val="en-US" w:eastAsia="zh-CN"/>
        </w:rPr>
        <w:t>；</w:t>
      </w:r>
    </w:p>
    <w:p w14:paraId="256E0A36">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布吉南网格国展社区，百合外国语学校。 A栋宿舍楼门更换B125雨水井盖1套，防坠网1个</w:t>
      </w:r>
      <w:r>
        <w:rPr>
          <w:rFonts w:hint="eastAsia" w:ascii="仿宋" w:hAnsi="仿宋" w:eastAsia="仿宋" w:cs="仿宋"/>
          <w:bCs/>
          <w:color w:val="auto"/>
          <w:sz w:val="28"/>
          <w:szCs w:val="28"/>
          <w:highlight w:val="none"/>
          <w:lang w:val="en-US" w:eastAsia="zh-CN"/>
        </w:rPr>
        <w:t>；</w:t>
      </w:r>
    </w:p>
    <w:p w14:paraId="4895CE93">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布吉南网格国展社区百合外国语学校里面跑道路段更换B125雨水井盖1套，防坠网1个</w:t>
      </w:r>
      <w:r>
        <w:rPr>
          <w:rFonts w:hint="eastAsia" w:ascii="仿宋" w:hAnsi="仿宋" w:eastAsia="仿宋" w:cs="仿宋"/>
          <w:bCs/>
          <w:color w:val="auto"/>
          <w:sz w:val="28"/>
          <w:szCs w:val="28"/>
          <w:highlight w:val="none"/>
          <w:lang w:val="en-US" w:eastAsia="zh-CN"/>
        </w:rPr>
        <w:t>；</w:t>
      </w:r>
    </w:p>
    <w:p w14:paraId="20CAA1EE">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布吉南网格国展社区百合外国语学校里面跑道路段更换B125污水井盖1套，防坠网1个</w:t>
      </w:r>
      <w:r>
        <w:rPr>
          <w:rFonts w:hint="eastAsia" w:ascii="仿宋" w:hAnsi="仿宋" w:eastAsia="仿宋" w:cs="仿宋"/>
          <w:bCs/>
          <w:color w:val="auto"/>
          <w:sz w:val="28"/>
          <w:szCs w:val="28"/>
          <w:highlight w:val="none"/>
          <w:lang w:val="en-US" w:eastAsia="zh-CN"/>
        </w:rPr>
        <w:t>；</w:t>
      </w:r>
    </w:p>
    <w:p w14:paraId="131EF15F">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布吉南网格国展社区永丰百货后门出入口更换B125污水井一套</w:t>
      </w:r>
      <w:r>
        <w:rPr>
          <w:rFonts w:hint="eastAsia" w:ascii="仿宋" w:hAnsi="仿宋" w:eastAsia="仿宋" w:cs="仿宋"/>
          <w:bCs/>
          <w:color w:val="auto"/>
          <w:sz w:val="28"/>
          <w:szCs w:val="28"/>
          <w:highlight w:val="none"/>
          <w:lang w:val="en-US" w:eastAsia="zh-CN"/>
        </w:rPr>
        <w:t>；</w:t>
      </w:r>
    </w:p>
    <w:p w14:paraId="035EAA03">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布吉街道布吉南网格金排社区，理想家园13栋楼旁更换B125雨水井盖1套，安装防坠网1个</w:t>
      </w:r>
      <w:r>
        <w:rPr>
          <w:rFonts w:hint="eastAsia" w:ascii="仿宋" w:hAnsi="仿宋" w:eastAsia="仿宋" w:cs="仿宋"/>
          <w:bCs/>
          <w:color w:val="auto"/>
          <w:sz w:val="28"/>
          <w:szCs w:val="28"/>
          <w:highlight w:val="none"/>
          <w:lang w:val="en-US" w:eastAsia="zh-CN"/>
        </w:rPr>
        <w:t>；</w:t>
      </w:r>
    </w:p>
    <w:p w14:paraId="04647023">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布吉南网格金排社区，理想家园12栋旁更换D400污水井盖1座</w:t>
      </w:r>
      <w:r>
        <w:rPr>
          <w:rFonts w:hint="eastAsia" w:ascii="仿宋" w:hAnsi="仿宋" w:eastAsia="仿宋" w:cs="仿宋"/>
          <w:bCs/>
          <w:color w:val="auto"/>
          <w:sz w:val="28"/>
          <w:szCs w:val="28"/>
          <w:highlight w:val="none"/>
          <w:lang w:val="en-US" w:eastAsia="zh-CN"/>
        </w:rPr>
        <w:t>；</w:t>
      </w:r>
    </w:p>
    <w:p w14:paraId="18006B10">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布吉南网格金排社区，理想家园9栋D单元门口更换B125污水井盖1座</w:t>
      </w:r>
      <w:r>
        <w:rPr>
          <w:rFonts w:hint="eastAsia" w:ascii="仿宋" w:hAnsi="仿宋" w:eastAsia="仿宋" w:cs="仿宋"/>
          <w:bCs/>
          <w:color w:val="auto"/>
          <w:sz w:val="28"/>
          <w:szCs w:val="28"/>
          <w:highlight w:val="none"/>
          <w:lang w:val="en-US" w:eastAsia="zh-CN"/>
        </w:rPr>
        <w:t>；</w:t>
      </w:r>
    </w:p>
    <w:p w14:paraId="2D258F8C">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布吉南网格罗岗社区，罗河巷8号百合酒店宿舍楼4栋后面篮球场更换B125污水井盖1座</w:t>
      </w:r>
      <w:r>
        <w:rPr>
          <w:rFonts w:hint="eastAsia" w:ascii="仿宋" w:hAnsi="仿宋" w:eastAsia="仿宋" w:cs="仿宋"/>
          <w:bCs/>
          <w:color w:val="auto"/>
          <w:sz w:val="28"/>
          <w:szCs w:val="28"/>
          <w:highlight w:val="none"/>
          <w:lang w:val="en-US" w:eastAsia="zh-CN"/>
        </w:rPr>
        <w:t>；</w:t>
      </w:r>
    </w:p>
    <w:p w14:paraId="55CCD1AB">
      <w:pPr>
        <w:numPr>
          <w:ilvl w:val="0"/>
          <w:numId w:val="4"/>
        </w:numPr>
        <w:tabs>
          <w:tab w:val="left" w:pos="312"/>
        </w:tabs>
        <w:ind w:left="425" w:leftChars="0" w:hanging="425" w:firstLineChars="0"/>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布吉南网格罗岗社区，罗河巷8号百合酒店宿舍楼出入口处更换450*750雨水篦子</w:t>
      </w:r>
      <w:r>
        <w:rPr>
          <w:rFonts w:hint="eastAsia" w:ascii="仿宋" w:hAnsi="仿宋" w:eastAsia="仿宋" w:cs="仿宋"/>
          <w:bCs/>
          <w:color w:val="auto"/>
          <w:sz w:val="28"/>
          <w:szCs w:val="28"/>
          <w:highlight w:val="none"/>
          <w:lang w:val="en-US" w:eastAsia="zh-CN"/>
        </w:rPr>
        <w:t>；</w:t>
      </w:r>
    </w:p>
    <w:p w14:paraId="3604A094">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14:paraId="5938125E">
      <w:pPr>
        <w:ind w:firstLine="560" w:firstLineChars="200"/>
        <w:rPr>
          <w:rFonts w:ascii="仿宋" w:hAnsi="仿宋" w:eastAsia="仿宋"/>
          <w:color w:val="000000"/>
          <w:sz w:val="28"/>
          <w:szCs w:val="28"/>
        </w:rPr>
      </w:pPr>
      <w:r>
        <w:rPr>
          <w:rFonts w:ascii="仿宋" w:hAnsi="仿宋" w:eastAsia="仿宋"/>
          <w:color w:val="000000"/>
          <w:sz w:val="28"/>
          <w:szCs w:val="28"/>
        </w:rPr>
        <w:t>采购方式：</w:t>
      </w:r>
      <w:r>
        <w:rPr>
          <w:rFonts w:hint="eastAsia" w:ascii="仿宋" w:hAnsi="仿宋" w:eastAsia="仿宋"/>
          <w:color w:val="000000"/>
          <w:sz w:val="28"/>
          <w:szCs w:val="28"/>
          <w:lang w:eastAsia="zh-CN"/>
        </w:rPr>
        <w:t>择优</w:t>
      </w:r>
    </w:p>
    <w:p w14:paraId="6B1419F8">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由深圳市泰源佳建设工程有限公司（根据实施外协队伍选择）</w:t>
      </w:r>
      <w:r>
        <w:rPr>
          <w:rFonts w:hint="eastAsia" w:ascii="仿宋" w:hAnsi="仿宋" w:eastAsia="仿宋"/>
          <w:color w:val="auto"/>
          <w:sz w:val="28"/>
          <w:szCs w:val="28"/>
        </w:rPr>
        <w:t>负责抢修。</w:t>
      </w:r>
    </w:p>
    <w:p w14:paraId="5FACF39A">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2024年11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w:t>
      </w:r>
      <w:r>
        <w:rPr>
          <w:rFonts w:hint="default" w:ascii="仿宋" w:hAnsi="仿宋" w:eastAsia="仿宋"/>
          <w:color w:val="auto"/>
          <w:sz w:val="28"/>
          <w:szCs w:val="28"/>
          <w:lang w:val="en-US" w:eastAsia="zh-CN"/>
        </w:rPr>
        <w:t>1</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日完成。</w:t>
      </w:r>
      <w:r>
        <w:rPr>
          <w:rFonts w:hint="eastAsia" w:ascii="仿宋" w:hAnsi="仿宋" w:eastAsia="仿宋"/>
          <w:color w:val="auto"/>
          <w:sz w:val="28"/>
          <w:szCs w:val="28"/>
          <w:lang w:val="en-US" w:eastAsia="zh-CN"/>
        </w:rPr>
        <w:t>本项目按照《深圳市环境水务集团有限公司 深圳市水务（集团）有限公司采购实施细则（修订）》第一款执行。</w:t>
      </w:r>
    </w:p>
    <w:p w14:paraId="1C167ED0">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第十条【向年度供应商的二次采购】</w:t>
      </w:r>
      <w:r>
        <w:rPr>
          <w:rFonts w:hint="eastAsia" w:ascii="仿宋" w:hAnsi="仿宋" w:eastAsia="仿宋" w:cs="仿宋"/>
          <w:color w:val="000000"/>
          <w:sz w:val="28"/>
        </w:rPr>
        <w:t>向年度供应商的二次采购，可通过唯一年度商采购、按约定比例采购、择优或抽签等方式实施，该类采购项目按D类采购项目</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规定执行</w:t>
      </w:r>
      <w:r>
        <w:rPr>
          <w:rFonts w:hint="eastAsia" w:ascii="仿宋" w:hAnsi="仿宋" w:eastAsia="仿宋" w:cs="仿宋"/>
          <w:color w:val="000000"/>
          <w:sz w:val="28"/>
          <w:lang w:val="en-US" w:eastAsia="zh-CN"/>
        </w:rPr>
        <w:t>审批</w:t>
      </w:r>
      <w:r>
        <w:rPr>
          <w:rFonts w:hint="eastAsia" w:ascii="仿宋" w:hAnsi="仿宋" w:eastAsia="仿宋" w:cs="仿宋"/>
          <w:color w:val="000000"/>
          <w:sz w:val="28"/>
        </w:rPr>
        <w:t>。确定年度供应商时，未录入阳光采购平台的，二次采购时，应进行录入。</w:t>
      </w:r>
    </w:p>
    <w:p w14:paraId="78AA9C9F">
      <w:pPr>
        <w:pStyle w:val="2"/>
        <w:keepNext w:val="0"/>
        <w:keepLines w:val="0"/>
        <w:pageBreakBefore w:val="0"/>
        <w:widowControl w:val="0"/>
        <w:numPr>
          <w:ilvl w:val="1"/>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第二十六条【D类采购项目的相关规定】D类采购项目原则上无需公开招标。一般应按以下原则选择采购方式：</w:t>
      </w:r>
    </w:p>
    <w:p w14:paraId="5055F87E">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应优先向年度供应商采购，年度供应商不能满足采购需求的，应优先选择公开竞争性谈判、公开询价或公开竞价等公开性采购方式。公开性采购方式难以实施的，经审批后也可采用邀请竞争性谈判、邀请询价、邀请竞价等竞争性采购方式实施采购；</w:t>
      </w:r>
    </w:p>
    <w:p w14:paraId="3ED9CB68">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D类采购项目满足本细则第二十三条、第二十四条和第二十五条中有关单一来源采购情形之一的，经审批后，可选择单一来源方式采购；</w:t>
      </w:r>
    </w:p>
    <w:p w14:paraId="1620C6D8">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D类采购项目中低值高频的通用类货物采购可在满足国资监管要求的采购平台上直接采购；</w:t>
      </w:r>
    </w:p>
    <w:p w14:paraId="230451AE">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sz w:val="28"/>
          <w:lang w:val="en-US" w:eastAsia="zh-CN"/>
        </w:rPr>
      </w:pPr>
      <w:r>
        <w:rPr>
          <w:rFonts w:hint="eastAsia" w:ascii="仿宋" w:hAnsi="仿宋" w:eastAsia="仿宋" w:cs="仿宋"/>
          <w:color w:val="000000"/>
          <w:kern w:val="2"/>
          <w:sz w:val="28"/>
          <w:szCs w:val="22"/>
          <w:lang w:val="en-US" w:eastAsia="zh-CN" w:bidi="ar-SA"/>
        </w:rPr>
        <w:t>合同估算价不超过2万元的小额采购项目，在保证采购过程可追溯，采购资料完整的情况下，按照竞争优先的原则，由采购单位自行决定采购方式。</w:t>
      </w:r>
    </w:p>
    <w:p w14:paraId="67D16548">
      <w:pPr>
        <w:ind w:firstLine="560" w:firstLineChars="200"/>
        <w:rPr>
          <w:rFonts w:hint="eastAsia"/>
        </w:rPr>
      </w:pPr>
      <w:r>
        <w:rPr>
          <w:rFonts w:hint="eastAsia" w:ascii="仿宋" w:hAnsi="仿宋" w:eastAsia="仿宋"/>
          <w:color w:val="auto"/>
          <w:sz w:val="28"/>
          <w:szCs w:val="28"/>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泰源佳建设工程有限公司（根据实施外协队伍选择）技术能力较强、有丰富的应急维抢修经验，故采用择优方式选择该队伍承担该项零星维修工作。</w:t>
      </w:r>
    </w:p>
    <w:p w14:paraId="4ECAC810">
      <w:pPr>
        <w:rPr>
          <w:rFonts w:ascii="仿宋" w:hAnsi="仿宋" w:eastAsia="仿宋"/>
          <w:b/>
          <w:color w:val="000000"/>
          <w:sz w:val="28"/>
          <w:szCs w:val="28"/>
        </w:rPr>
      </w:pPr>
      <w:r>
        <w:rPr>
          <w:rFonts w:hint="eastAsia" w:ascii="仿宋" w:hAnsi="仿宋" w:eastAsia="仿宋"/>
          <w:b/>
          <w:color w:val="000000"/>
          <w:sz w:val="28"/>
          <w:szCs w:val="28"/>
        </w:rPr>
        <w:t>三、招标控制价</w:t>
      </w:r>
    </w:p>
    <w:p w14:paraId="1F60C49D">
      <w:pPr>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预算金额：</w:t>
      </w:r>
      <w:r>
        <w:rPr>
          <w:rFonts w:hint="default" w:ascii="仿宋" w:hAnsi="仿宋" w:eastAsia="仿宋"/>
          <w:color w:val="000000"/>
          <w:sz w:val="28"/>
          <w:szCs w:val="28"/>
          <w:lang w:val="en-US" w:eastAsia="zh-CN"/>
        </w:rPr>
        <w:t>1</w:t>
      </w:r>
      <w:r>
        <w:rPr>
          <w:rFonts w:hint="eastAsia" w:ascii="仿宋" w:hAnsi="仿宋" w:eastAsia="仿宋"/>
          <w:color w:val="000000"/>
          <w:sz w:val="28"/>
          <w:szCs w:val="28"/>
          <w:lang w:val="en-US" w:eastAsia="zh-CN"/>
        </w:rPr>
        <w:t>8万元，以工程实际清单量为准，最终结算以第三方审计价为准。</w:t>
      </w:r>
    </w:p>
    <w:p w14:paraId="76618CE3">
      <w:pPr>
        <w:pStyle w:val="5"/>
        <w:rPr>
          <w:rFonts w:hint="eastAsia"/>
        </w:rPr>
      </w:pPr>
    </w:p>
    <w:p w14:paraId="4F1F50B2">
      <w:pPr>
        <w:rPr>
          <w:rFonts w:hint="default"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四</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合同特殊条款</w:t>
      </w:r>
    </w:p>
    <w:p w14:paraId="2F61928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14:paraId="66CB2A6F">
      <w:pPr>
        <w:ind w:left="420"/>
        <w:jc w:val="righ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val="en-US" w:eastAsia="zh-CN"/>
          <w14:textFill>
            <w14:solidFill>
              <w14:schemeClr w14:val="tx1"/>
            </w14:solidFill>
          </w14:textFill>
        </w:rPr>
        <w:t>布吉水务所</w:t>
      </w:r>
    </w:p>
    <w:p w14:paraId="14A19239">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default" w:ascii="仿宋" w:hAnsi="仿宋" w:eastAsia="仿宋"/>
          <w:color w:val="000000"/>
          <w:sz w:val="28"/>
          <w:szCs w:val="28"/>
          <w:lang w:val="en-US" w:eastAsia="zh-CN"/>
        </w:rPr>
        <w:t>1</w:t>
      </w:r>
      <w:r>
        <w:rPr>
          <w:rFonts w:hint="eastAsia" w:ascii="仿宋" w:hAnsi="仿宋" w:eastAsia="仿宋"/>
          <w:color w:val="000000"/>
          <w:sz w:val="28"/>
          <w:szCs w:val="28"/>
          <w:lang w:val="en-US" w:eastAsia="zh-CN"/>
        </w:rPr>
        <w:t>2</w:t>
      </w:r>
      <w:r>
        <w:rPr>
          <w:rFonts w:ascii="仿宋" w:hAnsi="仿宋" w:eastAsia="仿宋"/>
          <w:color w:val="000000"/>
          <w:sz w:val="28"/>
          <w:szCs w:val="28"/>
        </w:rPr>
        <w:t>月</w:t>
      </w:r>
      <w:r>
        <w:rPr>
          <w:rFonts w:hint="eastAsia" w:ascii="仿宋" w:hAnsi="仿宋" w:eastAsia="仿宋"/>
          <w:color w:val="000000"/>
          <w:sz w:val="28"/>
          <w:szCs w:val="28"/>
          <w:lang w:val="en-US" w:eastAsia="zh-CN"/>
        </w:rPr>
        <w:t>3</w:t>
      </w:r>
      <w:r>
        <w:rPr>
          <w:rFonts w:ascii="仿宋" w:hAnsi="仿宋" w:eastAsia="仿宋"/>
          <w:color w:val="000000"/>
          <w:sz w:val="28"/>
          <w:szCs w:val="28"/>
        </w:rPr>
        <w:t>日</w:t>
      </w:r>
    </w:p>
    <w:p w14:paraId="7A030DF8">
      <w:pPr>
        <w:ind w:left="420" w:right="280"/>
        <w:jc w:val="right"/>
      </w:pPr>
    </w:p>
    <w:p w14:paraId="4CC00A20">
      <w:pPr>
        <w:numPr>
          <w:ilvl w:val="0"/>
          <w:numId w:val="0"/>
        </w:numPr>
        <w:ind w:leftChars="0"/>
        <w:rPr>
          <w:rFonts w:hint="default" w:ascii="仿宋" w:hAnsi="仿宋" w:eastAsia="仿宋" w:cs="仿宋"/>
          <w:bCs/>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9746"/>
    <w:multiLevelType w:val="singleLevel"/>
    <w:tmpl w:val="BDF29746"/>
    <w:lvl w:ilvl="0" w:tentative="0">
      <w:start w:val="1"/>
      <w:numFmt w:val="decimal"/>
      <w:lvlText w:val="%1."/>
      <w:lvlJc w:val="left"/>
      <w:pPr>
        <w:ind w:left="425" w:hanging="425"/>
      </w:pPr>
      <w:rPr>
        <w:rFonts w:hint="default"/>
      </w:rPr>
    </w:lvl>
  </w:abstractNum>
  <w:abstractNum w:abstractNumId="1">
    <w:nsid w:val="2A0D2D0C"/>
    <w:multiLevelType w:val="singleLevel"/>
    <w:tmpl w:val="2A0D2D0C"/>
    <w:lvl w:ilvl="0" w:tentative="0">
      <w:start w:val="3"/>
      <w:numFmt w:val="chineseCounting"/>
      <w:suff w:val="nothing"/>
      <w:lvlText w:val="（%1）"/>
      <w:lvlJc w:val="left"/>
      <w:rPr>
        <w:rFonts w:hint="eastAsia"/>
      </w:rPr>
    </w:lvl>
  </w:abstractNum>
  <w:abstractNum w:abstractNumId="2">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B947CC"/>
    <w:multiLevelType w:val="multilevel"/>
    <w:tmpl w:val="77B947CC"/>
    <w:lvl w:ilvl="0" w:tentative="0">
      <w:start w:val="1"/>
      <w:numFmt w:val="chineseCountingThousand"/>
      <w:suff w:val="space"/>
      <w:lvlText w:val="第%1章"/>
      <w:lvlJc w:val="center"/>
      <w:pPr>
        <w:ind w:left="641" w:firstLine="0"/>
      </w:pPr>
    </w:lvl>
    <w:lvl w:ilvl="1" w:tentative="0">
      <w:start w:val="1"/>
      <w:numFmt w:val="chineseCountingThousand"/>
      <w:lvlRestart w:val="0"/>
      <w:pStyle w:val="2"/>
      <w:suff w:val="space"/>
      <w:lvlText w:val="第%2条"/>
      <w:lvlJc w:val="left"/>
      <w:pPr>
        <w:ind w:left="960" w:firstLine="641"/>
      </w:pPr>
      <w:rPr>
        <w:rFonts w:hint="eastAsia"/>
        <w:b/>
        <w:bCs/>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chineseCountingThousand"/>
      <w:pStyle w:val="3"/>
      <w:suff w:val="space"/>
      <w:lvlText w:val="（%3）"/>
      <w:lvlJc w:val="left"/>
      <w:pPr>
        <w:ind w:left="1280" w:firstLine="641"/>
      </w:pPr>
      <w:rPr>
        <w:b w:val="0"/>
        <w:bCs w:val="0"/>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space"/>
      <w:lvlText w:val="%4."/>
      <w:lvlJc w:val="left"/>
      <w:pPr>
        <w:ind w:left="640" w:firstLine="641"/>
      </w:pPr>
    </w:lvl>
    <w:lvl w:ilvl="4" w:tentative="0">
      <w:start w:val="1"/>
      <w:numFmt w:val="lowerLetter"/>
      <w:lvlText w:val="%5)"/>
      <w:lvlJc w:val="left"/>
      <w:pPr>
        <w:ind w:left="2321" w:firstLine="0"/>
      </w:pPr>
    </w:lvl>
    <w:lvl w:ilvl="5" w:tentative="0">
      <w:start w:val="1"/>
      <w:numFmt w:val="lowerRoman"/>
      <w:lvlText w:val="%6."/>
      <w:lvlJc w:val="right"/>
      <w:pPr>
        <w:ind w:left="2741" w:firstLine="0"/>
      </w:pPr>
    </w:lvl>
    <w:lvl w:ilvl="6" w:tentative="0">
      <w:start w:val="1"/>
      <w:numFmt w:val="decimal"/>
      <w:lvlText w:val="%7."/>
      <w:lvlJc w:val="left"/>
      <w:pPr>
        <w:ind w:left="3161" w:firstLine="0"/>
      </w:pPr>
    </w:lvl>
    <w:lvl w:ilvl="7" w:tentative="0">
      <w:start w:val="1"/>
      <w:numFmt w:val="lowerLetter"/>
      <w:lvlText w:val="%8)"/>
      <w:lvlJc w:val="left"/>
      <w:pPr>
        <w:ind w:left="3581" w:firstLine="0"/>
      </w:pPr>
    </w:lvl>
    <w:lvl w:ilvl="8" w:tentative="0">
      <w:start w:val="1"/>
      <w:numFmt w:val="lowerRoman"/>
      <w:lvlText w:val="%9."/>
      <w:lvlJc w:val="right"/>
      <w:pPr>
        <w:ind w:left="4001"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mE3NzhmMTVmNGM4YWQ3NzM1OWY1MDkxZTk3YmMifQ=="/>
  </w:docVars>
  <w:rsids>
    <w:rsidRoot w:val="22857C71"/>
    <w:rsid w:val="00C05E30"/>
    <w:rsid w:val="00D24EE8"/>
    <w:rsid w:val="0BB11426"/>
    <w:rsid w:val="0F286FE2"/>
    <w:rsid w:val="15E3589A"/>
    <w:rsid w:val="22857C71"/>
    <w:rsid w:val="2FAE38ED"/>
    <w:rsid w:val="3B53536D"/>
    <w:rsid w:val="436A6523"/>
    <w:rsid w:val="6E6C1D01"/>
    <w:rsid w:val="7A5F405F"/>
    <w:rsid w:val="7CBF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before="260" w:after="260" w:line="560" w:lineRule="exact"/>
      <w:ind w:firstLine="200"/>
      <w:outlineLvl w:val="1"/>
    </w:pPr>
  </w:style>
  <w:style w:type="paragraph" w:styleId="3">
    <w:name w:val="heading 3"/>
    <w:basedOn w:val="1"/>
    <w:next w:val="1"/>
    <w:unhideWhenUsed/>
    <w:qFormat/>
    <w:uiPriority w:val="0"/>
    <w:pPr>
      <w:keepNext/>
      <w:keepLines/>
      <w:numPr>
        <w:ilvl w:val="2"/>
        <w:numId w:val="1"/>
      </w:numPr>
      <w:snapToGrid w:val="0"/>
      <w:spacing w:before="260" w:after="260" w:line="560" w:lineRule="exact"/>
      <w:ind w:right="318" w:firstLine="200"/>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tabs>
        <w:tab w:val="left" w:pos="673"/>
      </w:tabs>
      <w:ind w:firstLine="560"/>
    </w:pPr>
    <w:rPr>
      <w:rFonts w:ascii="宋体" w:hAnsi="宋体"/>
      <w:sz w:val="28"/>
    </w:rPr>
  </w:style>
  <w:style w:type="paragraph" w:styleId="5">
    <w:name w:val="Body Text First Indent 2"/>
    <w:basedOn w:val="4"/>
    <w:qFormat/>
    <w:uiPriority w:val="0"/>
    <w:pPr>
      <w:ind w:firstLine="420" w:firstLineChars="200"/>
    </w:pPr>
  </w:style>
  <w:style w:type="paragraph" w:styleId="8">
    <w:name w:val="List Paragraph"/>
    <w:basedOn w:val="1"/>
    <w:autoRedefine/>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3623</Words>
  <Characters>4021</Characters>
  <Lines>0</Lines>
  <Paragraphs>0</Paragraphs>
  <TotalTime>1</TotalTime>
  <ScaleCrop>false</ScaleCrop>
  <LinksUpToDate>false</LinksUpToDate>
  <CharactersWithSpaces>4041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2024-10-17T03:27:00Z</dcterms:created>
  <dc:creator>占元利</dc:creator>
  <cp:lastModifiedBy>詹元睿</cp:lastModifiedBy>
  <dcterms:modified xsi:type="dcterms:W3CDTF">2024-12-03T10:54:49Z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A3E40D3FAA1F43EFB6D87FD5A4CFC5DF_13</vt:lpwstr>
  </property>
</Properties>
</file>