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before="120" w:line="360" w:lineRule="auto"/>
        <w:rPr>
          <w:color w:val="000000"/>
          <w:sz w:val="28"/>
        </w:rPr>
      </w:pPr>
    </w:p>
    <w:p>
      <w:pPr>
        <w:tabs>
          <w:tab w:val="left" w:pos="7560"/>
        </w:tabs>
        <w:spacing w:before="120" w:line="360" w:lineRule="auto"/>
        <w:jc w:val="center"/>
        <w:rPr>
          <w:color w:val="000000"/>
          <w:sz w:val="28"/>
        </w:rPr>
      </w:pPr>
    </w:p>
    <w:p>
      <w:pPr>
        <w:tabs>
          <w:tab w:val="left" w:pos="7560"/>
        </w:tabs>
        <w:spacing w:before="120" w:line="360" w:lineRule="auto"/>
        <w:jc w:val="center"/>
        <w:rPr>
          <w:color w:val="000000"/>
          <w:sz w:val="44"/>
          <w:szCs w:val="44"/>
        </w:rPr>
      </w:pPr>
      <w:r>
        <w:rPr>
          <w:rFonts w:hint="eastAsia"/>
          <w:color w:val="000000"/>
          <w:sz w:val="44"/>
          <w:szCs w:val="44"/>
        </w:rPr>
        <w:t>深圳市</w:t>
      </w:r>
      <w:r>
        <w:rPr>
          <w:rFonts w:hint="eastAsia"/>
          <w:color w:val="000000"/>
          <w:sz w:val="44"/>
          <w:szCs w:val="44"/>
          <w:lang w:val="en-US" w:eastAsia="zh-CN"/>
        </w:rPr>
        <w:t>环水启航水质净化</w:t>
      </w:r>
      <w:r>
        <w:rPr>
          <w:rFonts w:hint="eastAsia"/>
          <w:color w:val="000000"/>
          <w:sz w:val="44"/>
          <w:szCs w:val="44"/>
        </w:rPr>
        <w:t>有限公司</w:t>
      </w:r>
    </w:p>
    <w:p>
      <w:pPr>
        <w:tabs>
          <w:tab w:val="left" w:pos="7560"/>
        </w:tabs>
        <w:spacing w:before="120" w:line="360" w:lineRule="auto"/>
        <w:rPr>
          <w:color w:val="000000"/>
          <w:sz w:val="44"/>
          <w:szCs w:val="44"/>
        </w:rPr>
      </w:pPr>
    </w:p>
    <w:p>
      <w:pPr>
        <w:pStyle w:val="54"/>
      </w:pPr>
    </w:p>
    <w:p>
      <w:pPr>
        <w:jc w:val="center"/>
        <w:rPr>
          <w:b/>
          <w:bCs/>
          <w:color w:val="auto"/>
          <w:sz w:val="52"/>
          <w:szCs w:val="52"/>
          <w:highlight w:val="none"/>
        </w:rPr>
      </w:pPr>
      <w:r>
        <w:rPr>
          <w:rFonts w:hint="eastAsia"/>
          <w:b/>
          <w:bCs/>
          <w:color w:val="auto"/>
          <w:sz w:val="52"/>
          <w:szCs w:val="52"/>
          <w:highlight w:val="none"/>
          <w:lang w:val="en-US" w:eastAsia="zh-CN"/>
        </w:rPr>
        <w:t>谈判</w:t>
      </w:r>
      <w:r>
        <w:rPr>
          <w:rFonts w:hint="eastAsia"/>
          <w:b/>
          <w:bCs/>
          <w:color w:val="auto"/>
          <w:sz w:val="52"/>
          <w:szCs w:val="52"/>
          <w:highlight w:val="none"/>
        </w:rPr>
        <w:t>文件</w:t>
      </w:r>
    </w:p>
    <w:p>
      <w:pPr>
        <w:tabs>
          <w:tab w:val="left" w:pos="7560"/>
        </w:tabs>
        <w:spacing w:before="120" w:line="360" w:lineRule="auto"/>
        <w:ind w:firstLine="560" w:firstLineChars="200"/>
        <w:rPr>
          <w:color w:val="000000"/>
          <w:sz w:val="28"/>
        </w:rPr>
      </w:pPr>
    </w:p>
    <w:p>
      <w:pPr>
        <w:spacing w:before="120"/>
        <w:jc w:val="center"/>
        <w:rPr>
          <w:rFonts w:hint="eastAsia"/>
          <w:b/>
          <w:color w:val="000000"/>
          <w:sz w:val="28"/>
          <w:szCs w:val="28"/>
          <w:lang w:val="en-US" w:eastAsia="zh-CN"/>
        </w:rPr>
      </w:pPr>
    </w:p>
    <w:p>
      <w:pPr>
        <w:spacing w:before="120"/>
        <w:jc w:val="center"/>
        <w:rPr>
          <w:rFonts w:hint="eastAsia"/>
          <w:b/>
          <w:color w:val="000000"/>
          <w:sz w:val="28"/>
          <w:szCs w:val="28"/>
          <w:lang w:val="en-US" w:eastAsia="zh-CN"/>
        </w:rPr>
      </w:pPr>
    </w:p>
    <w:p>
      <w:pPr>
        <w:jc w:val="both"/>
        <w:rPr>
          <w:rFonts w:hint="eastAsia"/>
          <w:b w:val="0"/>
          <w:bCs/>
          <w:color w:val="000000"/>
          <w:sz w:val="28"/>
          <w:szCs w:val="28"/>
          <w:lang w:val="en-US" w:eastAsia="zh-CN"/>
        </w:rPr>
      </w:pPr>
    </w:p>
    <w:p>
      <w:pPr>
        <w:pStyle w:val="54"/>
        <w:rPr>
          <w:rFonts w:hint="eastAsia"/>
          <w:b w:val="0"/>
          <w:bCs/>
          <w:color w:val="000000"/>
          <w:sz w:val="28"/>
          <w:szCs w:val="28"/>
          <w:lang w:val="en-US" w:eastAsia="zh-CN"/>
        </w:rPr>
      </w:pPr>
    </w:p>
    <w:p>
      <w:pPr>
        <w:pStyle w:val="54"/>
        <w:rPr>
          <w:rFonts w:hint="eastAsia"/>
          <w:b w:val="0"/>
          <w:bCs/>
          <w:color w:val="000000"/>
          <w:sz w:val="28"/>
          <w:szCs w:val="28"/>
          <w:lang w:val="en-US" w:eastAsia="zh-CN"/>
        </w:rPr>
      </w:pPr>
    </w:p>
    <w:p>
      <w:pPr>
        <w:pStyle w:val="54"/>
        <w:rPr>
          <w:rFonts w:hint="eastAsia"/>
          <w:b w:val="0"/>
          <w:bCs/>
          <w:color w:val="000000"/>
          <w:sz w:val="28"/>
          <w:szCs w:val="28"/>
          <w:lang w:val="en-US" w:eastAsia="zh-CN"/>
        </w:rPr>
      </w:pPr>
    </w:p>
    <w:p>
      <w:pPr>
        <w:pStyle w:val="54"/>
        <w:rPr>
          <w:rFonts w:hint="eastAsia"/>
          <w:b w:val="0"/>
          <w:bCs/>
          <w:color w:val="000000"/>
          <w:sz w:val="28"/>
          <w:szCs w:val="28"/>
          <w:lang w:val="en-US" w:eastAsia="zh-CN"/>
        </w:rPr>
      </w:pPr>
    </w:p>
    <w:p>
      <w:pPr>
        <w:pStyle w:val="54"/>
        <w:rPr>
          <w:rFonts w:hint="eastAsia"/>
          <w:b w:val="0"/>
          <w:bCs/>
          <w:color w:val="000000"/>
          <w:sz w:val="28"/>
          <w:szCs w:val="28"/>
          <w:lang w:val="en-US" w:eastAsia="zh-CN"/>
        </w:rPr>
      </w:pPr>
    </w:p>
    <w:p>
      <w:pPr>
        <w:spacing w:line="560" w:lineRule="exact"/>
        <w:contextualSpacing/>
        <w:rPr>
          <w:rFonts w:hint="default"/>
          <w:b w:val="0"/>
          <w:bCs/>
          <w:color w:val="000000"/>
          <w:sz w:val="28"/>
          <w:szCs w:val="28"/>
          <w:lang w:val="en-US" w:eastAsia="zh-CN"/>
        </w:rPr>
      </w:pPr>
      <w:r>
        <w:rPr>
          <w:rFonts w:hint="eastAsia"/>
          <w:b w:val="0"/>
          <w:bCs/>
          <w:color w:val="000000"/>
          <w:sz w:val="28"/>
          <w:szCs w:val="28"/>
          <w:lang w:val="en-US" w:eastAsia="zh-CN"/>
        </w:rPr>
        <w:t>项目名称：布吉水质净化厂三期关于污泥监管系统改造升级采购项目</w:t>
      </w:r>
    </w:p>
    <w:p>
      <w:pPr>
        <w:spacing w:line="560" w:lineRule="exact"/>
        <w:ind w:firstLine="840" w:firstLineChars="300"/>
        <w:contextualSpacing/>
        <w:rPr>
          <w:rFonts w:hint="eastAsia" w:ascii="宋体" w:hAnsi="宋体" w:eastAsia="宋体"/>
          <w:b w:val="0"/>
          <w:bCs/>
          <w:color w:val="000000"/>
          <w:sz w:val="28"/>
          <w:szCs w:val="28"/>
          <w:lang w:val="en-US" w:eastAsia="zh-CN"/>
        </w:rPr>
      </w:pPr>
    </w:p>
    <w:p>
      <w:pPr>
        <w:tabs>
          <w:tab w:val="left" w:pos="7560"/>
        </w:tabs>
        <w:spacing w:before="120"/>
        <w:jc w:val="both"/>
      </w:pPr>
    </w:p>
    <w:p>
      <w:pPr>
        <w:tabs>
          <w:tab w:val="left" w:pos="7560"/>
        </w:tabs>
        <w:spacing w:before="120"/>
        <w:jc w:val="both"/>
      </w:pPr>
    </w:p>
    <w:p>
      <w:pPr>
        <w:tabs>
          <w:tab w:val="left" w:pos="7560"/>
        </w:tabs>
        <w:spacing w:before="120"/>
        <w:jc w:val="both"/>
      </w:pPr>
    </w:p>
    <w:p>
      <w:pPr>
        <w:tabs>
          <w:tab w:val="left" w:pos="7560"/>
        </w:tabs>
        <w:spacing w:before="120"/>
        <w:jc w:val="both"/>
      </w:pPr>
    </w:p>
    <w:p>
      <w:pPr>
        <w:tabs>
          <w:tab w:val="left" w:pos="7560"/>
        </w:tabs>
        <w:spacing w:before="120"/>
        <w:jc w:val="both"/>
      </w:pPr>
    </w:p>
    <w:p>
      <w:pPr>
        <w:tabs>
          <w:tab w:val="left" w:pos="7560"/>
        </w:tabs>
        <w:spacing w:before="120"/>
        <w:jc w:val="center"/>
      </w:pPr>
    </w:p>
    <w:p>
      <w:pPr>
        <w:tabs>
          <w:tab w:val="left" w:pos="7560"/>
        </w:tabs>
        <w:spacing w:before="120"/>
        <w:jc w:val="center"/>
        <w:rPr>
          <w:rFonts w:hint="eastAsia"/>
          <w:b w:val="0"/>
          <w:bCs/>
          <w:color w:val="000000"/>
          <w:sz w:val="28"/>
        </w:rPr>
      </w:pPr>
      <w:r>
        <w:rPr>
          <w:rFonts w:hint="eastAsia"/>
          <w:b w:val="0"/>
          <w:bCs/>
          <w:color w:val="000000"/>
          <w:sz w:val="28"/>
        </w:rPr>
        <w:t>2</w:t>
      </w:r>
      <w:r>
        <w:rPr>
          <w:b w:val="0"/>
          <w:bCs/>
          <w:color w:val="000000"/>
          <w:sz w:val="28"/>
        </w:rPr>
        <w:t>02</w:t>
      </w:r>
      <w:r>
        <w:rPr>
          <w:rFonts w:hint="eastAsia"/>
          <w:b w:val="0"/>
          <w:bCs/>
          <w:color w:val="000000"/>
          <w:sz w:val="28"/>
          <w:lang w:val="en-US" w:eastAsia="zh-CN"/>
        </w:rPr>
        <w:t>4</w:t>
      </w:r>
      <w:r>
        <w:rPr>
          <w:rFonts w:hint="eastAsia"/>
          <w:b w:val="0"/>
          <w:bCs/>
          <w:color w:val="000000"/>
          <w:sz w:val="28"/>
        </w:rPr>
        <w:t>年</w:t>
      </w:r>
      <w:r>
        <w:rPr>
          <w:rFonts w:hint="eastAsia"/>
          <w:b w:val="0"/>
          <w:bCs/>
          <w:color w:val="000000"/>
          <w:sz w:val="28"/>
          <w:lang w:val="en-US" w:eastAsia="zh-CN"/>
        </w:rPr>
        <w:t>11</w:t>
      </w:r>
      <w:r>
        <w:rPr>
          <w:rFonts w:hint="eastAsia"/>
          <w:b w:val="0"/>
          <w:bCs/>
          <w:color w:val="000000"/>
          <w:sz w:val="28"/>
        </w:rPr>
        <w:t>月</w:t>
      </w:r>
    </w:p>
    <w:p>
      <w:pPr>
        <w:pStyle w:val="54"/>
      </w:pPr>
    </w:p>
    <w:p>
      <w:pPr>
        <w:pStyle w:val="54"/>
      </w:pPr>
    </w:p>
    <w:p>
      <w:pPr>
        <w:pStyle w:val="54"/>
        <w:ind w:left="0" w:leftChars="0" w:firstLine="0" w:firstLineChars="0"/>
        <w:rPr>
          <w:rFonts w:hint="eastAsia"/>
          <w:sz w:val="36"/>
          <w:szCs w:val="36"/>
          <w:highlight w:val="none"/>
        </w:rPr>
      </w:pPr>
      <w:bookmarkStart w:id="0" w:name="_Toc26077"/>
      <w:bookmarkStart w:id="1" w:name="_Toc72515547"/>
    </w:p>
    <w:p>
      <w:pPr>
        <w:pStyle w:val="54"/>
        <w:ind w:left="0" w:leftChars="0" w:firstLine="3213" w:firstLineChars="1000"/>
        <w:rPr>
          <w:sz w:val="36"/>
          <w:szCs w:val="36"/>
          <w:highlight w:val="none"/>
          <w:lang w:val="en-US"/>
        </w:rPr>
      </w:pPr>
      <w:r>
        <w:rPr>
          <w:rFonts w:hint="eastAsia" w:ascii="宋体" w:hAnsi="宋体" w:eastAsia="宋体" w:cs="宋体"/>
          <w:b/>
          <w:bCs/>
          <w:sz w:val="32"/>
          <w:szCs w:val="32"/>
          <w:highlight w:val="none"/>
        </w:rPr>
        <w:t>第</w:t>
      </w:r>
      <w:r>
        <w:rPr>
          <w:rFonts w:hint="eastAsia" w:ascii="宋体" w:hAnsi="宋体" w:eastAsia="宋体" w:cs="宋体"/>
          <w:b/>
          <w:bCs/>
          <w:sz w:val="32"/>
          <w:szCs w:val="32"/>
          <w:highlight w:val="none"/>
          <w:lang w:val="en-US" w:eastAsia="zh-CN"/>
        </w:rPr>
        <w:t>一</w:t>
      </w:r>
      <w:r>
        <w:rPr>
          <w:rFonts w:hint="eastAsia" w:ascii="宋体" w:hAnsi="宋体" w:eastAsia="宋体" w:cs="宋体"/>
          <w:b/>
          <w:bCs/>
          <w:sz w:val="32"/>
          <w:szCs w:val="32"/>
          <w:highlight w:val="none"/>
        </w:rPr>
        <w:t xml:space="preserve">章 </w:t>
      </w:r>
      <w:r>
        <w:rPr>
          <w:rFonts w:hint="eastAsia" w:ascii="宋体" w:hAnsi="宋体" w:eastAsia="宋体" w:cs="宋体"/>
          <w:b/>
          <w:bCs/>
          <w:sz w:val="32"/>
          <w:szCs w:val="32"/>
          <w:highlight w:val="none"/>
          <w:lang w:val="en-US" w:eastAsia="zh-CN"/>
        </w:rPr>
        <w:t>采购</w:t>
      </w:r>
      <w:r>
        <w:rPr>
          <w:rFonts w:hint="eastAsia" w:ascii="宋体" w:hAnsi="宋体" w:eastAsia="宋体" w:cs="宋体"/>
          <w:b/>
          <w:bCs/>
          <w:sz w:val="32"/>
          <w:szCs w:val="32"/>
          <w:highlight w:val="none"/>
        </w:rPr>
        <w:t>公告</w:t>
      </w:r>
      <w:bookmarkEnd w:id="0"/>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highlight w:val="none"/>
        </w:rPr>
      </w:pPr>
      <w:bookmarkStart w:id="2" w:name="_Hlk22055263"/>
    </w:p>
    <w:p>
      <w:pPr>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深圳市</w:t>
      </w:r>
      <w:r>
        <w:rPr>
          <w:rFonts w:hint="eastAsia" w:cs="宋体"/>
          <w:sz w:val="24"/>
          <w:szCs w:val="24"/>
          <w:highlight w:val="none"/>
          <w:lang w:val="en-US" w:eastAsia="zh-CN"/>
        </w:rPr>
        <w:t>环水启航水质净化</w:t>
      </w:r>
      <w:r>
        <w:rPr>
          <w:rFonts w:hint="eastAsia" w:ascii="宋体" w:hAnsi="宋体" w:eastAsia="宋体" w:cs="宋体"/>
          <w:sz w:val="24"/>
          <w:szCs w:val="24"/>
          <w:highlight w:val="none"/>
        </w:rPr>
        <w:t>有限公司</w:t>
      </w:r>
      <w:bookmarkEnd w:id="2"/>
      <w:r>
        <w:rPr>
          <w:rFonts w:hint="eastAsia" w:ascii="宋体" w:hAnsi="宋体" w:eastAsia="宋体" w:cs="宋体"/>
          <w:sz w:val="24"/>
          <w:szCs w:val="24"/>
          <w:highlight w:val="none"/>
        </w:rPr>
        <w:t>就</w:t>
      </w:r>
      <w:r>
        <w:rPr>
          <w:rFonts w:hint="eastAsia"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布吉水质净化厂三期关于污泥监管系统改造升级采购项目 </w:t>
      </w:r>
      <w:r>
        <w:rPr>
          <w:rFonts w:hint="eastAsia" w:ascii="宋体" w:hAnsi="宋体" w:eastAsia="宋体" w:cs="宋体"/>
          <w:sz w:val="24"/>
          <w:szCs w:val="24"/>
          <w:highlight w:val="none"/>
        </w:rPr>
        <w:t>采用</w:t>
      </w:r>
      <w:r>
        <w:rPr>
          <w:rFonts w:hint="eastAsia" w:cs="宋体"/>
          <w:sz w:val="24"/>
          <w:szCs w:val="24"/>
          <w:highlight w:val="none"/>
          <w:u w:val="single"/>
          <w:lang w:val="en-US" w:eastAsia="zh-CN"/>
        </w:rPr>
        <w:t xml:space="preserve"> 单一来源采购 </w:t>
      </w:r>
      <w:r>
        <w:rPr>
          <w:rFonts w:hint="eastAsia" w:ascii="宋体" w:hAnsi="宋体" w:eastAsia="宋体" w:cs="宋体"/>
          <w:sz w:val="24"/>
          <w:szCs w:val="24"/>
          <w:highlight w:val="none"/>
        </w:rPr>
        <w:t>方式选取</w:t>
      </w:r>
      <w:r>
        <w:rPr>
          <w:rFonts w:hint="eastAsia" w:cs="宋体"/>
          <w:sz w:val="24"/>
          <w:szCs w:val="24"/>
          <w:highlight w:val="none"/>
          <w:lang w:val="en-US" w:eastAsia="zh-CN"/>
        </w:rPr>
        <w:t>供应商</w:t>
      </w:r>
      <w:r>
        <w:rPr>
          <w:rFonts w:hint="eastAsia" w:ascii="宋体" w:hAnsi="宋体" w:eastAsia="宋体" w:cs="宋体"/>
          <w:sz w:val="24"/>
          <w:szCs w:val="24"/>
          <w:highlight w:val="none"/>
        </w:rPr>
        <w:t>，欢迎</w:t>
      </w:r>
      <w:r>
        <w:rPr>
          <w:rFonts w:hint="eastAsia" w:ascii="宋体" w:hAnsi="宋体" w:eastAsia="宋体" w:cs="宋体"/>
          <w:sz w:val="24"/>
          <w:szCs w:val="24"/>
          <w:highlight w:val="none"/>
          <w:lang w:val="en-US" w:eastAsia="zh-CN"/>
        </w:rPr>
        <w:t>污泥监管系统改造升级</w:t>
      </w:r>
      <w:r>
        <w:rPr>
          <w:rFonts w:hint="eastAsia" w:cs="宋体"/>
          <w:sz w:val="24"/>
          <w:szCs w:val="24"/>
          <w:highlight w:val="none"/>
          <w:lang w:val="en-US" w:eastAsia="zh-CN"/>
        </w:rPr>
        <w:t>经销商</w:t>
      </w:r>
      <w:r>
        <w:rPr>
          <w:rFonts w:hint="eastAsia" w:ascii="宋体" w:hAnsi="宋体" w:eastAsia="宋体" w:cs="宋体"/>
          <w:sz w:val="24"/>
          <w:szCs w:val="24"/>
          <w:highlight w:val="none"/>
        </w:rPr>
        <w:t>提交报价文件，有关事项如下：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rPr>
      </w:pPr>
      <w:r>
        <w:rPr>
          <w:rFonts w:hint="eastAsia" w:ascii="宋体" w:hAnsi="宋体" w:eastAsia="宋体" w:cs="宋体"/>
          <w:sz w:val="24"/>
          <w:szCs w:val="24"/>
          <w:highlight w:val="none"/>
        </w:rPr>
        <w:t xml:space="preserve"> </w:t>
      </w:r>
    </w:p>
    <w:p>
      <w:pPr>
        <w:keepNext w:val="0"/>
        <w:keepLines w:val="0"/>
        <w:pageBreakBefore w:val="0"/>
        <w:numPr>
          <w:ilvl w:val="0"/>
          <w:numId w:val="10"/>
        </w:numPr>
        <w:kinsoku/>
        <w:overflowPunct/>
        <w:topLinePunct w:val="0"/>
        <w:autoSpaceDE/>
        <w:autoSpaceDN/>
        <w:bidi w:val="0"/>
        <w:adjustRightInd w:val="0"/>
        <w:snapToGrid w:val="0"/>
        <w:spacing w:line="360" w:lineRule="auto"/>
        <w:ind w:firstLine="0" w:firstLineChars="0"/>
        <w:textAlignment w:val="auto"/>
        <w:outlineLvl w:val="1"/>
        <w:rPr>
          <w:rFonts w:cs="宋体"/>
          <w:sz w:val="24"/>
          <w:szCs w:val="24"/>
          <w:highlight w:val="none"/>
          <w:u w:val="none"/>
        </w:rPr>
      </w:pPr>
      <w:bookmarkStart w:id="3" w:name="_Toc20325"/>
      <w:r>
        <w:rPr>
          <w:rFonts w:hint="eastAsia" w:cs="宋体"/>
          <w:b/>
          <w:bCs/>
          <w:sz w:val="24"/>
          <w:szCs w:val="24"/>
          <w:highlight w:val="none"/>
        </w:rPr>
        <w:t>项目名称：</w:t>
      </w:r>
      <w:bookmarkEnd w:id="3"/>
      <w:r>
        <w:rPr>
          <w:rFonts w:hint="eastAsia" w:cs="宋体"/>
          <w:sz w:val="24"/>
          <w:szCs w:val="24"/>
          <w:highlight w:val="none"/>
          <w:u w:val="single"/>
          <w:lang w:val="en-US" w:eastAsia="zh-CN"/>
        </w:rPr>
        <w:t xml:space="preserve"> </w:t>
      </w:r>
      <w:r>
        <w:rPr>
          <w:rFonts w:hint="eastAsia"/>
          <w:b w:val="0"/>
          <w:bCs/>
          <w:color w:val="000000"/>
          <w:sz w:val="28"/>
          <w:szCs w:val="28"/>
          <w:u w:val="single"/>
          <w:lang w:val="en-US" w:eastAsia="zh-CN"/>
        </w:rPr>
        <w:t>布吉水质净化厂三期关于污泥监管系统改造升级采购项目</w:t>
      </w:r>
      <w:r>
        <w:rPr>
          <w:rFonts w:hint="eastAsia" w:cs="宋体"/>
          <w:sz w:val="24"/>
          <w:szCs w:val="24"/>
          <w:highlight w:val="none"/>
          <w:u w:val="single"/>
          <w:lang w:val="en-US" w:eastAsia="zh-CN"/>
        </w:rPr>
        <w:t xml:space="preserve">  </w:t>
      </w:r>
    </w:p>
    <w:p>
      <w:pPr>
        <w:keepNext w:val="0"/>
        <w:keepLines w:val="0"/>
        <w:pageBreakBefore w:val="0"/>
        <w:widowControl/>
        <w:numPr>
          <w:ilvl w:val="0"/>
          <w:numId w:val="10"/>
        </w:numPr>
        <w:kinsoku/>
        <w:overflowPunct/>
        <w:topLinePunct w:val="0"/>
        <w:autoSpaceDE/>
        <w:autoSpaceDN/>
        <w:bidi w:val="0"/>
        <w:spacing w:line="360" w:lineRule="auto"/>
        <w:ind w:left="0" w:leftChars="0" w:right="-51" w:firstLine="0" w:firstLineChars="0"/>
        <w:jc w:val="left"/>
        <w:textAlignment w:val="auto"/>
        <w:rPr>
          <w:rFonts w:hint="eastAsia" w:cs="宋体"/>
          <w:b/>
          <w:bCs/>
          <w:sz w:val="24"/>
          <w:szCs w:val="24"/>
          <w:highlight w:val="none"/>
        </w:rPr>
      </w:pPr>
      <w:r>
        <w:rPr>
          <w:rFonts w:hint="eastAsia" w:cs="宋体"/>
          <w:b/>
          <w:bCs/>
          <w:sz w:val="24"/>
          <w:szCs w:val="24"/>
          <w:highlight w:val="none"/>
        </w:rPr>
        <w:t>项目内容：</w:t>
      </w:r>
    </w:p>
    <w:tbl>
      <w:tblPr>
        <w:tblStyle w:val="55"/>
        <w:tblpPr w:leftFromText="180" w:rightFromText="180" w:vertAnchor="text" w:horzAnchor="page" w:tblpX="1868" w:tblpY="3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527"/>
        <w:gridCol w:w="3233"/>
        <w:gridCol w:w="93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0" w:type="dxa"/>
            <w:noWrap w:val="0"/>
            <w:vAlign w:val="center"/>
          </w:tcPr>
          <w:p>
            <w:pPr>
              <w:jc w:val="center"/>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2527" w:type="dxa"/>
            <w:noWrap w:val="0"/>
            <w:vAlign w:val="center"/>
          </w:tcPr>
          <w:p>
            <w:pPr>
              <w:widowControl/>
              <w:jc w:val="center"/>
              <w:textAlignment w:val="center"/>
              <w:rPr>
                <w:rFonts w:ascii="宋体" w:hAnsi="宋体" w:cs="宋体"/>
                <w:b w:val="0"/>
                <w:bCs w:val="0"/>
                <w:color w:val="000000"/>
                <w:kern w:val="2"/>
                <w:szCs w:val="21"/>
              </w:rPr>
            </w:pPr>
            <w:r>
              <w:rPr>
                <w:rFonts w:hint="eastAsia" w:ascii="宋体" w:hAnsi="宋体" w:cs="宋体"/>
                <w:b w:val="0"/>
                <w:bCs w:val="0"/>
                <w:color w:val="000000"/>
                <w:kern w:val="2"/>
                <w:szCs w:val="21"/>
              </w:rPr>
              <w:t>品     名</w:t>
            </w:r>
          </w:p>
        </w:tc>
        <w:tc>
          <w:tcPr>
            <w:tcW w:w="3233" w:type="dxa"/>
            <w:noWrap w:val="0"/>
            <w:vAlign w:val="center"/>
          </w:tcPr>
          <w:p>
            <w:pPr>
              <w:widowControl/>
              <w:jc w:val="center"/>
              <w:textAlignment w:val="center"/>
              <w:rPr>
                <w:rFonts w:ascii="宋体" w:hAnsi="宋体" w:cs="宋体"/>
                <w:b w:val="0"/>
                <w:bCs w:val="0"/>
                <w:color w:val="000000"/>
                <w:sz w:val="22"/>
                <w:lang w:bidi="ar"/>
              </w:rPr>
            </w:pPr>
            <w:r>
              <w:rPr>
                <w:rFonts w:hint="eastAsia" w:ascii="宋体" w:hAnsi="宋体" w:cs="宋体"/>
                <w:b w:val="0"/>
                <w:bCs w:val="0"/>
                <w:color w:val="000000"/>
                <w:sz w:val="22"/>
                <w:lang w:bidi="ar"/>
              </w:rPr>
              <w:t>型     号</w:t>
            </w:r>
          </w:p>
        </w:tc>
        <w:tc>
          <w:tcPr>
            <w:tcW w:w="936" w:type="dxa"/>
            <w:noWrap w:val="0"/>
            <w:vAlign w:val="center"/>
          </w:tcPr>
          <w:p>
            <w:pPr>
              <w:jc w:val="center"/>
              <w:rPr>
                <w:rFonts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t>数  量</w:t>
            </w:r>
          </w:p>
        </w:tc>
        <w:tc>
          <w:tcPr>
            <w:tcW w:w="1044" w:type="dxa"/>
            <w:noWrap w:val="0"/>
            <w:vAlign w:val="center"/>
          </w:tcPr>
          <w:p>
            <w:pPr>
              <w:jc w:val="both"/>
              <w:rPr>
                <w:rFonts w:ascii="仿宋_GB2312" w:hAnsi="仿宋_GB2312" w:eastAsia="仿宋_GB2312" w:cs="仿宋_GB2312"/>
                <w:b w:val="0"/>
                <w:bCs w:val="0"/>
                <w:kern w:val="2"/>
                <w:sz w:val="24"/>
                <w:szCs w:val="24"/>
              </w:rPr>
            </w:pPr>
            <w:r>
              <w:rPr>
                <w:rFonts w:hint="eastAsia" w:ascii="仿宋_GB2312" w:hAnsi="仿宋_GB2312" w:eastAsia="仿宋_GB2312" w:cs="仿宋_GB2312"/>
                <w:b w:val="0"/>
                <w:bCs w:val="0"/>
                <w:kern w:val="2"/>
                <w:sz w:val="24"/>
                <w:szCs w:val="24"/>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80" w:type="dxa"/>
            <w:noWrap w:val="0"/>
            <w:vAlign w:val="center"/>
          </w:tcPr>
          <w:p>
            <w:pPr>
              <w:jc w:val="center"/>
              <w:rPr>
                <w:rFonts w:hint="eastAsia" w:ascii="仿宋" w:hAnsi="仿宋" w:eastAsia="仿宋" w:cs="仿宋"/>
                <w:b w:val="0"/>
                <w:bCs w:val="0"/>
                <w:sz w:val="24"/>
                <w:szCs w:val="24"/>
              </w:rPr>
            </w:pPr>
            <w:r>
              <w:rPr>
                <w:rFonts w:hint="eastAsia" w:ascii="仿宋" w:hAnsi="仿宋" w:eastAsia="仿宋" w:cs="仿宋"/>
                <w:sz w:val="24"/>
                <w:szCs w:val="24"/>
              </w:rPr>
              <w:t>1</w:t>
            </w:r>
          </w:p>
        </w:tc>
        <w:tc>
          <w:tcPr>
            <w:tcW w:w="2527" w:type="dxa"/>
            <w:noWrap w:val="0"/>
            <w:vAlign w:val="center"/>
          </w:tcPr>
          <w:p>
            <w:pPr>
              <w:jc w:val="center"/>
              <w:rPr>
                <w:rFonts w:hint="eastAsia" w:ascii="仿宋" w:hAnsi="仿宋" w:eastAsia="仿宋" w:cs="仿宋"/>
                <w:b w:val="0"/>
                <w:bCs w:val="0"/>
                <w:sz w:val="24"/>
                <w:szCs w:val="24"/>
                <w:lang w:val="en-US" w:eastAsia="zh-CN"/>
              </w:rPr>
            </w:pPr>
            <w:r>
              <w:rPr>
                <w:rFonts w:hint="eastAsia"/>
                <w:lang w:val="en-US" w:eastAsia="zh-CN"/>
              </w:rPr>
              <w:t>污泥监管系统改造升级</w:t>
            </w:r>
          </w:p>
        </w:tc>
        <w:tc>
          <w:tcPr>
            <w:tcW w:w="3233" w:type="dxa"/>
            <w:noWrap w:val="0"/>
            <w:vAlign w:val="center"/>
          </w:tcPr>
          <w:p>
            <w:pPr>
              <w:widowControl/>
              <w:ind w:firstLine="210" w:firstLineChars="100"/>
              <w:rPr>
                <w:rFonts w:hint="default" w:ascii="仿宋" w:hAnsi="仿宋" w:eastAsia="仿宋" w:cs="仿宋"/>
                <w:b w:val="0"/>
                <w:bCs w:val="0"/>
                <w:sz w:val="24"/>
                <w:szCs w:val="24"/>
                <w:lang w:val="en-US" w:eastAsia="zh-CN"/>
              </w:rPr>
            </w:pPr>
            <w:r>
              <w:rPr>
                <w:rFonts w:hint="eastAsia"/>
                <w:lang w:val="en-US" w:eastAsia="zh-CN"/>
              </w:rPr>
              <w:t>污泥监管系统改造升级项目</w:t>
            </w:r>
          </w:p>
        </w:tc>
        <w:tc>
          <w:tcPr>
            <w:tcW w:w="936"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rPr>
              <w:t>1</w:t>
            </w:r>
          </w:p>
        </w:tc>
        <w:tc>
          <w:tcPr>
            <w:tcW w:w="1044" w:type="dxa"/>
            <w:noWrap w:val="0"/>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套</w:t>
            </w:r>
          </w:p>
        </w:tc>
      </w:tr>
    </w:tbl>
    <w:p>
      <w:pPr>
        <w:keepNext w:val="0"/>
        <w:keepLines w:val="0"/>
        <w:pageBreakBefore w:val="0"/>
        <w:widowControl/>
        <w:numPr>
          <w:ilvl w:val="0"/>
          <w:numId w:val="0"/>
        </w:numPr>
        <w:kinsoku/>
        <w:overflowPunct/>
        <w:topLinePunct w:val="0"/>
        <w:autoSpaceDE/>
        <w:autoSpaceDN/>
        <w:bidi w:val="0"/>
        <w:spacing w:line="360" w:lineRule="auto"/>
        <w:ind w:leftChars="0" w:right="-51" w:rightChars="0"/>
        <w:jc w:val="left"/>
        <w:textAlignment w:val="auto"/>
        <w:rPr>
          <w:rFonts w:hint="eastAsia" w:cs="宋体"/>
          <w:b/>
          <w:bCs/>
          <w:sz w:val="24"/>
          <w:szCs w:val="24"/>
          <w:highlight w:val="none"/>
        </w:rPr>
      </w:pPr>
    </w:p>
    <w:p>
      <w:pPr>
        <w:keepNext w:val="0"/>
        <w:keepLines w:val="0"/>
        <w:pageBreakBefore w:val="0"/>
        <w:widowControl/>
        <w:numPr>
          <w:ilvl w:val="-1"/>
          <w:numId w:val="0"/>
        </w:numPr>
        <w:tabs>
          <w:tab w:val="left" w:pos="0"/>
        </w:tabs>
        <w:kinsoku/>
        <w:overflowPunct/>
        <w:topLinePunct w:val="0"/>
        <w:autoSpaceDE/>
        <w:autoSpaceDN/>
        <w:bidi w:val="0"/>
        <w:spacing w:line="360" w:lineRule="auto"/>
        <w:ind w:left="0" w:right="-51" w:firstLine="0"/>
        <w:textAlignment w:val="auto"/>
        <w:rPr>
          <w:rFonts w:hint="eastAsia" w:ascii="宋体" w:hAnsi="宋体" w:eastAsia="宋体" w:cs="宋体"/>
          <w:sz w:val="24"/>
          <w:szCs w:val="24"/>
          <w:highlight w:val="none"/>
          <w:lang w:val="en-US" w:eastAsia="zh-CN"/>
        </w:rPr>
      </w:pPr>
      <w:r>
        <w:rPr>
          <w:rFonts w:hint="eastAsia" w:cs="宋体"/>
          <w:b/>
          <w:bCs/>
          <w:sz w:val="24"/>
          <w:szCs w:val="24"/>
          <w:highlight w:val="none"/>
          <w:lang w:val="en-US" w:eastAsia="zh-CN"/>
        </w:rPr>
        <w:t>三、供货</w:t>
      </w:r>
      <w:r>
        <w:rPr>
          <w:rFonts w:hint="eastAsia" w:cs="宋体"/>
          <w:b/>
          <w:bCs/>
          <w:sz w:val="24"/>
          <w:szCs w:val="24"/>
          <w:highlight w:val="none"/>
        </w:rPr>
        <w:t>期：</w:t>
      </w:r>
      <w:r>
        <w:rPr>
          <w:rFonts w:hint="eastAsia" w:cs="宋体"/>
          <w:sz w:val="24"/>
          <w:szCs w:val="24"/>
          <w:highlight w:val="none"/>
          <w:lang w:val="en-US" w:eastAsia="zh-CN"/>
        </w:rPr>
        <w:t>30天内</w:t>
      </w:r>
      <w:r>
        <w:rPr>
          <w:rFonts w:hint="eastAsia" w:ascii="宋体" w:hAnsi="宋体" w:eastAsia="宋体" w:cs="宋体"/>
          <w:sz w:val="24"/>
          <w:szCs w:val="24"/>
          <w:highlight w:val="none"/>
          <w:lang w:val="en-US" w:eastAsia="zh-CN"/>
        </w:rPr>
        <w:t>货到现场，待具备条件后现场指导安装和指导调试（具体交货与指导安装时间以招标人通知为准）。中标人应根据招标人的进度要求，并在遵守进度要求的前提下，按最有利的情况来制定</w:t>
      </w:r>
      <w:r>
        <w:rPr>
          <w:rFonts w:hint="eastAsia" w:cs="宋体"/>
          <w:sz w:val="24"/>
          <w:szCs w:val="24"/>
          <w:highlight w:val="none"/>
          <w:lang w:val="en-US" w:eastAsia="zh-CN"/>
        </w:rPr>
        <w:t>交货时间</w:t>
      </w:r>
      <w:r>
        <w:rPr>
          <w:rFonts w:hint="eastAsia" w:ascii="宋体" w:hAnsi="宋体" w:eastAsia="宋体" w:cs="宋体"/>
          <w:sz w:val="24"/>
          <w:szCs w:val="24"/>
          <w:highlight w:val="none"/>
          <w:lang w:val="en-US" w:eastAsia="zh-CN"/>
        </w:rPr>
        <w:t>。</w:t>
      </w:r>
    </w:p>
    <w:p>
      <w:pPr>
        <w:keepNext w:val="0"/>
        <w:keepLines w:val="0"/>
        <w:pageBreakBefore w:val="0"/>
        <w:widowControl/>
        <w:numPr>
          <w:ilvl w:val="-1"/>
          <w:numId w:val="0"/>
        </w:numPr>
        <w:tabs>
          <w:tab w:val="left" w:pos="0"/>
        </w:tabs>
        <w:kinsoku/>
        <w:overflowPunct/>
        <w:topLinePunct w:val="0"/>
        <w:autoSpaceDE/>
        <w:autoSpaceDN/>
        <w:bidi w:val="0"/>
        <w:spacing w:line="360" w:lineRule="auto"/>
        <w:ind w:left="0" w:right="-51" w:firstLine="0"/>
        <w:jc w:val="left"/>
        <w:textAlignment w:val="auto"/>
        <w:rPr>
          <w:rFonts w:cs="宋体"/>
          <w:sz w:val="24"/>
          <w:szCs w:val="24"/>
          <w:highlight w:val="none"/>
        </w:rPr>
      </w:pPr>
      <w:r>
        <w:rPr>
          <w:rFonts w:hint="eastAsia" w:cs="宋体"/>
          <w:b/>
          <w:bCs/>
          <w:color w:val="auto"/>
          <w:kern w:val="0"/>
          <w:sz w:val="24"/>
          <w:szCs w:val="24"/>
          <w:highlight w:val="none"/>
          <w:lang w:val="en-US" w:eastAsia="zh-CN"/>
        </w:rPr>
        <w:t>四、</w:t>
      </w:r>
      <w:r>
        <w:rPr>
          <w:rFonts w:hint="eastAsia" w:cs="宋体"/>
          <w:b/>
          <w:bCs/>
          <w:color w:val="auto"/>
          <w:kern w:val="0"/>
          <w:sz w:val="24"/>
          <w:szCs w:val="24"/>
          <w:highlight w:val="none"/>
        </w:rPr>
        <w:t>★</w:t>
      </w:r>
      <w:r>
        <w:rPr>
          <w:rFonts w:hint="eastAsia" w:cs="宋体"/>
          <w:b/>
          <w:bCs/>
          <w:color w:val="auto"/>
          <w:sz w:val="24"/>
          <w:szCs w:val="24"/>
          <w:highlight w:val="none"/>
        </w:rPr>
        <w:t>项目</w:t>
      </w:r>
      <w:r>
        <w:rPr>
          <w:rFonts w:hint="eastAsia" w:cs="宋体"/>
          <w:b/>
          <w:bCs/>
          <w:color w:val="auto"/>
          <w:sz w:val="24"/>
          <w:szCs w:val="24"/>
          <w:highlight w:val="none"/>
          <w:lang w:val="en-US" w:eastAsia="zh-CN"/>
        </w:rPr>
        <w:t>投标上限价</w:t>
      </w:r>
      <w:r>
        <w:rPr>
          <w:rFonts w:hint="eastAsia" w:cs="宋体"/>
          <w:b/>
          <w:bCs/>
          <w:color w:val="auto"/>
          <w:sz w:val="24"/>
          <w:szCs w:val="24"/>
          <w:highlight w:val="none"/>
        </w:rPr>
        <w:t>：</w:t>
      </w:r>
      <w:r>
        <w:rPr>
          <w:rFonts w:hint="eastAsia"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114000.00</w:t>
      </w:r>
      <w:r>
        <w:rPr>
          <w:rFonts w:hint="eastAsia" w:ascii="宋体" w:hAnsi="宋体" w:eastAsia="宋体" w:cs="宋体"/>
          <w:color w:val="auto"/>
          <w:sz w:val="24"/>
          <w:szCs w:val="24"/>
          <w:highlight w:val="none"/>
          <w:lang w:val="en-US" w:eastAsia="zh-CN"/>
        </w:rPr>
        <w:t>元</w:t>
      </w:r>
      <w:r>
        <w:rPr>
          <w:rFonts w:hint="eastAsia" w:cs="宋体"/>
          <w:color w:val="auto"/>
          <w:sz w:val="24"/>
          <w:szCs w:val="24"/>
          <w:highlight w:val="none"/>
        </w:rPr>
        <w:t>，报价高于</w:t>
      </w:r>
      <w:r>
        <w:rPr>
          <w:rFonts w:hint="eastAsia" w:cs="宋体"/>
          <w:color w:val="auto"/>
          <w:sz w:val="24"/>
          <w:szCs w:val="24"/>
          <w:highlight w:val="none"/>
          <w:lang w:val="en-US" w:eastAsia="zh-CN"/>
        </w:rPr>
        <w:t>上限价</w:t>
      </w:r>
      <w:r>
        <w:rPr>
          <w:rFonts w:hint="eastAsia" w:cs="宋体"/>
          <w:color w:val="auto"/>
          <w:sz w:val="24"/>
          <w:szCs w:val="24"/>
          <w:highlight w:val="none"/>
        </w:rPr>
        <w:t>将视为无效报价。</w:t>
      </w:r>
    </w:p>
    <w:p>
      <w:pPr>
        <w:keepNext w:val="0"/>
        <w:keepLines w:val="0"/>
        <w:pageBreakBefore w:val="0"/>
        <w:widowControl/>
        <w:numPr>
          <w:ilvl w:val="-1"/>
          <w:numId w:val="0"/>
        </w:numPr>
        <w:tabs>
          <w:tab w:val="left" w:pos="0"/>
        </w:tabs>
        <w:kinsoku/>
        <w:overflowPunct/>
        <w:topLinePunct w:val="0"/>
        <w:autoSpaceDE/>
        <w:autoSpaceDN/>
        <w:bidi w:val="0"/>
        <w:spacing w:line="360" w:lineRule="auto"/>
        <w:ind w:left="0" w:right="-51" w:firstLine="0"/>
        <w:jc w:val="left"/>
        <w:textAlignment w:val="auto"/>
        <w:rPr>
          <w:rFonts w:hint="eastAsia" w:ascii="宋体" w:hAnsi="宋体" w:eastAsia="宋体" w:cs="宋体"/>
          <w:bCs/>
          <w:kern w:val="2"/>
          <w:sz w:val="24"/>
          <w:szCs w:val="24"/>
          <w:lang w:val="en-US" w:eastAsia="zh-CN" w:bidi="ar"/>
        </w:rPr>
      </w:pPr>
      <w:r>
        <w:rPr>
          <w:rFonts w:hint="eastAsia" w:cs="宋体"/>
          <w:b/>
          <w:bCs/>
          <w:sz w:val="24"/>
          <w:szCs w:val="24"/>
          <w:highlight w:val="none"/>
          <w:lang w:val="en-US" w:eastAsia="zh-CN"/>
        </w:rPr>
        <w:t>五、</w:t>
      </w:r>
      <w:r>
        <w:rPr>
          <w:rFonts w:hint="eastAsia" w:cs="宋体"/>
          <w:b/>
          <w:bCs/>
          <w:sz w:val="24"/>
          <w:szCs w:val="24"/>
          <w:highlight w:val="none"/>
        </w:rPr>
        <w:t>报价要求：</w:t>
      </w:r>
      <w:r>
        <w:rPr>
          <w:rFonts w:hint="eastAsia" w:ascii="宋体" w:hAnsi="宋体" w:eastAsia="宋体" w:cs="宋体"/>
          <w:bCs/>
          <w:kern w:val="2"/>
          <w:sz w:val="24"/>
          <w:szCs w:val="24"/>
          <w:lang w:val="en-US" w:eastAsia="zh-CN" w:bidi="ar"/>
        </w:rPr>
        <w:t>本次采购采取固定数量和单价报价模式，最终总报价即为</w:t>
      </w:r>
      <w:r>
        <w:rPr>
          <w:rFonts w:hint="eastAsia" w:cs="宋体"/>
          <w:bCs/>
          <w:kern w:val="2"/>
          <w:sz w:val="24"/>
          <w:szCs w:val="24"/>
          <w:lang w:val="en-US" w:eastAsia="zh-CN" w:bidi="ar"/>
        </w:rPr>
        <w:t>中标</w:t>
      </w:r>
      <w:r>
        <w:rPr>
          <w:rFonts w:hint="eastAsia" w:ascii="宋体" w:hAnsi="宋体" w:eastAsia="宋体" w:cs="宋体"/>
          <w:bCs/>
          <w:kern w:val="2"/>
          <w:sz w:val="24"/>
          <w:szCs w:val="24"/>
          <w:lang w:val="en-US" w:eastAsia="zh-CN" w:bidi="ar"/>
        </w:rPr>
        <w:t>结算价格。包含但不限于以下所有成本：货物（含辅材）的加工制造、深化设计、生产监造、生产制造、工厂检验和试验、出厂检验、监造验货、包装、运输、现场指导安装、现场指导调试，质保期、缺陷责任期的服务等全过程所产生的所有成本以及保险、管理费、利润、规费、税金、原材料价格变动及供货期变化等风险。</w:t>
      </w:r>
    </w:p>
    <w:p>
      <w:pPr>
        <w:keepNext w:val="0"/>
        <w:keepLines w:val="0"/>
        <w:pageBreakBefore w:val="0"/>
        <w:widowControl/>
        <w:numPr>
          <w:ilvl w:val="-1"/>
          <w:numId w:val="0"/>
        </w:numPr>
        <w:tabs>
          <w:tab w:val="left" w:pos="0"/>
        </w:tabs>
        <w:kinsoku/>
        <w:overflowPunct/>
        <w:topLinePunct w:val="0"/>
        <w:autoSpaceDE/>
        <w:autoSpaceDN/>
        <w:bidi w:val="0"/>
        <w:spacing w:line="360" w:lineRule="auto"/>
        <w:ind w:left="0" w:right="-51" w:firstLine="0"/>
        <w:jc w:val="left"/>
        <w:textAlignment w:val="auto"/>
        <w:rPr>
          <w:rFonts w:hint="eastAsia" w:ascii="宋体" w:hAnsi="宋体" w:eastAsia="宋体" w:cs="宋体"/>
          <w:bCs/>
          <w:sz w:val="24"/>
          <w:szCs w:val="24"/>
          <w:lang w:val="en-US" w:eastAsia="zh-CN" w:bidi="ar"/>
        </w:rPr>
      </w:pPr>
      <w:r>
        <w:rPr>
          <w:rFonts w:hint="eastAsia" w:cs="宋体"/>
          <w:b/>
          <w:bCs/>
          <w:sz w:val="24"/>
          <w:szCs w:val="24"/>
          <w:highlight w:val="none"/>
          <w:lang w:val="en-US" w:eastAsia="zh-CN"/>
        </w:rPr>
        <w:t>六、</w:t>
      </w:r>
      <w:r>
        <w:rPr>
          <w:rFonts w:hint="eastAsia" w:cs="宋体"/>
          <w:b/>
          <w:bCs/>
          <w:sz w:val="24"/>
          <w:szCs w:val="24"/>
          <w:highlight w:val="none"/>
        </w:rPr>
        <w:t>付款方式</w:t>
      </w:r>
      <w:r>
        <w:rPr>
          <w:rFonts w:hint="eastAsia" w:ascii="宋体" w:hAnsi="宋体" w:eastAsia="宋体" w:cs="宋体"/>
          <w:b w:val="0"/>
          <w:bCs/>
          <w:sz w:val="24"/>
          <w:szCs w:val="24"/>
          <w:lang w:bidi="ar"/>
        </w:rPr>
        <w:t>：</w:t>
      </w:r>
      <w:r>
        <w:rPr>
          <w:rFonts w:hint="eastAsia" w:ascii="宋体" w:hAnsi="宋体" w:eastAsia="宋体" w:cs="宋体"/>
          <w:bCs/>
          <w:sz w:val="24"/>
          <w:szCs w:val="24"/>
          <w:lang w:val="en-US" w:eastAsia="zh-CN" w:bidi="ar"/>
        </w:rPr>
        <w:t>合同签订后，支付合同总价的</w:t>
      </w:r>
      <w:r>
        <w:rPr>
          <w:rFonts w:hint="eastAsia" w:cs="宋体"/>
          <w:bCs/>
          <w:sz w:val="24"/>
          <w:szCs w:val="24"/>
          <w:lang w:val="en-US" w:eastAsia="zh-CN" w:bidi="ar"/>
        </w:rPr>
        <w:t>30</w:t>
      </w:r>
      <w:r>
        <w:rPr>
          <w:rFonts w:hint="eastAsia" w:ascii="宋体" w:hAnsi="宋体" w:eastAsia="宋体" w:cs="宋体"/>
          <w:bCs/>
          <w:sz w:val="24"/>
          <w:szCs w:val="24"/>
          <w:lang w:val="en-US" w:eastAsia="zh-CN" w:bidi="ar"/>
        </w:rPr>
        <w:t>%</w:t>
      </w:r>
      <w:r>
        <w:rPr>
          <w:rFonts w:hint="eastAsia" w:cs="宋体"/>
          <w:bCs/>
          <w:sz w:val="24"/>
          <w:szCs w:val="24"/>
          <w:lang w:val="en-US" w:eastAsia="zh-CN" w:bidi="ar"/>
        </w:rPr>
        <w:t>预付款项；中标单位按照合同约定订货送货，</w:t>
      </w:r>
      <w:r>
        <w:rPr>
          <w:rFonts w:hint="eastAsia" w:ascii="宋体" w:hAnsi="宋体" w:eastAsia="宋体" w:cs="宋体"/>
          <w:bCs/>
          <w:sz w:val="24"/>
          <w:szCs w:val="24"/>
          <w:lang w:val="en-US" w:eastAsia="zh-CN" w:bidi="ar"/>
        </w:rPr>
        <w:t>货到现场经招标人确认符合验收标准并验收合格，</w:t>
      </w:r>
      <w:r>
        <w:rPr>
          <w:rFonts w:hint="eastAsia" w:cs="宋体"/>
          <w:bCs/>
          <w:sz w:val="24"/>
          <w:szCs w:val="24"/>
          <w:lang w:val="en-US" w:eastAsia="zh-CN" w:bidi="ar"/>
        </w:rPr>
        <w:t>经</w:t>
      </w:r>
      <w:r>
        <w:rPr>
          <w:rFonts w:hint="eastAsia" w:ascii="宋体" w:hAnsi="宋体" w:eastAsia="宋体" w:cs="宋体"/>
          <w:bCs/>
          <w:sz w:val="24"/>
          <w:szCs w:val="24"/>
          <w:lang w:val="en-US" w:eastAsia="zh-CN" w:bidi="ar"/>
        </w:rPr>
        <w:t>签署验收证书后，支付合同总价的</w:t>
      </w:r>
      <w:r>
        <w:rPr>
          <w:rFonts w:hint="eastAsia" w:cs="宋体"/>
          <w:bCs/>
          <w:sz w:val="24"/>
          <w:szCs w:val="24"/>
          <w:lang w:val="en-US" w:eastAsia="zh-CN" w:bidi="ar"/>
        </w:rPr>
        <w:t>65</w:t>
      </w:r>
      <w:r>
        <w:rPr>
          <w:rFonts w:hint="eastAsia" w:ascii="宋体" w:hAnsi="宋体" w:eastAsia="宋体" w:cs="宋体"/>
          <w:bCs/>
          <w:sz w:val="24"/>
          <w:szCs w:val="24"/>
          <w:lang w:val="en-US" w:eastAsia="zh-CN" w:bidi="ar"/>
        </w:rPr>
        <w:t>%</w:t>
      </w:r>
      <w:r>
        <w:rPr>
          <w:rFonts w:hint="eastAsia" w:cs="宋体"/>
          <w:bCs/>
          <w:sz w:val="24"/>
          <w:szCs w:val="24"/>
          <w:lang w:val="en-US" w:eastAsia="zh-CN" w:bidi="ar"/>
        </w:rPr>
        <w:t>款项</w:t>
      </w:r>
      <w:r>
        <w:rPr>
          <w:rFonts w:hint="eastAsia" w:ascii="宋体" w:hAnsi="宋体" w:eastAsia="宋体" w:cs="宋体"/>
          <w:bCs/>
          <w:sz w:val="24"/>
          <w:szCs w:val="24"/>
          <w:lang w:val="en-US" w:eastAsia="zh-CN" w:bidi="ar"/>
        </w:rPr>
        <w:t>；</w:t>
      </w:r>
      <w:r>
        <w:rPr>
          <w:rFonts w:hint="eastAsia" w:cs="宋体"/>
          <w:bCs/>
          <w:sz w:val="24"/>
          <w:szCs w:val="24"/>
          <w:lang w:val="en-US" w:eastAsia="zh-CN" w:bidi="ar"/>
        </w:rPr>
        <w:t>质保期满后无质量问题支付5%款项。</w:t>
      </w:r>
      <w:r>
        <w:rPr>
          <w:rFonts w:hint="eastAsia" w:ascii="宋体" w:hAnsi="宋体" w:eastAsia="宋体" w:cs="宋体"/>
          <w:bCs/>
          <w:sz w:val="24"/>
          <w:szCs w:val="24"/>
          <w:lang w:val="en-US" w:eastAsia="zh-CN" w:bidi="ar"/>
        </w:rPr>
        <w:t>款项支付前，中标人应向招标人提供符合招标人财务制度的正式合法、等额增值税专用发票，否则招标人有权拒绝支付合同款项，且不承担任何违约责任。</w:t>
      </w:r>
    </w:p>
    <w:p>
      <w:pPr>
        <w:keepNext w:val="0"/>
        <w:keepLines w:val="0"/>
        <w:pageBreakBefore w:val="0"/>
        <w:widowControl/>
        <w:numPr>
          <w:ilvl w:val="-1"/>
          <w:numId w:val="0"/>
        </w:numPr>
        <w:tabs>
          <w:tab w:val="left" w:pos="0"/>
        </w:tabs>
        <w:kinsoku/>
        <w:overflowPunct/>
        <w:topLinePunct w:val="0"/>
        <w:autoSpaceDE/>
        <w:autoSpaceDN/>
        <w:bidi w:val="0"/>
        <w:spacing w:line="360" w:lineRule="auto"/>
        <w:ind w:left="0" w:right="-51" w:firstLine="0"/>
        <w:jc w:val="left"/>
        <w:textAlignment w:val="auto"/>
        <w:rPr>
          <w:rFonts w:cs="宋体"/>
          <w:b/>
          <w:bCs/>
          <w:color w:val="auto"/>
          <w:sz w:val="24"/>
          <w:szCs w:val="24"/>
          <w:highlight w:val="none"/>
        </w:rPr>
      </w:pPr>
      <w:r>
        <w:rPr>
          <w:rFonts w:hint="eastAsia" w:cs="宋体"/>
          <w:b/>
          <w:bCs/>
          <w:color w:val="auto"/>
          <w:sz w:val="24"/>
          <w:szCs w:val="24"/>
          <w:highlight w:val="none"/>
          <w:lang w:val="en-US" w:eastAsia="zh-CN"/>
        </w:rPr>
        <w:t>七、</w:t>
      </w:r>
      <w:r>
        <w:rPr>
          <w:rFonts w:hint="eastAsia" w:cs="宋体"/>
          <w:b/>
          <w:bCs/>
          <w:color w:val="auto"/>
          <w:sz w:val="24"/>
          <w:szCs w:val="24"/>
          <w:highlight w:val="none"/>
        </w:rPr>
        <w:t>中选原则</w:t>
      </w:r>
    </w:p>
    <w:p>
      <w:pPr>
        <w:keepNext w:val="0"/>
        <w:keepLines w:val="0"/>
        <w:pageBreakBefore w:val="0"/>
        <w:widowControl/>
        <w:numPr>
          <w:ilvl w:val="-1"/>
          <w:numId w:val="0"/>
        </w:numPr>
        <w:tabs>
          <w:tab w:val="left" w:pos="0"/>
        </w:tabs>
        <w:kinsoku/>
        <w:overflowPunct/>
        <w:topLinePunct w:val="0"/>
        <w:autoSpaceDE/>
        <w:autoSpaceDN/>
        <w:bidi w:val="0"/>
        <w:spacing w:line="360" w:lineRule="auto"/>
        <w:ind w:left="0" w:right="-51" w:firstLine="480" w:firstLineChars="200"/>
        <w:jc w:val="left"/>
        <w:textAlignment w:val="auto"/>
        <w:rPr>
          <w:rFonts w:hint="default" w:ascii="宋体" w:hAnsi="宋体" w:eastAsia="宋体" w:cs="宋体"/>
          <w:bCs/>
          <w:sz w:val="24"/>
          <w:szCs w:val="24"/>
          <w:lang w:val="en-US" w:eastAsia="zh-CN" w:bidi="ar"/>
        </w:rPr>
      </w:pPr>
      <w:r>
        <w:rPr>
          <w:rFonts w:hint="eastAsia" w:ascii="宋体" w:hAnsi="宋体" w:eastAsia="宋体" w:cs="宋体"/>
          <w:bCs/>
          <w:sz w:val="24"/>
          <w:szCs w:val="24"/>
          <w:lang w:val="en-US" w:eastAsia="zh-CN" w:bidi="ar"/>
        </w:rPr>
        <w:t>招标人组建</w:t>
      </w:r>
      <w:r>
        <w:rPr>
          <w:rFonts w:hint="eastAsia" w:cs="宋体"/>
          <w:bCs/>
          <w:sz w:val="24"/>
          <w:szCs w:val="24"/>
          <w:lang w:val="en-US" w:eastAsia="zh-CN" w:bidi="ar"/>
        </w:rPr>
        <w:t>谈判</w:t>
      </w:r>
      <w:r>
        <w:rPr>
          <w:rFonts w:hint="eastAsia" w:ascii="宋体" w:hAnsi="宋体" w:eastAsia="宋体" w:cs="宋体"/>
          <w:bCs/>
          <w:sz w:val="24"/>
          <w:szCs w:val="24"/>
          <w:lang w:val="en-US" w:eastAsia="zh-CN" w:bidi="ar"/>
        </w:rPr>
        <w:t>小组在</w:t>
      </w:r>
      <w:r>
        <w:rPr>
          <w:rFonts w:hint="eastAsia" w:cs="宋体"/>
          <w:bCs/>
          <w:sz w:val="24"/>
          <w:szCs w:val="24"/>
          <w:lang w:val="en-US" w:eastAsia="zh-CN" w:bidi="ar"/>
        </w:rPr>
        <w:t>约定时间内与符合要求供应商进行</w:t>
      </w:r>
      <w:r>
        <w:rPr>
          <w:rFonts w:hint="eastAsia" w:cs="宋体"/>
          <w:b/>
          <w:bCs w:val="0"/>
          <w:sz w:val="24"/>
          <w:szCs w:val="24"/>
          <w:lang w:val="en-US" w:eastAsia="zh-CN" w:bidi="ar"/>
        </w:rPr>
        <w:t>单一来源谈判</w:t>
      </w:r>
      <w:r>
        <w:rPr>
          <w:rFonts w:hint="eastAsia" w:ascii="宋体" w:hAnsi="宋体" w:eastAsia="宋体" w:cs="宋体"/>
          <w:bCs/>
          <w:sz w:val="24"/>
          <w:szCs w:val="24"/>
          <w:lang w:val="en-US" w:eastAsia="zh-CN" w:bidi="ar"/>
        </w:rPr>
        <w:t>，根据</w:t>
      </w:r>
      <w:r>
        <w:rPr>
          <w:rFonts w:hint="eastAsia" w:cs="宋体"/>
          <w:bCs/>
          <w:sz w:val="24"/>
          <w:szCs w:val="24"/>
          <w:lang w:val="en-US" w:eastAsia="zh-CN" w:bidi="ar"/>
        </w:rPr>
        <w:t>最终谈判确定价格即为本次招标结算价格</w:t>
      </w:r>
      <w:r>
        <w:rPr>
          <w:rFonts w:hint="eastAsia" w:ascii="宋体" w:hAnsi="宋体" w:eastAsia="宋体" w:cs="宋体"/>
          <w:bCs/>
          <w:sz w:val="24"/>
          <w:szCs w:val="24"/>
          <w:lang w:val="en-US" w:eastAsia="zh-CN" w:bidi="ar"/>
        </w:rPr>
        <w:t>。</w:t>
      </w:r>
    </w:p>
    <w:p>
      <w:pPr>
        <w:keepNext w:val="0"/>
        <w:keepLines w:val="0"/>
        <w:pageBreakBefore w:val="0"/>
        <w:widowControl/>
        <w:numPr>
          <w:ilvl w:val="-1"/>
          <w:numId w:val="0"/>
        </w:numPr>
        <w:kinsoku/>
        <w:overflowPunct/>
        <w:topLinePunct w:val="0"/>
        <w:autoSpaceDE/>
        <w:autoSpaceDN/>
        <w:bidi w:val="0"/>
        <w:spacing w:line="360" w:lineRule="auto"/>
        <w:ind w:left="0" w:right="-51" w:firstLine="0"/>
        <w:jc w:val="left"/>
        <w:textAlignment w:val="auto"/>
        <w:rPr>
          <w:rFonts w:cs="宋体"/>
          <w:b/>
          <w:bCs/>
          <w:color w:val="auto"/>
          <w:sz w:val="24"/>
          <w:szCs w:val="24"/>
        </w:rPr>
      </w:pPr>
      <w:r>
        <w:rPr>
          <w:rFonts w:hint="eastAsia" w:cs="宋体"/>
          <w:b/>
          <w:bCs/>
          <w:color w:val="auto"/>
          <w:kern w:val="0"/>
          <w:sz w:val="24"/>
          <w:szCs w:val="24"/>
          <w:lang w:val="en-US" w:eastAsia="zh-CN"/>
        </w:rPr>
        <w:t>八、</w:t>
      </w:r>
      <w:r>
        <w:rPr>
          <w:rFonts w:hint="eastAsia" w:cs="宋体"/>
          <w:b/>
          <w:bCs/>
          <w:color w:val="auto"/>
          <w:kern w:val="0"/>
          <w:sz w:val="24"/>
          <w:szCs w:val="24"/>
        </w:rPr>
        <w:t>★</w:t>
      </w:r>
      <w:r>
        <w:rPr>
          <w:rFonts w:hint="eastAsia" w:cs="宋体"/>
          <w:b/>
          <w:bCs/>
          <w:color w:val="auto"/>
          <w:sz w:val="24"/>
          <w:szCs w:val="24"/>
        </w:rPr>
        <w:t>投标人资格要求：</w:t>
      </w:r>
    </w:p>
    <w:p>
      <w:pPr>
        <w:keepNext w:val="0"/>
        <w:keepLines w:val="0"/>
        <w:pageBreakBefore w:val="0"/>
        <w:kinsoku/>
        <w:overflowPunct/>
        <w:topLinePunct w:val="0"/>
        <w:autoSpaceDE/>
        <w:autoSpaceDN/>
        <w:bidi w:val="0"/>
        <w:spacing w:line="360" w:lineRule="auto"/>
        <w:ind w:right="-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投标人须为中国境内注册的独</w:t>
      </w:r>
      <w:r>
        <w:rPr>
          <w:rFonts w:hint="eastAsia" w:ascii="宋体" w:hAnsi="宋体" w:eastAsia="宋体" w:cs="宋体"/>
          <w:color w:val="auto"/>
          <w:sz w:val="24"/>
          <w:szCs w:val="24"/>
        </w:rPr>
        <w:t>立企业法人，具有合法经营资格；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提供营业执照复印件并加盖公章）；</w:t>
      </w:r>
    </w:p>
    <w:p>
      <w:pPr>
        <w:keepNext w:val="0"/>
        <w:keepLines w:val="0"/>
        <w:pageBreakBefore w:val="0"/>
        <w:kinsoku/>
        <w:overflowPunct/>
        <w:topLinePunct w:val="0"/>
        <w:autoSpaceDE/>
        <w:autoSpaceDN/>
        <w:bidi w:val="0"/>
        <w:spacing w:line="360" w:lineRule="auto"/>
        <w:ind w:right="-5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2、本项目不接受联合体投标，不允许转包、分包</w:t>
      </w:r>
      <w:r>
        <w:rPr>
          <w:rFonts w:hint="eastAsia" w:ascii="宋体" w:hAnsi="宋体" w:eastAsia="宋体" w:cs="宋体"/>
          <w:color w:val="auto"/>
          <w:sz w:val="24"/>
          <w:szCs w:val="24"/>
        </w:rPr>
        <w:t>。</w:t>
      </w:r>
    </w:p>
    <w:p>
      <w:pPr>
        <w:keepNext w:val="0"/>
        <w:keepLines w:val="0"/>
        <w:pageBreakBefore w:val="0"/>
        <w:widowControl/>
        <w:numPr>
          <w:ilvl w:val="-1"/>
          <w:numId w:val="0"/>
        </w:numPr>
        <w:kinsoku/>
        <w:overflowPunct/>
        <w:topLinePunct w:val="0"/>
        <w:autoSpaceDE/>
        <w:autoSpaceDN/>
        <w:bidi w:val="0"/>
        <w:spacing w:line="360" w:lineRule="auto"/>
        <w:ind w:left="0" w:right="-51" w:firstLine="0"/>
        <w:jc w:val="left"/>
        <w:textAlignment w:val="auto"/>
        <w:rPr>
          <w:rFonts w:cs="宋体"/>
          <w:b/>
          <w:bCs/>
          <w:color w:val="auto"/>
          <w:sz w:val="24"/>
          <w:szCs w:val="24"/>
        </w:rPr>
      </w:pPr>
      <w:r>
        <w:rPr>
          <w:rFonts w:hint="eastAsia" w:cs="宋体"/>
          <w:b/>
          <w:bCs/>
          <w:color w:val="auto"/>
          <w:sz w:val="24"/>
          <w:szCs w:val="24"/>
          <w:lang w:val="en-US" w:eastAsia="zh-CN"/>
        </w:rPr>
        <w:t>九、</w:t>
      </w:r>
      <w:r>
        <w:rPr>
          <w:rFonts w:hint="eastAsia" w:cs="宋体"/>
          <w:b/>
          <w:bCs/>
          <w:color w:val="auto"/>
          <w:sz w:val="24"/>
          <w:szCs w:val="24"/>
        </w:rPr>
        <w:t>现场</w:t>
      </w:r>
      <w:r>
        <w:rPr>
          <w:rFonts w:hint="eastAsia"/>
          <w:b/>
          <w:bCs/>
          <w:color w:val="auto"/>
          <w:sz w:val="24"/>
          <w:szCs w:val="24"/>
        </w:rPr>
        <w:t>踏勘</w:t>
      </w:r>
      <w:r>
        <w:rPr>
          <w:rFonts w:hint="eastAsia" w:cs="宋体"/>
          <w:b/>
          <w:bCs/>
          <w:color w:val="auto"/>
          <w:sz w:val="24"/>
          <w:szCs w:val="24"/>
        </w:rPr>
        <w:t>：</w:t>
      </w:r>
    </w:p>
    <w:p>
      <w:pPr>
        <w:keepNext w:val="0"/>
        <w:keepLines w:val="0"/>
        <w:pageBreakBefore w:val="0"/>
        <w:widowControl/>
        <w:kinsoku/>
        <w:overflowPunct/>
        <w:topLinePunct w:val="0"/>
        <w:autoSpaceDE/>
        <w:autoSpaceDN/>
        <w:bidi w:val="0"/>
        <w:spacing w:line="360" w:lineRule="auto"/>
        <w:ind w:right="-51"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rPr>
        <w:t>不组织</w:t>
      </w:r>
      <w:r>
        <w:rPr>
          <w:rFonts w:hint="eastAsia" w:cs="宋体"/>
          <w:color w:val="auto"/>
          <w:sz w:val="24"/>
          <w:szCs w:val="24"/>
          <w:lang w:val="en-US" w:eastAsia="zh-CN"/>
        </w:rPr>
        <w:t>现场踏勘。</w:t>
      </w:r>
    </w:p>
    <w:p>
      <w:pPr>
        <w:keepNext w:val="0"/>
        <w:keepLines w:val="0"/>
        <w:pageBreakBefore w:val="0"/>
        <w:widowControl/>
        <w:numPr>
          <w:ilvl w:val="-1"/>
          <w:numId w:val="0"/>
        </w:numPr>
        <w:kinsoku/>
        <w:overflowPunct/>
        <w:topLinePunct w:val="0"/>
        <w:autoSpaceDE/>
        <w:autoSpaceDN/>
        <w:bidi w:val="0"/>
        <w:spacing w:line="360" w:lineRule="auto"/>
        <w:ind w:left="0" w:right="-51" w:firstLine="0"/>
        <w:jc w:val="left"/>
        <w:textAlignment w:val="auto"/>
        <w:rPr>
          <w:rFonts w:hint="default" w:eastAsia="宋体" w:cs="宋体"/>
          <w:b/>
          <w:bCs/>
          <w:color w:val="auto"/>
          <w:sz w:val="24"/>
          <w:szCs w:val="24"/>
          <w:lang w:val="en-US" w:eastAsia="zh-CN"/>
        </w:rPr>
      </w:pPr>
      <w:r>
        <w:rPr>
          <w:rFonts w:hint="eastAsia" w:cs="宋体"/>
          <w:b/>
          <w:bCs/>
          <w:color w:val="auto"/>
          <w:sz w:val="24"/>
          <w:szCs w:val="24"/>
          <w:lang w:val="en-US" w:eastAsia="zh-CN"/>
        </w:rPr>
        <w:t>十、报价</w:t>
      </w:r>
      <w:r>
        <w:rPr>
          <w:rFonts w:hint="eastAsia" w:cs="宋体"/>
          <w:b/>
          <w:bCs/>
          <w:color w:val="auto"/>
          <w:sz w:val="24"/>
          <w:szCs w:val="24"/>
        </w:rPr>
        <w:t>文件的</w:t>
      </w:r>
      <w:r>
        <w:rPr>
          <w:rFonts w:hint="eastAsia" w:cs="宋体"/>
          <w:b/>
          <w:bCs/>
          <w:color w:val="auto"/>
          <w:sz w:val="24"/>
          <w:szCs w:val="24"/>
          <w:lang w:val="en-US" w:eastAsia="zh-CN"/>
        </w:rPr>
        <w:t>递交时间、地点：</w:t>
      </w:r>
    </w:p>
    <w:p>
      <w:pPr>
        <w:pStyle w:val="18"/>
        <w:keepNext w:val="0"/>
        <w:keepLines w:val="0"/>
        <w:pageBreakBefore w:val="0"/>
        <w:kinsoku/>
        <w:overflowPunct/>
        <w:topLinePunct w:val="0"/>
        <w:autoSpaceDE/>
        <w:autoSpaceDN/>
        <w:bidi w:val="0"/>
        <w:spacing w:line="360" w:lineRule="auto"/>
        <w:ind w:right="-51" w:firstLine="482" w:firstLineChars="200"/>
        <w:textAlignment w:val="auto"/>
        <w:rPr>
          <w:rFonts w:hint="eastAsia" w:ascii="宋体" w:hAnsi="宋体"/>
          <w:color w:val="auto"/>
          <w:sz w:val="24"/>
          <w:szCs w:val="24"/>
        </w:rPr>
      </w:pPr>
      <w:r>
        <w:rPr>
          <w:rFonts w:hint="eastAsia" w:cs="宋体"/>
          <w:b/>
          <w:bCs/>
          <w:color w:val="auto"/>
          <w:sz w:val="24"/>
          <w:szCs w:val="24"/>
          <w:lang w:val="en-US" w:eastAsia="zh-CN"/>
        </w:rPr>
        <w:t>投标人须投递电子标书</w:t>
      </w:r>
      <w:r>
        <w:rPr>
          <w:rFonts w:hint="eastAsia" w:cs="宋体"/>
          <w:color w:val="auto"/>
          <w:sz w:val="24"/>
          <w:szCs w:val="24"/>
          <w:lang w:val="en-US" w:eastAsia="zh-CN"/>
        </w:rPr>
        <w:t>，</w:t>
      </w:r>
      <w:r>
        <w:rPr>
          <w:rFonts w:hint="eastAsia" w:ascii="宋体" w:hAnsi="宋体"/>
          <w:color w:val="auto"/>
          <w:sz w:val="24"/>
          <w:szCs w:val="24"/>
        </w:rPr>
        <w:t>由投标人在投标截止时间前，将</w:t>
      </w:r>
      <w:r>
        <w:rPr>
          <w:rFonts w:hint="eastAsia" w:ascii="宋体" w:hAnsi="宋体"/>
          <w:b/>
          <w:bCs/>
          <w:color w:val="auto"/>
          <w:sz w:val="24"/>
          <w:szCs w:val="24"/>
          <w:lang w:val="en-US" w:eastAsia="zh-CN"/>
        </w:rPr>
        <w:t>投标文件</w:t>
      </w:r>
      <w:r>
        <w:rPr>
          <w:rFonts w:hint="eastAsia" w:ascii="宋体" w:hAnsi="宋体"/>
          <w:b/>
          <w:bCs/>
          <w:color w:val="auto"/>
          <w:sz w:val="24"/>
          <w:szCs w:val="24"/>
        </w:rPr>
        <w:t>扫描</w:t>
      </w:r>
      <w:r>
        <w:rPr>
          <w:rFonts w:hint="eastAsia"/>
          <w:b/>
          <w:bCs/>
          <w:color w:val="auto"/>
          <w:sz w:val="24"/>
          <w:szCs w:val="24"/>
          <w:lang w:val="en-US" w:eastAsia="zh-CN"/>
        </w:rPr>
        <w:t>成</w:t>
      </w:r>
      <w:r>
        <w:rPr>
          <w:rFonts w:hint="eastAsia" w:ascii="宋体" w:hAnsi="宋体"/>
          <w:b/>
          <w:bCs/>
          <w:color w:val="auto"/>
          <w:sz w:val="24"/>
          <w:szCs w:val="24"/>
        </w:rPr>
        <w:t>PDF版</w:t>
      </w:r>
      <w:r>
        <w:rPr>
          <w:rFonts w:hint="eastAsia"/>
          <w:b/>
          <w:bCs/>
          <w:color w:val="auto"/>
          <w:sz w:val="24"/>
          <w:szCs w:val="24"/>
          <w:lang w:eastAsia="zh-CN"/>
        </w:rPr>
        <w:t>（</w:t>
      </w:r>
      <w:r>
        <w:rPr>
          <w:rFonts w:hint="eastAsia"/>
          <w:b/>
          <w:bCs/>
          <w:color w:val="auto"/>
          <w:sz w:val="24"/>
          <w:szCs w:val="24"/>
          <w:lang w:val="en-US" w:eastAsia="zh-CN"/>
        </w:rPr>
        <w:t>加盖公章</w:t>
      </w:r>
      <w:r>
        <w:rPr>
          <w:rFonts w:hint="eastAsia"/>
          <w:b/>
          <w:bCs/>
          <w:color w:val="auto"/>
          <w:sz w:val="24"/>
          <w:szCs w:val="24"/>
          <w:lang w:eastAsia="zh-CN"/>
        </w:rPr>
        <w:t>）</w:t>
      </w:r>
      <w:r>
        <w:rPr>
          <w:rFonts w:hint="eastAsia" w:ascii="宋体" w:hAnsi="宋体"/>
          <w:color w:val="auto"/>
          <w:sz w:val="24"/>
          <w:szCs w:val="24"/>
        </w:rPr>
        <w:t>上传</w:t>
      </w:r>
      <w:r>
        <w:rPr>
          <w:rFonts w:hint="eastAsia" w:ascii="宋体" w:hAnsi="宋体"/>
          <w:color w:val="auto"/>
          <w:sz w:val="24"/>
          <w:szCs w:val="24"/>
          <w:lang w:eastAsia="zh-CN"/>
        </w:rPr>
        <w:t>（</w:t>
      </w:r>
      <w:r>
        <w:rPr>
          <w:rFonts w:hint="eastAsia" w:ascii="宋体" w:hAnsi="宋体"/>
          <w:color w:val="auto"/>
          <w:sz w:val="24"/>
          <w:szCs w:val="24"/>
          <w:lang w:val="en-US" w:eastAsia="zh-CN"/>
        </w:rPr>
        <w:t>或在线编制投标文件）</w:t>
      </w:r>
      <w:r>
        <w:rPr>
          <w:rFonts w:hint="eastAsia" w:ascii="宋体" w:hAnsi="宋体"/>
          <w:color w:val="auto"/>
          <w:sz w:val="24"/>
          <w:szCs w:val="24"/>
        </w:rPr>
        <w:t>至</w:t>
      </w:r>
      <w:r>
        <w:rPr>
          <w:rFonts w:hint="eastAsia" w:ascii="宋体" w:hAnsi="宋体"/>
          <w:color w:val="auto"/>
          <w:sz w:val="24"/>
          <w:szCs w:val="24"/>
          <w:lang w:val="en-US" w:eastAsia="zh-CN"/>
        </w:rPr>
        <w:t>深圳</w:t>
      </w:r>
      <w:r>
        <w:rPr>
          <w:rFonts w:hint="eastAsia" w:ascii="宋体" w:hAnsi="宋体" w:eastAsia="宋体" w:cs="宋体"/>
          <w:color w:val="auto"/>
          <w:sz w:val="24"/>
          <w:szCs w:val="24"/>
        </w:rPr>
        <w:t>环水集团招标采购数字管理平台</w:t>
      </w:r>
      <w:r>
        <w:rPr>
          <w:rFonts w:hint="eastAsia" w:ascii="宋体" w:hAnsi="宋体"/>
          <w:color w:val="auto"/>
          <w:sz w:val="24"/>
          <w:szCs w:val="24"/>
        </w:rPr>
        <w:t>（</w:t>
      </w:r>
      <w:r>
        <w:rPr>
          <w:rFonts w:ascii="宋体" w:hAnsi="宋体"/>
          <w:color w:val="auto"/>
          <w:sz w:val="24"/>
          <w:szCs w:val="24"/>
        </w:rPr>
        <w:t>https://cg.sz-water.com.cn/swjt/j_form</w:t>
      </w:r>
      <w:r>
        <w:rPr>
          <w:rFonts w:hint="eastAsia" w:ascii="宋体" w:hAnsi="宋体"/>
          <w:color w:val="auto"/>
          <w:sz w:val="24"/>
          <w:szCs w:val="24"/>
        </w:rPr>
        <w:t>）</w:t>
      </w:r>
    </w:p>
    <w:p>
      <w:pPr>
        <w:keepNext w:val="0"/>
        <w:keepLines w:val="0"/>
        <w:pageBreakBefore w:val="0"/>
        <w:widowControl/>
        <w:numPr>
          <w:ilvl w:val="0"/>
          <w:numId w:val="0"/>
        </w:numPr>
        <w:kinsoku/>
        <w:overflowPunct/>
        <w:topLinePunct w:val="0"/>
        <w:autoSpaceDE/>
        <w:autoSpaceDN/>
        <w:bidi w:val="0"/>
        <w:spacing w:line="360" w:lineRule="auto"/>
        <w:ind w:leftChars="0" w:right="-51" w:rightChars="0" w:firstLine="482" w:firstLineChars="200"/>
        <w:jc w:val="left"/>
        <w:textAlignment w:val="auto"/>
        <w:rPr>
          <w:rFonts w:hint="eastAsia" w:ascii="宋体" w:hAnsi="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注意事项：单一来源</w:t>
      </w:r>
      <w:r>
        <w:rPr>
          <w:rFonts w:hint="eastAsia" w:cs="宋体"/>
          <w:b/>
          <w:bCs/>
          <w:color w:val="auto"/>
          <w:sz w:val="24"/>
          <w:szCs w:val="24"/>
          <w:lang w:val="en-US" w:eastAsia="zh-CN"/>
        </w:rPr>
        <w:t>采购</w:t>
      </w:r>
      <w:r>
        <w:rPr>
          <w:rFonts w:hint="eastAsia" w:ascii="宋体" w:hAnsi="宋体" w:eastAsia="宋体" w:cs="宋体"/>
          <w:b/>
          <w:bCs/>
          <w:color w:val="auto"/>
          <w:sz w:val="24"/>
          <w:szCs w:val="24"/>
          <w:lang w:val="en-US" w:eastAsia="zh-CN"/>
        </w:rPr>
        <w:t>方式请提前提供初次报价单、法人代表证明书、法人授权委托书、承诺函</w:t>
      </w:r>
      <w:r>
        <w:rPr>
          <w:rFonts w:hint="eastAsia" w:cs="宋体"/>
          <w:b w:val="0"/>
          <w:bCs w:val="0"/>
          <w:color w:val="auto"/>
          <w:sz w:val="24"/>
          <w:szCs w:val="24"/>
          <w:lang w:val="en-US" w:eastAsia="zh-CN"/>
        </w:rPr>
        <w:t>上传</w:t>
      </w:r>
      <w:r>
        <w:rPr>
          <w:rFonts w:hint="eastAsia" w:ascii="宋体" w:hAnsi="宋体"/>
          <w:color w:val="auto"/>
          <w:sz w:val="24"/>
          <w:szCs w:val="24"/>
        </w:rPr>
        <w:t>至</w:t>
      </w:r>
      <w:r>
        <w:rPr>
          <w:rFonts w:hint="eastAsia" w:ascii="宋体" w:hAnsi="宋体"/>
          <w:color w:val="auto"/>
          <w:sz w:val="24"/>
          <w:szCs w:val="24"/>
          <w:lang w:val="en-US" w:eastAsia="zh-CN"/>
        </w:rPr>
        <w:t>深圳</w:t>
      </w:r>
      <w:r>
        <w:rPr>
          <w:rFonts w:hint="eastAsia" w:ascii="宋体" w:hAnsi="宋体" w:eastAsia="宋体" w:cs="宋体"/>
          <w:color w:val="auto"/>
          <w:sz w:val="24"/>
          <w:szCs w:val="24"/>
        </w:rPr>
        <w:t>环水集团招标采购数字管理平台</w:t>
      </w:r>
      <w:r>
        <w:rPr>
          <w:rFonts w:hint="eastAsia" w:ascii="宋体" w:hAnsi="宋体" w:eastAsia="宋体" w:cs="宋体"/>
          <w:b/>
          <w:bCs/>
          <w:color w:val="auto"/>
          <w:sz w:val="24"/>
          <w:szCs w:val="24"/>
          <w:lang w:val="en-US" w:eastAsia="zh-CN"/>
        </w:rPr>
        <w:t>，谈判后报价单、投标函、投标总价待谈判后提交。</w:t>
      </w:r>
    </w:p>
    <w:p>
      <w:pPr>
        <w:keepNext w:val="0"/>
        <w:keepLines w:val="0"/>
        <w:pageBreakBefore w:val="0"/>
        <w:widowControl/>
        <w:numPr>
          <w:ilvl w:val="-1"/>
          <w:numId w:val="0"/>
        </w:numPr>
        <w:kinsoku/>
        <w:overflowPunct/>
        <w:topLinePunct w:val="0"/>
        <w:autoSpaceDE/>
        <w:autoSpaceDN/>
        <w:bidi w:val="0"/>
        <w:spacing w:line="360" w:lineRule="auto"/>
        <w:ind w:left="0" w:right="-51" w:firstLine="0"/>
        <w:jc w:val="left"/>
        <w:textAlignment w:val="auto"/>
        <w:rPr>
          <w:rFonts w:cs="宋体"/>
          <w:b/>
          <w:bCs/>
          <w:color w:val="auto"/>
          <w:sz w:val="24"/>
          <w:szCs w:val="24"/>
        </w:rPr>
      </w:pPr>
      <w:r>
        <w:rPr>
          <w:rFonts w:hint="eastAsia" w:cs="宋体"/>
          <w:b/>
          <w:bCs/>
          <w:color w:val="auto"/>
          <w:sz w:val="24"/>
          <w:szCs w:val="24"/>
          <w:lang w:val="en-US" w:eastAsia="zh-CN"/>
        </w:rPr>
        <w:t>十一、</w:t>
      </w:r>
      <w:r>
        <w:rPr>
          <w:rFonts w:hint="eastAsia" w:cs="宋体"/>
          <w:b/>
          <w:bCs/>
          <w:color w:val="auto"/>
          <w:sz w:val="24"/>
          <w:szCs w:val="24"/>
        </w:rPr>
        <w:t>其他注意事项：</w:t>
      </w:r>
    </w:p>
    <w:p>
      <w:pPr>
        <w:keepNext w:val="0"/>
        <w:keepLines w:val="0"/>
        <w:pageBreakBefore w:val="0"/>
        <w:widowControl/>
        <w:numPr>
          <w:ilvl w:val="0"/>
          <w:numId w:val="11"/>
        </w:numPr>
        <w:kinsoku/>
        <w:overflowPunct/>
        <w:topLinePunct w:val="0"/>
        <w:autoSpaceDE/>
        <w:autoSpaceDN/>
        <w:bidi w:val="0"/>
        <w:spacing w:line="360" w:lineRule="auto"/>
        <w:ind w:right="-51"/>
        <w:jc w:val="left"/>
        <w:textAlignment w:val="auto"/>
        <w:rPr>
          <w:rFonts w:cs="宋体"/>
          <w:color w:val="auto"/>
          <w:sz w:val="24"/>
          <w:szCs w:val="24"/>
        </w:rPr>
      </w:pPr>
      <w:r>
        <w:rPr>
          <w:rFonts w:hint="eastAsia" w:cs="宋体"/>
          <w:color w:val="auto"/>
          <w:sz w:val="24"/>
          <w:szCs w:val="24"/>
        </w:rPr>
        <w:t>取得报价文件的投标人，如不递交报价文件，应在递交报价文件时间截止12小时前向询价方作出书面说明，否则，询价方有权拒绝该投标人今后参加招标人其它任何项目的报价或投标。</w:t>
      </w:r>
    </w:p>
    <w:p>
      <w:pPr>
        <w:keepNext w:val="0"/>
        <w:keepLines w:val="0"/>
        <w:pageBreakBefore w:val="0"/>
        <w:widowControl/>
        <w:numPr>
          <w:ilvl w:val="0"/>
          <w:numId w:val="11"/>
        </w:numPr>
        <w:kinsoku/>
        <w:overflowPunct/>
        <w:topLinePunct w:val="0"/>
        <w:autoSpaceDE/>
        <w:autoSpaceDN/>
        <w:bidi w:val="0"/>
        <w:spacing w:line="360" w:lineRule="auto"/>
        <w:ind w:right="-51"/>
        <w:jc w:val="left"/>
        <w:textAlignment w:val="auto"/>
        <w:rPr>
          <w:rFonts w:cs="宋体"/>
          <w:color w:val="auto"/>
          <w:sz w:val="24"/>
          <w:szCs w:val="24"/>
        </w:rPr>
      </w:pPr>
      <w:r>
        <w:rPr>
          <w:rFonts w:hint="eastAsia" w:cs="宋体"/>
          <w:color w:val="auto"/>
          <w:sz w:val="24"/>
          <w:szCs w:val="24"/>
        </w:rPr>
        <w:t>★</w:t>
      </w:r>
      <w:r>
        <w:rPr>
          <w:rFonts w:hint="eastAsia" w:cs="宋体"/>
          <w:b/>
          <w:bCs/>
          <w:color w:val="auto"/>
          <w:sz w:val="24"/>
          <w:szCs w:val="24"/>
        </w:rPr>
        <w:t>单位负责人为同一人或者存在控股、管理关系的不同单位，不得参加同一项目下的投标，否则均将做废标处理</w:t>
      </w:r>
      <w:r>
        <w:rPr>
          <w:rFonts w:hint="eastAsia" w:cs="宋体"/>
          <w:color w:val="auto"/>
          <w:sz w:val="24"/>
          <w:szCs w:val="24"/>
        </w:rPr>
        <w:t>。</w:t>
      </w:r>
    </w:p>
    <w:p>
      <w:pPr>
        <w:keepNext w:val="0"/>
        <w:keepLines w:val="0"/>
        <w:pageBreakBefore w:val="0"/>
        <w:widowControl/>
        <w:numPr>
          <w:ilvl w:val="0"/>
          <w:numId w:val="11"/>
        </w:numPr>
        <w:kinsoku/>
        <w:overflowPunct/>
        <w:topLinePunct w:val="0"/>
        <w:autoSpaceDE/>
        <w:autoSpaceDN/>
        <w:bidi w:val="0"/>
        <w:spacing w:line="360" w:lineRule="auto"/>
        <w:ind w:right="-51"/>
        <w:jc w:val="left"/>
        <w:textAlignment w:val="auto"/>
        <w:rPr>
          <w:rFonts w:cs="宋体"/>
          <w:color w:val="auto"/>
          <w:sz w:val="24"/>
          <w:szCs w:val="24"/>
        </w:rPr>
      </w:pPr>
      <w:r>
        <w:rPr>
          <w:rFonts w:hint="eastAsia" w:cs="宋体"/>
          <w:color w:val="auto"/>
          <w:sz w:val="24"/>
          <w:szCs w:val="24"/>
        </w:rPr>
        <w:t>投标人在参加招标投标活动或合同履约过程中有不良行为记录正处在主管部门行政处罚期、警示期的或正在接受主管部门调查的或近三年内提供的产品发生重大质量问题、安全事故的或存在严重拖欠农民工工资等违法失信行为的或被招标人列入招标人不良诚信行为名录的投标人将不被接受。</w:t>
      </w:r>
    </w:p>
    <w:p>
      <w:pPr>
        <w:keepNext w:val="0"/>
        <w:keepLines w:val="0"/>
        <w:pageBreakBefore w:val="0"/>
        <w:widowControl/>
        <w:numPr>
          <w:ilvl w:val="0"/>
          <w:numId w:val="11"/>
        </w:numPr>
        <w:kinsoku/>
        <w:overflowPunct/>
        <w:topLinePunct w:val="0"/>
        <w:autoSpaceDE/>
        <w:autoSpaceDN/>
        <w:bidi w:val="0"/>
        <w:spacing w:line="360" w:lineRule="auto"/>
        <w:ind w:right="-51"/>
        <w:jc w:val="left"/>
        <w:textAlignment w:val="auto"/>
        <w:rPr>
          <w:rFonts w:cs="宋体"/>
          <w:color w:val="auto"/>
          <w:sz w:val="24"/>
          <w:szCs w:val="24"/>
        </w:rPr>
      </w:pPr>
      <w:r>
        <w:rPr>
          <w:rFonts w:hint="eastAsia" w:cs="宋体"/>
          <w:color w:val="auto"/>
          <w:sz w:val="24"/>
          <w:szCs w:val="24"/>
        </w:rPr>
        <w:t>招标人不承担投标人准备报价文件和递交报价文件以及参加本次报价活动所发生的任何成本或费用。</w:t>
      </w:r>
    </w:p>
    <w:p>
      <w:pPr>
        <w:keepNext w:val="0"/>
        <w:keepLines w:val="0"/>
        <w:pageBreakBefore w:val="0"/>
        <w:widowControl/>
        <w:numPr>
          <w:ilvl w:val="0"/>
          <w:numId w:val="11"/>
        </w:numPr>
        <w:kinsoku/>
        <w:overflowPunct/>
        <w:topLinePunct w:val="0"/>
        <w:autoSpaceDE/>
        <w:autoSpaceDN/>
        <w:bidi w:val="0"/>
        <w:spacing w:line="360" w:lineRule="auto"/>
        <w:ind w:right="-51"/>
        <w:jc w:val="left"/>
        <w:textAlignment w:val="auto"/>
        <w:rPr>
          <w:rFonts w:cs="宋体"/>
          <w:color w:val="auto"/>
          <w:sz w:val="24"/>
          <w:szCs w:val="24"/>
        </w:rPr>
      </w:pPr>
      <w:r>
        <w:rPr>
          <w:rFonts w:hint="eastAsia" w:cs="宋体"/>
          <w:color w:val="auto"/>
          <w:sz w:val="24"/>
          <w:szCs w:val="24"/>
        </w:rPr>
        <w:t>招标人在签订合同之前任何时候均有权接受或拒绝报价、宣布询价程序无效或拒绝所有报价。对受影响的投标人不承担任何责任，也无义务向受影响的投标人作出解释。</w:t>
      </w:r>
    </w:p>
    <w:p>
      <w:pPr>
        <w:keepNext w:val="0"/>
        <w:keepLines w:val="0"/>
        <w:pageBreakBefore w:val="0"/>
        <w:widowControl/>
        <w:numPr>
          <w:ilvl w:val="0"/>
          <w:numId w:val="11"/>
        </w:numPr>
        <w:kinsoku/>
        <w:overflowPunct/>
        <w:topLinePunct w:val="0"/>
        <w:autoSpaceDE/>
        <w:autoSpaceDN/>
        <w:bidi w:val="0"/>
        <w:spacing w:line="360" w:lineRule="auto"/>
        <w:ind w:right="-51"/>
        <w:jc w:val="left"/>
        <w:textAlignment w:val="auto"/>
        <w:rPr>
          <w:rFonts w:cs="宋体"/>
          <w:color w:val="auto"/>
          <w:sz w:val="24"/>
          <w:szCs w:val="24"/>
        </w:rPr>
      </w:pPr>
      <w:r>
        <w:rPr>
          <w:rFonts w:hint="eastAsia" w:cs="宋体"/>
          <w:color w:val="auto"/>
          <w:sz w:val="24"/>
          <w:szCs w:val="24"/>
        </w:rPr>
        <w:t>投标人依据完成本项目的成本、利润、风险等因素考虑，报优惠价，我司将根据递交的密封报价文件组织评审确定本项目的承包商。</w:t>
      </w:r>
    </w:p>
    <w:p>
      <w:pPr>
        <w:keepNext w:val="0"/>
        <w:keepLines w:val="0"/>
        <w:pageBreakBefore w:val="0"/>
        <w:widowControl/>
        <w:numPr>
          <w:ilvl w:val="0"/>
          <w:numId w:val="11"/>
        </w:numPr>
        <w:kinsoku/>
        <w:overflowPunct/>
        <w:topLinePunct w:val="0"/>
        <w:autoSpaceDE/>
        <w:autoSpaceDN/>
        <w:bidi w:val="0"/>
        <w:spacing w:line="360" w:lineRule="auto"/>
        <w:ind w:right="-51"/>
        <w:jc w:val="left"/>
        <w:textAlignment w:val="auto"/>
        <w:rPr>
          <w:rFonts w:cs="宋体"/>
          <w:color w:val="auto"/>
          <w:sz w:val="24"/>
          <w:szCs w:val="24"/>
        </w:rPr>
      </w:pPr>
      <w:r>
        <w:rPr>
          <w:rFonts w:hint="eastAsia" w:cs="宋体"/>
          <w:color w:val="auto"/>
          <w:sz w:val="24"/>
          <w:szCs w:val="24"/>
        </w:rPr>
        <w:t>投标人应遵守现场的规章制度，做到安全生产、文明施工。投标人施工过程中发生的安全事故或因投标人没有做好施工现场安全防护措施引起的安全事故，全由投标人负责。</w:t>
      </w:r>
    </w:p>
    <w:p>
      <w:pPr>
        <w:keepNext w:val="0"/>
        <w:keepLines w:val="0"/>
        <w:pageBreakBefore w:val="0"/>
        <w:widowControl/>
        <w:numPr>
          <w:ilvl w:val="0"/>
          <w:numId w:val="11"/>
        </w:numPr>
        <w:kinsoku/>
        <w:overflowPunct/>
        <w:topLinePunct w:val="0"/>
        <w:autoSpaceDE/>
        <w:autoSpaceDN/>
        <w:bidi w:val="0"/>
        <w:spacing w:line="360" w:lineRule="auto"/>
        <w:ind w:left="420" w:leftChars="0" w:right="-51" w:rightChars="0" w:hanging="42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询价文件的</w:t>
      </w:r>
      <w:r>
        <w:rPr>
          <w:rFonts w:hint="eastAsia" w:ascii="宋体" w:hAnsi="宋体" w:eastAsia="宋体" w:cs="宋体"/>
          <w:color w:val="auto"/>
          <w:sz w:val="24"/>
          <w:szCs w:val="24"/>
        </w:rPr>
        <w:t>合同样本</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参考</w:t>
      </w:r>
      <w:r>
        <w:rPr>
          <w:rFonts w:hint="eastAsia" w:ascii="宋体" w:hAnsi="宋体" w:eastAsia="宋体" w:cs="宋体"/>
          <w:color w:val="auto"/>
          <w:sz w:val="24"/>
          <w:szCs w:val="24"/>
          <w:lang w:val="en-US" w:eastAsia="zh-CN"/>
        </w:rPr>
        <w:t>模板</w:t>
      </w:r>
      <w:r>
        <w:rPr>
          <w:rFonts w:hint="eastAsia" w:ascii="宋体" w:hAnsi="宋体" w:eastAsia="宋体" w:cs="宋体"/>
          <w:color w:val="auto"/>
          <w:sz w:val="24"/>
          <w:szCs w:val="24"/>
        </w:rPr>
        <w:t>，具体条款内容由采购单位和中标单位协商确定。</w:t>
      </w:r>
    </w:p>
    <w:p>
      <w:pPr>
        <w:keepNext w:val="0"/>
        <w:keepLines w:val="0"/>
        <w:pageBreakBefore w:val="0"/>
        <w:widowControl/>
        <w:numPr>
          <w:ilvl w:val="0"/>
          <w:numId w:val="11"/>
        </w:numPr>
        <w:kinsoku/>
        <w:overflowPunct/>
        <w:topLinePunct w:val="0"/>
        <w:autoSpaceDE/>
        <w:autoSpaceDN/>
        <w:bidi w:val="0"/>
        <w:spacing w:line="360" w:lineRule="auto"/>
        <w:ind w:right="-51"/>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为不可偏离条款</w:t>
      </w:r>
      <w:r>
        <w:rPr>
          <w:rFonts w:hint="eastAsia" w:cs="宋体"/>
          <w:color w:val="auto"/>
          <w:sz w:val="24"/>
          <w:szCs w:val="24"/>
          <w:lang w:val="en-US" w:eastAsia="zh-CN"/>
        </w:rPr>
        <w:t>，负偏离将视为无效报价</w:t>
      </w:r>
      <w:r>
        <w:rPr>
          <w:rFonts w:hint="eastAsia" w:ascii="宋体" w:hAnsi="宋体" w:eastAsia="宋体" w:cs="宋体"/>
          <w:color w:val="auto"/>
          <w:sz w:val="24"/>
          <w:szCs w:val="24"/>
        </w:rPr>
        <w:t>。</w:t>
      </w:r>
    </w:p>
    <w:p>
      <w:pPr>
        <w:pStyle w:val="20"/>
        <w:keepNext w:val="0"/>
        <w:keepLines w:val="0"/>
        <w:pageBreakBefore w:val="0"/>
        <w:kinsoku/>
        <w:overflowPunct/>
        <w:topLinePunct w:val="0"/>
        <w:autoSpaceDE/>
        <w:autoSpaceDN/>
        <w:bidi w:val="0"/>
        <w:spacing w:line="360" w:lineRule="auto"/>
        <w:textAlignment w:val="auto"/>
        <w:rPr>
          <w:sz w:val="24"/>
        </w:rPr>
      </w:pPr>
    </w:p>
    <w:p>
      <w:pPr>
        <w:keepNext w:val="0"/>
        <w:keepLines w:val="0"/>
        <w:pageBreakBefore w:val="0"/>
        <w:widowControl/>
        <w:numPr>
          <w:ilvl w:val="-1"/>
          <w:numId w:val="0"/>
        </w:numPr>
        <w:kinsoku/>
        <w:overflowPunct/>
        <w:topLinePunct w:val="0"/>
        <w:autoSpaceDE/>
        <w:autoSpaceDN/>
        <w:bidi w:val="0"/>
        <w:spacing w:line="360" w:lineRule="auto"/>
        <w:ind w:left="0" w:right="-51" w:firstLine="0"/>
        <w:jc w:val="left"/>
        <w:textAlignment w:val="auto"/>
        <w:rPr>
          <w:rFonts w:cs="宋体"/>
          <w:b/>
          <w:bCs/>
          <w:color w:val="auto"/>
          <w:sz w:val="24"/>
          <w:szCs w:val="24"/>
        </w:rPr>
      </w:pPr>
      <w:r>
        <w:rPr>
          <w:rFonts w:hint="eastAsia" w:cs="宋体"/>
          <w:b/>
          <w:bCs/>
          <w:color w:val="auto"/>
          <w:sz w:val="24"/>
          <w:szCs w:val="24"/>
          <w:lang w:val="en-US" w:eastAsia="zh-CN"/>
        </w:rPr>
        <w:t>十二、</w:t>
      </w:r>
      <w:r>
        <w:rPr>
          <w:rFonts w:hint="eastAsia" w:cs="宋体"/>
          <w:b/>
          <w:bCs/>
          <w:color w:val="auto"/>
          <w:sz w:val="24"/>
          <w:szCs w:val="24"/>
        </w:rPr>
        <w:t>本项目的联系方式</w:t>
      </w:r>
    </w:p>
    <w:p>
      <w:pPr>
        <w:keepNext w:val="0"/>
        <w:keepLines w:val="0"/>
        <w:pageBreakBefore w:val="0"/>
        <w:kinsoku/>
        <w:overflowPunct/>
        <w:topLinePunct w:val="0"/>
        <w:autoSpaceDE/>
        <w:autoSpaceDN/>
        <w:bidi w:val="0"/>
        <w:spacing w:line="360" w:lineRule="auto"/>
        <w:ind w:right="-51" w:firstLine="480" w:firstLineChars="200"/>
        <w:textAlignment w:val="auto"/>
        <w:rPr>
          <w:rFonts w:ascii="宋体" w:hAnsi="宋体" w:eastAsia="宋体" w:cs="宋体"/>
          <w:color w:val="auto"/>
          <w:sz w:val="24"/>
          <w:szCs w:val="24"/>
          <w:lang w:eastAsia="zh-CN"/>
        </w:rPr>
      </w:pPr>
      <w:r>
        <w:rPr>
          <w:rFonts w:hint="eastAsia" w:cs="宋体"/>
          <w:color w:val="auto"/>
          <w:sz w:val="24"/>
          <w:szCs w:val="24"/>
          <w:lang w:val="en-US" w:eastAsia="zh-CN"/>
        </w:rPr>
        <w:t>采购人名称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深圳市</w:t>
      </w:r>
      <w:r>
        <w:rPr>
          <w:rFonts w:hint="eastAsia" w:cs="宋体"/>
          <w:color w:val="auto"/>
          <w:sz w:val="24"/>
          <w:szCs w:val="24"/>
          <w:lang w:val="en-US" w:eastAsia="zh-CN"/>
        </w:rPr>
        <w:t>环水启航水质净化</w:t>
      </w:r>
      <w:r>
        <w:rPr>
          <w:rFonts w:hint="eastAsia" w:ascii="宋体" w:hAnsi="宋体" w:eastAsia="宋体" w:cs="宋体"/>
          <w:color w:val="auto"/>
          <w:sz w:val="24"/>
          <w:szCs w:val="24"/>
        </w:rPr>
        <w:t xml:space="preserve">有限公司  </w:t>
      </w:r>
    </w:p>
    <w:p>
      <w:pPr>
        <w:keepNext w:val="0"/>
        <w:keepLines w:val="0"/>
        <w:pageBreakBefore w:val="0"/>
        <w:kinsoku/>
        <w:overflowPunct/>
        <w:topLinePunct w:val="0"/>
        <w:autoSpaceDE/>
        <w:autoSpaceDN/>
        <w:bidi w:val="0"/>
        <w:spacing w:line="360" w:lineRule="auto"/>
        <w:ind w:right="-51"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地址：</w:t>
      </w:r>
      <w:r>
        <w:rPr>
          <w:rFonts w:hint="eastAsia" w:ascii="宋体" w:hAnsi="宋体" w:eastAsia="宋体" w:cs="宋体"/>
          <w:color w:val="auto"/>
          <w:sz w:val="24"/>
          <w:szCs w:val="24"/>
          <w:lang w:val="en-US" w:eastAsia="zh-CN"/>
        </w:rPr>
        <w:t>深</w:t>
      </w:r>
      <w:r>
        <w:rPr>
          <w:rFonts w:hint="eastAsia" w:ascii="宋体" w:hAnsi="宋体" w:eastAsia="宋体" w:cs="宋体"/>
          <w:color w:val="auto"/>
          <w:sz w:val="24"/>
          <w:szCs w:val="24"/>
        </w:rPr>
        <w:t>圳市龙岗区</w:t>
      </w:r>
      <w:r>
        <w:rPr>
          <w:rFonts w:hint="eastAsia" w:cs="宋体"/>
          <w:color w:val="auto"/>
          <w:sz w:val="24"/>
          <w:szCs w:val="24"/>
          <w:lang w:val="en-US" w:eastAsia="zh-CN"/>
        </w:rPr>
        <w:t>布吉街道西环路德兴花园西北侧约90米布吉水质净化厂三期</w:t>
      </w:r>
    </w:p>
    <w:p>
      <w:pPr>
        <w:keepNext w:val="0"/>
        <w:keepLines w:val="0"/>
        <w:pageBreakBefore w:val="0"/>
        <w:kinsoku/>
        <w:overflowPunct/>
        <w:topLinePunct w:val="0"/>
        <w:autoSpaceDE/>
        <w:autoSpaceDN/>
        <w:bidi w:val="0"/>
        <w:spacing w:line="360" w:lineRule="auto"/>
        <w:ind w:right="-51"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联系人：</w:t>
      </w:r>
      <w:r>
        <w:rPr>
          <w:rFonts w:hint="eastAsia" w:cs="宋体"/>
          <w:color w:val="auto"/>
          <w:sz w:val="24"/>
          <w:szCs w:val="24"/>
          <w:lang w:val="en-US" w:eastAsia="zh-CN"/>
        </w:rPr>
        <w:t>金工</w:t>
      </w:r>
      <w:r>
        <w:rPr>
          <w:rFonts w:hint="eastAsia" w:ascii="宋体" w:hAnsi="宋体" w:eastAsia="宋体" w:cs="宋体"/>
          <w:color w:val="auto"/>
          <w:sz w:val="24"/>
          <w:szCs w:val="24"/>
          <w:lang w:val="en-US" w:eastAsia="zh-CN"/>
        </w:rPr>
        <w:t xml:space="preserve"> </w:t>
      </w:r>
      <w:r>
        <w:rPr>
          <w:rFonts w:ascii="微软雅黑" w:hAnsi="微软雅黑" w:eastAsia="微软雅黑" w:cs="微软雅黑"/>
          <w:i w:val="0"/>
          <w:iCs w:val="0"/>
          <w:caps w:val="0"/>
          <w:color w:val="000000"/>
          <w:spacing w:val="0"/>
          <w:sz w:val="18"/>
          <w:szCs w:val="18"/>
          <w:shd w:val="clear" w:fill="FFFFFF"/>
        </w:rPr>
        <w:t>13058007554</w:t>
      </w:r>
    </w:p>
    <w:p>
      <w:pPr>
        <w:keepNext w:val="0"/>
        <w:keepLines w:val="0"/>
        <w:pageBreakBefore w:val="0"/>
        <w:kinsoku/>
        <w:wordWrap w:val="0"/>
        <w:overflowPunct/>
        <w:topLinePunct w:val="0"/>
        <w:autoSpaceDE/>
        <w:autoSpaceDN/>
        <w:bidi w:val="0"/>
        <w:spacing w:line="360" w:lineRule="auto"/>
        <w:ind w:right="-51" w:firstLine="480" w:firstLineChars="200"/>
        <w:jc w:val="right"/>
        <w:textAlignment w:val="auto"/>
        <w:rPr>
          <w:rFonts w:hint="eastAsia" w:ascii="宋体" w:hAnsi="宋体" w:eastAsia="宋体" w:cs="宋体"/>
          <w:color w:val="auto"/>
          <w:sz w:val="24"/>
          <w:szCs w:val="24"/>
        </w:rPr>
      </w:pPr>
    </w:p>
    <w:p>
      <w:pPr>
        <w:pStyle w:val="54"/>
        <w:wordWrap/>
        <w:rPr>
          <w:rFonts w:hint="eastAsia" w:ascii="宋体" w:hAnsi="宋体" w:eastAsia="宋体" w:cs="宋体"/>
          <w:color w:val="auto"/>
          <w:sz w:val="24"/>
          <w:szCs w:val="24"/>
        </w:rPr>
      </w:pPr>
    </w:p>
    <w:p>
      <w:pPr>
        <w:pStyle w:val="54"/>
        <w:wordWrap/>
        <w:rPr>
          <w:rFonts w:hint="eastAsia" w:ascii="宋体" w:hAnsi="宋体" w:eastAsia="宋体" w:cs="宋体"/>
          <w:color w:val="auto"/>
          <w:sz w:val="24"/>
          <w:szCs w:val="24"/>
        </w:rPr>
      </w:pPr>
    </w:p>
    <w:p>
      <w:pPr>
        <w:pStyle w:val="54"/>
        <w:wordWrap/>
        <w:rPr>
          <w:rFonts w:hint="eastAsia" w:ascii="宋体" w:hAnsi="宋体" w:eastAsia="宋体" w:cs="宋体"/>
          <w:color w:val="auto"/>
          <w:sz w:val="24"/>
          <w:szCs w:val="24"/>
        </w:rPr>
      </w:pPr>
    </w:p>
    <w:p>
      <w:pPr>
        <w:pStyle w:val="54"/>
        <w:wordWrap/>
        <w:rPr>
          <w:rFonts w:hint="eastAsia" w:ascii="宋体" w:hAnsi="宋体" w:eastAsia="宋体" w:cs="宋体"/>
          <w:color w:val="auto"/>
          <w:sz w:val="24"/>
          <w:szCs w:val="24"/>
        </w:rPr>
      </w:pPr>
    </w:p>
    <w:p>
      <w:pPr>
        <w:pStyle w:val="54"/>
        <w:wordWrap/>
        <w:rPr>
          <w:rFonts w:hint="eastAsia" w:ascii="宋体" w:hAnsi="宋体" w:eastAsia="宋体" w:cs="宋体"/>
          <w:color w:val="auto"/>
          <w:sz w:val="24"/>
          <w:szCs w:val="24"/>
        </w:rPr>
      </w:pPr>
    </w:p>
    <w:p>
      <w:pPr>
        <w:pStyle w:val="54"/>
        <w:wordWrap/>
        <w:rPr>
          <w:rFonts w:hint="eastAsia" w:ascii="宋体" w:hAnsi="宋体" w:eastAsia="宋体" w:cs="宋体"/>
          <w:color w:val="auto"/>
          <w:sz w:val="24"/>
          <w:szCs w:val="24"/>
        </w:rPr>
      </w:pPr>
    </w:p>
    <w:p>
      <w:pPr>
        <w:pStyle w:val="54"/>
        <w:wordWrap/>
        <w:rPr>
          <w:rFonts w:hint="eastAsia" w:ascii="宋体" w:hAnsi="宋体" w:eastAsia="宋体" w:cs="宋体"/>
          <w:color w:val="auto"/>
          <w:sz w:val="24"/>
          <w:szCs w:val="24"/>
        </w:rPr>
      </w:pPr>
    </w:p>
    <w:p>
      <w:pPr>
        <w:pStyle w:val="54"/>
        <w:wordWrap/>
        <w:rPr>
          <w:rFonts w:hint="eastAsia" w:ascii="宋体" w:hAnsi="宋体" w:eastAsia="宋体" w:cs="宋体"/>
          <w:color w:val="auto"/>
          <w:sz w:val="24"/>
          <w:szCs w:val="24"/>
        </w:rPr>
      </w:pPr>
    </w:p>
    <w:p>
      <w:pPr>
        <w:keepNext w:val="0"/>
        <w:keepLines w:val="0"/>
        <w:pageBreakBefore w:val="0"/>
        <w:kinsoku/>
        <w:wordWrap w:val="0"/>
        <w:overflowPunct/>
        <w:topLinePunct w:val="0"/>
        <w:autoSpaceDE/>
        <w:autoSpaceDN/>
        <w:bidi w:val="0"/>
        <w:spacing w:line="360" w:lineRule="auto"/>
        <w:ind w:right="-51"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深圳市</w:t>
      </w:r>
      <w:r>
        <w:rPr>
          <w:rFonts w:hint="eastAsia" w:cs="宋体"/>
          <w:color w:val="auto"/>
          <w:sz w:val="24"/>
          <w:szCs w:val="24"/>
          <w:lang w:val="en-US" w:eastAsia="zh-CN"/>
        </w:rPr>
        <w:t>环水启航水质净化</w:t>
      </w:r>
      <w:r>
        <w:rPr>
          <w:rFonts w:hint="eastAsia" w:ascii="宋体" w:hAnsi="宋体" w:eastAsia="宋体" w:cs="宋体"/>
          <w:color w:val="auto"/>
          <w:sz w:val="24"/>
          <w:szCs w:val="24"/>
        </w:rPr>
        <w:t xml:space="preserve">有限公司    </w:t>
      </w:r>
    </w:p>
    <w:p>
      <w:pPr>
        <w:keepNext w:val="0"/>
        <w:keepLines w:val="0"/>
        <w:pageBreakBefore w:val="0"/>
        <w:kinsoku/>
        <w:wordWrap w:val="0"/>
        <w:overflowPunct/>
        <w:topLinePunct w:val="0"/>
        <w:autoSpaceDE/>
        <w:autoSpaceDN/>
        <w:bidi w:val="0"/>
        <w:spacing w:line="360" w:lineRule="auto"/>
        <w:ind w:right="-51" w:firstLine="480" w:firstLineChars="200"/>
        <w:jc w:val="right"/>
        <w:textAlignment w:val="auto"/>
        <w:rPr>
          <w:rFonts w:hint="eastAsia" w:ascii="宋体" w:hAnsi="宋体" w:eastAsia="宋体" w:cs="宋体"/>
          <w:color w:val="auto"/>
          <w:sz w:val="21"/>
          <w:szCs w:val="21"/>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w:t>
      </w:r>
      <w:r>
        <w:rPr>
          <w:rFonts w:hint="eastAsia"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11</w:t>
      </w:r>
      <w:r>
        <w:rPr>
          <w:rFonts w:hint="eastAsia" w:ascii="宋体" w:hAnsi="宋体" w:eastAsia="宋体" w:cs="宋体"/>
          <w:color w:val="auto"/>
          <w:sz w:val="24"/>
          <w:szCs w:val="24"/>
        </w:rPr>
        <w:t>月</w:t>
      </w:r>
      <w:r>
        <w:rPr>
          <w:rFonts w:hint="eastAsia" w:cs="宋体"/>
          <w:color w:val="auto"/>
          <w:sz w:val="24"/>
          <w:szCs w:val="24"/>
          <w:lang w:val="en-US" w:eastAsia="zh-CN"/>
        </w:rPr>
        <w:t>22</w:t>
      </w:r>
      <w:r>
        <w:rPr>
          <w:rFonts w:hint="eastAsia" w:ascii="宋体" w:hAnsi="宋体" w:eastAsia="宋体" w:cs="宋体"/>
          <w:color w:val="auto"/>
          <w:sz w:val="24"/>
          <w:szCs w:val="24"/>
        </w:rPr>
        <w:t xml:space="preserve">日   </w:t>
      </w:r>
      <w:r>
        <w:rPr>
          <w:rFonts w:hint="eastAsia" w:ascii="宋体" w:hAnsi="宋体" w:eastAsia="宋体" w:cs="宋体"/>
          <w:color w:val="auto"/>
          <w:sz w:val="21"/>
          <w:szCs w:val="21"/>
        </w:rPr>
        <w:t xml:space="preserve">    </w:t>
      </w:r>
    </w:p>
    <w:p>
      <w:pPr>
        <w:pStyle w:val="2"/>
        <w:spacing w:before="120" w:after="120"/>
        <w:rPr>
          <w:rFonts w:hint="eastAsia"/>
          <w:color w:val="auto"/>
          <w:sz w:val="32"/>
          <w:szCs w:val="32"/>
        </w:rPr>
      </w:pPr>
    </w:p>
    <w:p>
      <w:pPr>
        <w:rPr>
          <w:rFonts w:hint="eastAsia"/>
          <w:sz w:val="32"/>
          <w:szCs w:val="32"/>
        </w:rPr>
      </w:pPr>
    </w:p>
    <w:p>
      <w:pPr>
        <w:pStyle w:val="54"/>
        <w:rPr>
          <w:rFonts w:hint="eastAsia"/>
          <w:sz w:val="32"/>
          <w:szCs w:val="32"/>
        </w:rPr>
      </w:pPr>
    </w:p>
    <w:p>
      <w:pPr>
        <w:spacing w:before="120" w:after="120"/>
        <w:rPr>
          <w:rFonts w:hint="eastAsia"/>
          <w:sz w:val="32"/>
          <w:szCs w:val="32"/>
        </w:rPr>
      </w:pPr>
      <w:r>
        <w:rPr>
          <w:rFonts w:hint="eastAsia"/>
          <w:sz w:val="32"/>
          <w:szCs w:val="32"/>
        </w:rPr>
        <w:br w:type="page"/>
      </w:r>
      <w:bookmarkStart w:id="10" w:name="_GoBack"/>
      <w:bookmarkEnd w:id="10"/>
    </w:p>
    <w:bookmarkEnd w:id="1"/>
    <w:p>
      <w:pPr>
        <w:pStyle w:val="2"/>
        <w:numPr>
          <w:ilvl w:val="0"/>
          <w:numId w:val="12"/>
        </w:numPr>
        <w:rPr>
          <w:rFonts w:hint="eastAsia"/>
          <w:sz w:val="32"/>
          <w:szCs w:val="32"/>
          <w:highlight w:val="none"/>
          <w:lang w:val="en-US" w:eastAsia="zh-CN"/>
        </w:rPr>
      </w:pPr>
      <w:bookmarkStart w:id="4" w:name="_Toc72515554"/>
      <w:bookmarkStart w:id="5" w:name="_Toc25642"/>
      <w:r>
        <w:rPr>
          <w:rFonts w:hint="eastAsia"/>
          <w:sz w:val="32"/>
          <w:szCs w:val="32"/>
          <w:highlight w:val="none"/>
        </w:rPr>
        <w:t xml:space="preserve"> </w:t>
      </w:r>
      <w:bookmarkEnd w:id="4"/>
      <w:bookmarkEnd w:id="5"/>
      <w:r>
        <w:rPr>
          <w:rFonts w:hint="eastAsia"/>
          <w:sz w:val="32"/>
          <w:szCs w:val="32"/>
          <w:highlight w:val="none"/>
          <w:lang w:val="en-US" w:eastAsia="zh-CN"/>
        </w:rPr>
        <w:t>投标文件</w:t>
      </w:r>
    </w:p>
    <w:p>
      <w:pPr>
        <w:pStyle w:val="108"/>
        <w:keepNext w:val="0"/>
        <w:keepLines w:val="0"/>
        <w:pageBreakBefore w:val="0"/>
        <w:numPr>
          <w:ilvl w:val="0"/>
          <w:numId w:val="0"/>
        </w:numPr>
        <w:kinsoku/>
        <w:wordWrap/>
        <w:overflowPunct/>
        <w:topLinePunct w:val="0"/>
        <w:autoSpaceDE/>
        <w:autoSpaceDN/>
        <w:bidi w:val="0"/>
        <w:snapToGrid w:val="0"/>
        <w:spacing w:line="360" w:lineRule="auto"/>
        <w:ind w:leftChars="0" w:right="-51" w:rightChars="0"/>
        <w:rPr>
          <w:rFonts w:hint="eastAsia" w:ascii="宋体" w:hAnsi="宋体" w:eastAsia="宋体" w:cs="宋体"/>
          <w:b/>
          <w:bCs/>
          <w:color w:val="auto"/>
          <w:sz w:val="24"/>
          <w:szCs w:val="24"/>
          <w:highlight w:val="none"/>
        </w:rPr>
      </w:pPr>
      <w:r>
        <w:rPr>
          <w:rFonts w:hint="eastAsia" w:asci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报价表（格式自拟）</w:t>
      </w:r>
    </w:p>
    <w:p>
      <w:pPr>
        <w:rPr>
          <w:rFonts w:hint="eastAsia" w:ascii="宋体" w:hAnsi="宋体" w:eastAsia="宋体" w:cs="宋体"/>
          <w:b/>
          <w:bCs/>
          <w:sz w:val="21"/>
          <w:szCs w:val="21"/>
          <w:lang w:val="en-US" w:eastAsia="zh-CN"/>
        </w:rPr>
      </w:pPr>
      <w:bookmarkStart w:id="6" w:name="_Toc24917"/>
      <w:bookmarkStart w:id="7" w:name="_Toc5965"/>
      <w:r>
        <w:rPr>
          <w:rFonts w:hint="eastAsia" w:cs="宋体"/>
          <w:b/>
          <w:bCs/>
          <w:sz w:val="21"/>
          <w:szCs w:val="21"/>
          <w:lang w:val="en-US" w:eastAsia="zh-CN"/>
        </w:rPr>
        <w:t>二</w:t>
      </w:r>
      <w:r>
        <w:rPr>
          <w:rFonts w:hint="eastAsia" w:ascii="宋体" w:hAnsi="宋体" w:cs="宋体"/>
          <w:b/>
          <w:bCs/>
          <w:sz w:val="21"/>
          <w:szCs w:val="21"/>
          <w:lang w:val="en-US" w:eastAsia="zh-CN"/>
        </w:rPr>
        <w:t>.</w:t>
      </w: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函</w:t>
      </w:r>
      <w:bookmarkEnd w:id="6"/>
      <w:bookmarkEnd w:id="7"/>
    </w:p>
    <w:p>
      <w:pPr>
        <w:keepNext w:val="0"/>
        <w:keepLines w:val="0"/>
        <w:pageBreakBefore w:val="0"/>
        <w:widowControl w:val="0"/>
        <w:tabs>
          <w:tab w:val="left" w:pos="7560"/>
        </w:tabs>
        <w:kinsoku/>
        <w:wordWrap/>
        <w:overflowPunct/>
        <w:topLinePunct w:val="0"/>
        <w:autoSpaceDE/>
        <w:autoSpaceDN/>
        <w:bidi w:val="0"/>
        <w:adjustRightInd/>
        <w:snapToGrid w:val="0"/>
        <w:spacing w:before="0" w:line="360" w:lineRule="auto"/>
        <w:jc w:val="center"/>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 xml:space="preserve">投  标  </w:t>
      </w:r>
      <w:r>
        <w:rPr>
          <w:rFonts w:hint="eastAsia" w:ascii="宋体" w:hAnsi="宋体" w:eastAsia="宋体" w:cs="宋体"/>
          <w:color w:val="000000"/>
          <w:szCs w:val="21"/>
          <w:lang w:val="en-US" w:eastAsia="zh-CN"/>
        </w:rPr>
        <w:t>函</w:t>
      </w:r>
    </w:p>
    <w:p>
      <w:pPr>
        <w:keepNext w:val="0"/>
        <w:keepLines w:val="0"/>
        <w:pageBreakBefore w:val="0"/>
        <w:widowControl w:val="0"/>
        <w:tabs>
          <w:tab w:val="left" w:pos="7560"/>
        </w:tabs>
        <w:kinsoku/>
        <w:wordWrap/>
        <w:overflowPunct/>
        <w:topLinePunct w:val="0"/>
        <w:autoSpaceDE/>
        <w:autoSpaceDN/>
        <w:bidi w:val="0"/>
        <w:adjustRightInd/>
        <w:snapToGrid w:val="0"/>
        <w:spacing w:before="0"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致：</w:t>
      </w:r>
      <w:r>
        <w:rPr>
          <w:rFonts w:hint="eastAsia" w:ascii="宋体" w:hAnsi="宋体" w:eastAsia="宋体" w:cs="宋体"/>
          <w:color w:val="000000"/>
          <w:szCs w:val="21"/>
          <w:u w:val="single"/>
        </w:rPr>
        <w:t xml:space="preserve"> </w:t>
      </w:r>
      <w:r>
        <w:rPr>
          <w:rFonts w:hint="eastAsia" w:cs="宋体"/>
          <w:color w:val="000000"/>
          <w:szCs w:val="21"/>
          <w:u w:val="single"/>
          <w:lang w:val="en-US" w:eastAsia="zh-CN"/>
        </w:rPr>
        <w:t xml:space="preserve">   招标人  </w:t>
      </w:r>
      <w:r>
        <w:rPr>
          <w:rFonts w:hint="eastAsia" w:ascii="宋体" w:hAnsi="宋体" w:eastAsia="宋体" w:cs="宋体"/>
          <w:color w:val="000000"/>
          <w:szCs w:val="21"/>
          <w:u w:val="single"/>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根据已收到贵方的</w:t>
      </w:r>
      <w:r>
        <w:rPr>
          <w:rFonts w:hint="eastAsia" w:ascii="宋体" w:hAnsi="宋体" w:eastAsia="宋体" w:cs="宋体"/>
          <w:szCs w:val="21"/>
          <w:u w:val="single"/>
        </w:rPr>
        <w:t xml:space="preserve"> </w:t>
      </w:r>
      <w:r>
        <w:rPr>
          <w:rFonts w:hint="eastAsia" w:cs="宋体"/>
          <w:sz w:val="24"/>
          <w:szCs w:val="24"/>
          <w:highlight w:val="none"/>
          <w:u w:val="single"/>
          <w:lang w:val="en-US" w:eastAsia="zh-CN"/>
        </w:rPr>
        <w:t xml:space="preserve">         采购项目</w:t>
      </w:r>
      <w:r>
        <w:rPr>
          <w:rFonts w:hint="eastAsia" w:ascii="宋体" w:hAnsi="宋体" w:eastAsia="宋体" w:cs="宋体"/>
          <w:sz w:val="24"/>
          <w:szCs w:val="24"/>
          <w:highlight w:val="none"/>
          <w:u w:val="single"/>
          <w:lang w:val="en-US" w:eastAsia="zh-CN"/>
        </w:rPr>
        <w:t xml:space="preserve"> </w:t>
      </w:r>
      <w:r>
        <w:rPr>
          <w:rFonts w:hint="eastAsia" w:cs="宋体"/>
          <w:szCs w:val="21"/>
          <w:u w:val="single"/>
          <w:lang w:val="en-US" w:eastAsia="zh-CN"/>
        </w:rPr>
        <w:t xml:space="preserve"> </w:t>
      </w:r>
      <w:r>
        <w:rPr>
          <w:rFonts w:hint="eastAsia" w:ascii="宋体" w:hAnsi="宋体" w:eastAsia="宋体" w:cs="宋体"/>
          <w:szCs w:val="21"/>
          <w:lang w:val="en-US" w:eastAsia="zh-CN"/>
        </w:rPr>
        <w:t>采购</w:t>
      </w:r>
      <w:r>
        <w:rPr>
          <w:rFonts w:hint="eastAsia" w:ascii="宋体" w:hAnsi="宋体" w:eastAsia="宋体" w:cs="宋体"/>
          <w:szCs w:val="21"/>
        </w:rPr>
        <w:t>文件，</w:t>
      </w:r>
      <w:r>
        <w:rPr>
          <w:rFonts w:hint="eastAsia" w:ascii="宋体" w:hAnsi="宋体" w:eastAsia="宋体" w:cs="宋体"/>
          <w:snapToGrid w:val="0"/>
        </w:rPr>
        <w:t>我方经考察研究</w:t>
      </w:r>
      <w:r>
        <w:rPr>
          <w:rFonts w:hint="eastAsia" w:ascii="宋体" w:hAnsi="宋体" w:eastAsia="宋体" w:cs="宋体"/>
          <w:snapToGrid w:val="0"/>
          <w:lang w:eastAsia="zh-CN"/>
        </w:rPr>
        <w:t>、</w:t>
      </w:r>
      <w:r>
        <w:rPr>
          <w:rFonts w:hint="eastAsia" w:ascii="宋体" w:hAnsi="宋体" w:eastAsia="宋体" w:cs="宋体"/>
          <w:kern w:val="20"/>
        </w:rPr>
        <w:t>详细审核并确认接受</w:t>
      </w:r>
      <w:r>
        <w:rPr>
          <w:rFonts w:hint="eastAsia" w:ascii="宋体" w:hAnsi="宋体" w:eastAsia="宋体" w:cs="宋体"/>
          <w:kern w:val="20"/>
          <w:lang w:val="en-US" w:eastAsia="zh-CN"/>
        </w:rPr>
        <w:t>采购</w:t>
      </w:r>
      <w:r>
        <w:rPr>
          <w:rFonts w:hint="eastAsia" w:ascii="宋体" w:hAnsi="宋体" w:eastAsia="宋体" w:cs="宋体"/>
          <w:kern w:val="20"/>
        </w:rPr>
        <w:t>文件，包括修改文件（如有时）及有关附件</w:t>
      </w:r>
      <w:r>
        <w:rPr>
          <w:rFonts w:hint="eastAsia" w:ascii="宋体" w:hAnsi="宋体" w:eastAsia="宋体" w:cs="宋体"/>
          <w:kern w:val="20"/>
          <w:lang w:eastAsia="zh-CN"/>
        </w:rPr>
        <w:t>，</w:t>
      </w:r>
      <w:r>
        <w:rPr>
          <w:rFonts w:hint="eastAsia" w:ascii="宋体" w:hAnsi="宋体" w:eastAsia="宋体" w:cs="宋体"/>
          <w:kern w:val="20"/>
          <w:lang w:val="en-US" w:eastAsia="zh-CN"/>
        </w:rPr>
        <w:t>知晓必须符合采购项目的资格要求及项目需求要求（如有不符则视为无效投标）</w:t>
      </w:r>
      <w:r>
        <w:rPr>
          <w:rFonts w:hint="eastAsia" w:ascii="宋体" w:hAnsi="宋体" w:eastAsia="宋体" w:cs="宋体"/>
          <w:snapToGrid w:val="0"/>
        </w:rPr>
        <w:t>，</w:t>
      </w:r>
      <w:r>
        <w:rPr>
          <w:rFonts w:hint="eastAsia" w:ascii="宋体" w:hAnsi="宋体" w:eastAsia="宋体" w:cs="宋体"/>
          <w:snapToGrid w:val="0"/>
          <w:lang w:val="en-US" w:eastAsia="zh-CN"/>
        </w:rPr>
        <w:t>接受并遵守</w:t>
      </w:r>
      <w:r>
        <w:rPr>
          <w:rFonts w:hint="eastAsia" w:ascii="宋体" w:hAnsi="宋体" w:eastAsia="宋体" w:cs="宋体"/>
          <w:szCs w:val="21"/>
          <w:lang w:val="en-US" w:eastAsia="zh-CN"/>
        </w:rPr>
        <w:t>采购文件的要求提交了投标文件</w:t>
      </w:r>
      <w:r>
        <w:rPr>
          <w:rFonts w:hint="eastAsia" w:ascii="宋体" w:hAnsi="宋体" w:eastAsia="宋体" w:cs="宋体"/>
          <w:szCs w:val="21"/>
        </w:rPr>
        <w:t>。</w:t>
      </w:r>
    </w:p>
    <w:p>
      <w:pPr>
        <w:keepNext w:val="0"/>
        <w:keepLines w:val="0"/>
        <w:pageBreakBefore w:val="0"/>
        <w:widowControl w:val="0"/>
        <w:numPr>
          <w:ilvl w:val="0"/>
          <w:numId w:val="13"/>
        </w:numPr>
        <w:tabs>
          <w:tab w:val="left" w:pos="756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遵照《中华人民共和国招标投标法》等有关规定，经研究上述</w:t>
      </w:r>
      <w:r>
        <w:rPr>
          <w:rFonts w:hint="eastAsia" w:ascii="宋体" w:hAnsi="宋体" w:eastAsia="宋体" w:cs="宋体"/>
          <w:szCs w:val="21"/>
          <w:lang w:eastAsia="zh-CN"/>
        </w:rPr>
        <w:t>采购</w:t>
      </w:r>
      <w:r>
        <w:rPr>
          <w:rFonts w:hint="eastAsia" w:ascii="宋体" w:hAnsi="宋体" w:eastAsia="宋体" w:cs="宋体"/>
          <w:szCs w:val="21"/>
        </w:rPr>
        <w:t>文件的相关要求、合同条款、货物清单、标准、规范和技术要求及其他有关文件后，我方承诺：愿以总价（含</w:t>
      </w:r>
      <w:r>
        <w:rPr>
          <w:rFonts w:hint="eastAsia" w:ascii="宋体" w:hAnsi="宋体" w:eastAsia="宋体" w:cs="宋体"/>
          <w:szCs w:val="21"/>
          <w:u w:val="single"/>
        </w:rPr>
        <w:t xml:space="preserve">   </w:t>
      </w:r>
      <w:r>
        <w:rPr>
          <w:rFonts w:hint="eastAsia" w:ascii="宋体" w:hAnsi="宋体" w:eastAsia="宋体" w:cs="宋体"/>
          <w:szCs w:val="21"/>
        </w:rPr>
        <w:t>%增值税）为人民币</w:t>
      </w:r>
      <w:r>
        <w:rPr>
          <w:rFonts w:hint="eastAsia" w:ascii="宋体" w:hAnsi="宋体" w:eastAsia="宋体" w:cs="宋体"/>
          <w:szCs w:val="21"/>
          <w:u w:val="single"/>
        </w:rPr>
        <w:t xml:space="preserve">    　　    </w:t>
      </w:r>
      <w:r>
        <w:rPr>
          <w:rFonts w:hint="eastAsia" w:ascii="宋体" w:hAnsi="宋体" w:eastAsia="宋体" w:cs="宋体"/>
          <w:szCs w:val="21"/>
        </w:rPr>
        <w:t>元（大写：_________元）的投标报价并按上述合同条款、货物清单、标准、规范和技术要求等的要求承接上述项目</w:t>
      </w:r>
      <w:r>
        <w:rPr>
          <w:rFonts w:hint="eastAsia" w:ascii="宋体" w:hAnsi="宋体" w:eastAsia="宋体" w:cs="宋体"/>
          <w:szCs w:val="21"/>
          <w:lang w:eastAsia="zh-CN"/>
        </w:rPr>
        <w:t>，</w:t>
      </w:r>
      <w:r>
        <w:rPr>
          <w:rFonts w:hint="eastAsia" w:ascii="宋体" w:hAnsi="宋体" w:eastAsia="宋体" w:cs="宋体"/>
          <w:szCs w:val="21"/>
          <w:lang w:val="en-US" w:eastAsia="zh-CN"/>
        </w:rPr>
        <w:t>按期完成项目</w:t>
      </w:r>
      <w:r>
        <w:rPr>
          <w:rFonts w:hint="eastAsia" w:ascii="宋体" w:hAnsi="宋体" w:eastAsia="宋体" w:cs="宋体"/>
          <w:szCs w:val="21"/>
        </w:rPr>
        <w:t>。</w:t>
      </w:r>
    </w:p>
    <w:p>
      <w:pPr>
        <w:keepNext w:val="0"/>
        <w:keepLines w:val="0"/>
        <w:pageBreakBefore w:val="0"/>
        <w:widowControl w:val="0"/>
        <w:numPr>
          <w:ilvl w:val="0"/>
          <w:numId w:val="13"/>
        </w:numPr>
        <w:tabs>
          <w:tab w:val="left" w:pos="756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我方同意所递交的投标文件在</w:t>
      </w:r>
      <w:r>
        <w:rPr>
          <w:rFonts w:hint="eastAsia" w:ascii="宋体" w:hAnsi="宋体" w:eastAsia="宋体" w:cs="宋体"/>
          <w:szCs w:val="21"/>
          <w:lang w:val="en-US" w:eastAsia="zh-CN"/>
        </w:rPr>
        <w:t>采购文件</w:t>
      </w:r>
      <w:r>
        <w:rPr>
          <w:rFonts w:hint="eastAsia" w:ascii="宋体" w:hAnsi="宋体" w:eastAsia="宋体" w:cs="宋体"/>
          <w:szCs w:val="21"/>
        </w:rPr>
        <w:t>规定的投标有效期内有效，在此期间内我方的投标有可能中标，我方将受此约束。如果在投标有效期内撤回投标或放弃中标资格或中标后不按时</w:t>
      </w:r>
      <w:r>
        <w:rPr>
          <w:rFonts w:hint="eastAsia" w:ascii="宋体" w:hAnsi="宋体" w:eastAsia="宋体" w:cs="宋体"/>
          <w:szCs w:val="21"/>
          <w:lang w:val="en-US" w:eastAsia="zh-CN"/>
        </w:rPr>
        <w:t>按采购文件要求</w:t>
      </w:r>
      <w:r>
        <w:rPr>
          <w:rFonts w:hint="eastAsia" w:ascii="宋体" w:hAnsi="宋体" w:eastAsia="宋体" w:cs="宋体"/>
          <w:szCs w:val="21"/>
        </w:rPr>
        <w:t>与贵方签订合同，则贵方有权废除中标</w:t>
      </w:r>
      <w:r>
        <w:rPr>
          <w:rFonts w:hint="eastAsia" w:ascii="宋体" w:hAnsi="宋体" w:eastAsia="宋体" w:cs="宋体"/>
          <w:szCs w:val="21"/>
          <w:lang w:eastAsia="zh-CN"/>
        </w:rPr>
        <w:t>，</w:t>
      </w:r>
      <w:r>
        <w:rPr>
          <w:rFonts w:hint="eastAsia" w:ascii="宋体" w:hAnsi="宋体" w:eastAsia="宋体" w:cs="宋体"/>
          <w:szCs w:val="21"/>
        </w:rPr>
        <w:t>同时我方支付</w:t>
      </w:r>
      <w:r>
        <w:rPr>
          <w:rFonts w:hint="eastAsia" w:ascii="宋体" w:hAnsi="宋体" w:eastAsia="宋体" w:cs="宋体"/>
          <w:szCs w:val="21"/>
          <w:lang w:eastAsia="zh-CN"/>
        </w:rPr>
        <w:t>采购</w:t>
      </w:r>
      <w:r>
        <w:rPr>
          <w:rFonts w:hint="eastAsia" w:ascii="宋体" w:hAnsi="宋体" w:eastAsia="宋体" w:cs="宋体"/>
          <w:szCs w:val="21"/>
        </w:rPr>
        <w:t>投标价格百分之五的补偿金给</w:t>
      </w:r>
      <w:r>
        <w:rPr>
          <w:rFonts w:hint="eastAsia" w:ascii="宋体" w:hAnsi="宋体" w:eastAsia="宋体" w:cs="宋体"/>
          <w:szCs w:val="21"/>
          <w:lang w:eastAsia="zh-CN"/>
        </w:rPr>
        <w:t>采购</w:t>
      </w:r>
      <w:r>
        <w:rPr>
          <w:rFonts w:hint="eastAsia" w:ascii="宋体" w:hAnsi="宋体" w:eastAsia="宋体" w:cs="宋体"/>
          <w:szCs w:val="21"/>
        </w:rPr>
        <w:t>人</w:t>
      </w:r>
      <w:r>
        <w:rPr>
          <w:rFonts w:hint="eastAsia" w:ascii="宋体" w:hAnsi="宋体" w:eastAsia="宋体" w:cs="宋体"/>
          <w:szCs w:val="21"/>
          <w:lang w:eastAsia="zh-CN"/>
        </w:rPr>
        <w:t>。</w:t>
      </w:r>
      <w:r>
        <w:rPr>
          <w:rFonts w:hint="eastAsia" w:ascii="宋体" w:hAnsi="宋体" w:eastAsia="宋体" w:cs="宋体"/>
          <w:szCs w:val="21"/>
        </w:rPr>
        <w:t>另外，给贵方造成的损失超过上述金额的，贵方还有权要求我方对超过部分进行赔偿。</w:t>
      </w:r>
    </w:p>
    <w:p>
      <w:pPr>
        <w:keepNext w:val="0"/>
        <w:keepLines w:val="0"/>
        <w:pageBreakBefore w:val="0"/>
        <w:widowControl w:val="0"/>
        <w:numPr>
          <w:ilvl w:val="0"/>
          <w:numId w:val="13"/>
        </w:numPr>
        <w:tabs>
          <w:tab w:val="left" w:pos="756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我方理解贵方将不受必须接受你们所收到的最低标价或其它任何投标文件的约束。</w:t>
      </w:r>
    </w:p>
    <w:p>
      <w:pPr>
        <w:keepNext w:val="0"/>
        <w:keepLines w:val="0"/>
        <w:pageBreakBefore w:val="0"/>
        <w:widowControl w:val="0"/>
        <w:numPr>
          <w:ilvl w:val="0"/>
          <w:numId w:val="13"/>
        </w:numPr>
        <w:tabs>
          <w:tab w:val="left" w:pos="756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我方完全理解和接受招标</w:t>
      </w:r>
      <w:r>
        <w:rPr>
          <w:rFonts w:hint="eastAsia" w:ascii="宋体" w:hAnsi="宋体" w:eastAsia="宋体" w:cs="宋体"/>
          <w:szCs w:val="21"/>
          <w:lang w:val="en-US" w:eastAsia="zh-CN"/>
        </w:rPr>
        <w:t>采购</w:t>
      </w:r>
      <w:r>
        <w:rPr>
          <w:rFonts w:hint="eastAsia" w:ascii="宋体" w:hAnsi="宋体" w:eastAsia="宋体" w:cs="宋体"/>
          <w:szCs w:val="21"/>
        </w:rPr>
        <w:t>文件的规定，并承诺一旦我方的投标出现严重违规或涉嫌串通投标的情形而被废标的，将接受贵方暂停或取消今后我方参加贵方其他任何项目投标资格的处理。</w:t>
      </w:r>
    </w:p>
    <w:p>
      <w:pPr>
        <w:keepNext w:val="0"/>
        <w:keepLines w:val="0"/>
        <w:pageBreakBefore w:val="0"/>
        <w:widowControl w:val="0"/>
        <w:numPr>
          <w:ilvl w:val="0"/>
          <w:numId w:val="13"/>
        </w:numPr>
        <w:tabs>
          <w:tab w:val="left" w:pos="756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除非另外达成协议并生效，贵方的采购结果公告和本投标文件将成为约束双方的合同文件的组成部分。</w:t>
      </w:r>
    </w:p>
    <w:p>
      <w:pPr>
        <w:keepNext w:val="0"/>
        <w:keepLines w:val="0"/>
        <w:pageBreakBefore w:val="0"/>
        <w:widowControl w:val="0"/>
        <w:numPr>
          <w:ilvl w:val="0"/>
          <w:numId w:val="13"/>
        </w:numPr>
        <w:tabs>
          <w:tab w:val="left" w:pos="7560"/>
        </w:tabs>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szCs w:val="21"/>
          <w:lang w:val="en-US" w:eastAsia="zh-CN"/>
        </w:rPr>
        <w:t>本公司保证本项目并非联合体投标（由本公司独立承担），本公司承诺中标后不转包、不违法分包，如有甘愿接受处罚。</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投标人（盖章）：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法定代表人或其授权委托人（签字或盖章）：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邮政编码：</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电话：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传真：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开户银行名称：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开户银行帐号：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开户银行地址：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开户银行电话：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日 </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1"/>
          <w:szCs w:val="21"/>
        </w:rPr>
      </w:pPr>
      <w:r>
        <w:rPr>
          <w:rFonts w:hint="eastAsia" w:ascii="宋体" w:hAnsi="宋体" w:cs="宋体"/>
          <w:sz w:val="21"/>
          <w:szCs w:val="21"/>
          <w:lang w:val="en-US" w:eastAsia="zh-CN"/>
        </w:rPr>
        <w:t>三．</w:t>
      </w:r>
      <w:r>
        <w:rPr>
          <w:rFonts w:hint="eastAsia" w:ascii="宋体" w:hAnsi="宋体" w:eastAsia="宋体" w:cs="宋体"/>
          <w:sz w:val="21"/>
          <w:szCs w:val="21"/>
        </w:rPr>
        <w:t>投标总价</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投标总价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lang w:eastAsia="zh-CN"/>
        </w:rPr>
        <w:t>采购</w:t>
      </w:r>
      <w:r>
        <w:rPr>
          <w:rFonts w:hint="eastAsia" w:ascii="宋体" w:hAnsi="宋体" w:eastAsia="宋体" w:cs="宋体"/>
          <w:color w:val="000000"/>
          <w:szCs w:val="21"/>
        </w:rPr>
        <w:t>人：</w:t>
      </w:r>
      <w:r>
        <w:rPr>
          <w:rFonts w:hint="eastAsia" w:ascii="宋体" w:hAnsi="宋体" w:eastAsia="宋体" w:cs="宋体"/>
          <w:color w:val="000000"/>
          <w:szCs w:val="21"/>
          <w:u w:val="single"/>
        </w:rPr>
        <w:t>深圳市</w:t>
      </w:r>
      <w:r>
        <w:rPr>
          <w:rFonts w:hint="eastAsia" w:cs="宋体"/>
          <w:color w:val="000000"/>
          <w:szCs w:val="21"/>
          <w:u w:val="single"/>
          <w:lang w:val="en-US" w:eastAsia="zh-CN"/>
        </w:rPr>
        <w:t>环水启航水质净化</w:t>
      </w:r>
      <w:r>
        <w:rPr>
          <w:rFonts w:hint="eastAsia" w:ascii="宋体" w:hAnsi="宋体" w:eastAsia="宋体" w:cs="宋体"/>
          <w:color w:val="000000"/>
          <w:szCs w:val="21"/>
          <w:u w:val="single"/>
        </w:rPr>
        <w:t xml:space="preserve">有限公司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项目名称：</w:t>
      </w:r>
      <w:r>
        <w:rPr>
          <w:rFonts w:hint="eastAsia" w:ascii="宋体" w:hAnsi="宋体" w:eastAsia="宋体" w:cs="宋体"/>
          <w:color w:val="000000"/>
          <w:szCs w:val="21"/>
          <w:u w:val="single"/>
        </w:rPr>
        <w:t xml:space="preserve">                              </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本项目的投标总价</w:t>
      </w:r>
      <w:r>
        <w:rPr>
          <w:rFonts w:hint="eastAsia" w:ascii="宋体" w:hAnsi="宋体" w:eastAsia="宋体" w:cs="宋体"/>
          <w:szCs w:val="21"/>
        </w:rPr>
        <w:t>（含</w:t>
      </w:r>
      <w:r>
        <w:rPr>
          <w:rFonts w:hint="eastAsia" w:ascii="宋体" w:hAnsi="宋体" w:eastAsia="宋体" w:cs="宋体"/>
          <w:szCs w:val="21"/>
          <w:u w:val="single"/>
        </w:rPr>
        <w:t xml:space="preserve">  </w:t>
      </w:r>
      <w:r>
        <w:rPr>
          <w:rFonts w:hint="eastAsia" w:ascii="宋体" w:hAnsi="宋体" w:eastAsia="宋体" w:cs="宋体"/>
          <w:szCs w:val="21"/>
        </w:rPr>
        <w:t>%增值税）为人民币</w:t>
      </w:r>
      <w:r>
        <w:rPr>
          <w:rFonts w:hint="eastAsia" w:ascii="宋体" w:hAnsi="宋体" w:eastAsia="宋体" w:cs="宋体"/>
          <w:szCs w:val="21"/>
          <w:u w:val="single"/>
        </w:rPr>
        <w:t xml:space="preserve">    　　    </w:t>
      </w:r>
      <w:r>
        <w:rPr>
          <w:rFonts w:hint="eastAsia" w:ascii="宋体" w:hAnsi="宋体" w:eastAsia="宋体" w:cs="宋体"/>
          <w:szCs w:val="21"/>
        </w:rPr>
        <w:t>元（大写：____________元）。其中不含增值税的总价为人民币</w:t>
      </w:r>
      <w:r>
        <w:rPr>
          <w:rFonts w:hint="eastAsia" w:ascii="宋体" w:hAnsi="宋体" w:eastAsia="宋体" w:cs="宋体"/>
          <w:szCs w:val="21"/>
          <w:u w:val="single"/>
        </w:rPr>
        <w:t xml:space="preserve">    　　    </w:t>
      </w:r>
      <w:r>
        <w:rPr>
          <w:rFonts w:hint="eastAsia" w:ascii="宋体" w:hAnsi="宋体" w:eastAsia="宋体" w:cs="宋体"/>
          <w:szCs w:val="21"/>
        </w:rPr>
        <w:t>元，增值税金额为人民币</w:t>
      </w:r>
      <w:r>
        <w:rPr>
          <w:rFonts w:hint="eastAsia" w:ascii="宋体" w:hAnsi="宋体" w:eastAsia="宋体" w:cs="宋体"/>
          <w:szCs w:val="21"/>
          <w:u w:val="single"/>
        </w:rPr>
        <w:t xml:space="preserve">    　　    </w:t>
      </w:r>
      <w:r>
        <w:rPr>
          <w:rFonts w:hint="eastAsia" w:ascii="宋体" w:hAnsi="宋体" w:eastAsia="宋体" w:cs="宋体"/>
          <w:szCs w:val="21"/>
        </w:rPr>
        <w:t>元。投标报价详细清单见分项报价表。</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次投标采用总价包干，包含但不限于以下所有成本：货物（含辅材）的加工制造、深化设计、生产监造、生产制造、工厂检验和试验、出厂检验、监造验货、包装、运输、现场指导安装、现场指导调试，质保期、缺陷责任期的服务等全过程所产生的所有成本以及保险、管理费、利润、规费、税金、原材料价格变动及供货期变化等风险。</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szCs w:val="21"/>
        </w:rPr>
        <w:t>不含增值税的合同金额不因税率变化而变化，若在合同履行期间，遇国家政策调整，税率发生变化，双方根据最新税率政策调整合同总金额及相应的进度款支付金额。</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rPr>
        <w:t>交货期：</w:t>
      </w:r>
      <w:r>
        <w:rPr>
          <w:rFonts w:hint="eastAsia" w:ascii="宋体" w:hAnsi="宋体" w:eastAsia="宋体" w:cs="宋体"/>
          <w:color w:val="000000"/>
          <w:szCs w:val="21"/>
          <w:lang w:val="en-US" w:eastAsia="zh-CN"/>
        </w:rPr>
        <w:t>202</w:t>
      </w:r>
      <w:r>
        <w:rPr>
          <w:rFonts w:hint="eastAsia" w:cs="宋体"/>
          <w:color w:val="000000"/>
          <w:szCs w:val="21"/>
          <w:lang w:val="en-US" w:eastAsia="zh-CN"/>
        </w:rPr>
        <w:t>4</w:t>
      </w:r>
      <w:r>
        <w:rPr>
          <w:rFonts w:hint="eastAsia" w:ascii="宋体" w:hAnsi="宋体" w:eastAsia="宋体" w:cs="宋体"/>
          <w:color w:val="000000"/>
          <w:szCs w:val="21"/>
          <w:lang w:val="en-US" w:eastAsia="zh-CN"/>
        </w:rPr>
        <w:t>年</w:t>
      </w:r>
      <w:r>
        <w:rPr>
          <w:rFonts w:hint="eastAsia" w:cs="宋体"/>
          <w:color w:val="000000"/>
          <w:szCs w:val="21"/>
          <w:u w:val="single"/>
          <w:lang w:val="en-US" w:eastAsia="zh-CN"/>
        </w:rPr>
        <w:t xml:space="preserve">  </w:t>
      </w:r>
      <w:r>
        <w:rPr>
          <w:rFonts w:hint="eastAsia" w:ascii="宋体" w:hAnsi="宋体" w:eastAsia="宋体" w:cs="宋体"/>
          <w:color w:val="000000"/>
          <w:szCs w:val="21"/>
          <w:lang w:val="en-US" w:eastAsia="zh-CN"/>
        </w:rPr>
        <w:t>月</w:t>
      </w:r>
      <w:r>
        <w:rPr>
          <w:rFonts w:hint="eastAsia" w:cs="宋体"/>
          <w:color w:val="000000"/>
          <w:szCs w:val="21"/>
          <w:u w:val="single"/>
          <w:lang w:val="en-US" w:eastAsia="zh-CN"/>
        </w:rPr>
        <w:t xml:space="preserve">  </w:t>
      </w:r>
      <w:r>
        <w:rPr>
          <w:rFonts w:hint="eastAsia" w:ascii="宋体" w:hAnsi="宋体" w:eastAsia="宋体" w:cs="宋体"/>
          <w:color w:val="000000"/>
          <w:szCs w:val="21"/>
          <w:lang w:val="en-US" w:eastAsia="zh-CN"/>
        </w:rPr>
        <w:t>日前货到现场，待具备条件后现场指导安装和指导调试（具体交货与指导安装时间以招标人通知为准）。中标人应根据招标人的进度要求，并在遵守进度要求的前提下，</w:t>
      </w:r>
      <w:r>
        <w:rPr>
          <w:rFonts w:hint="eastAsia" w:ascii="宋体" w:hAnsi="宋体" w:eastAsia="宋体" w:cs="宋体"/>
          <w:sz w:val="21"/>
          <w:szCs w:val="21"/>
          <w:highlight w:val="none"/>
          <w:lang w:val="en-US" w:eastAsia="zh-CN"/>
        </w:rPr>
        <w:t>按最有利的情况来制定</w:t>
      </w:r>
      <w:r>
        <w:rPr>
          <w:rFonts w:hint="eastAsia" w:cs="宋体"/>
          <w:sz w:val="21"/>
          <w:szCs w:val="21"/>
          <w:highlight w:val="none"/>
          <w:lang w:val="en-US" w:eastAsia="zh-CN"/>
        </w:rPr>
        <w:t>交货时间</w:t>
      </w:r>
      <w:r>
        <w:rPr>
          <w:rFonts w:hint="eastAsia" w:ascii="宋体" w:hAnsi="宋体" w:eastAsia="宋体" w:cs="宋体"/>
          <w:color w:val="000000"/>
          <w:szCs w:val="21"/>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u w:val="none"/>
        </w:rPr>
      </w:pPr>
      <w:r>
        <w:rPr>
          <w:rFonts w:hint="eastAsia" w:ascii="宋体" w:hAnsi="宋体" w:eastAsia="宋体" w:cs="宋体"/>
          <w:color w:val="auto"/>
          <w:kern w:val="2"/>
          <w:sz w:val="21"/>
          <w:szCs w:val="21"/>
          <w:lang w:val="en-US" w:eastAsia="zh-CN" w:bidi="ar-SA"/>
        </w:rPr>
        <w:t>设备货物的质保期从项目调试验收合格之日起计算</w:t>
      </w:r>
      <w:r>
        <w:rPr>
          <w:rFonts w:hint="eastAsia" w:ascii="宋体" w:hAnsi="宋体" w:eastAsia="宋体" w:cs="宋体"/>
          <w:color w:val="auto"/>
          <w:szCs w:val="21"/>
          <w:u w:val="single"/>
          <w:lang w:val="en-US" w:eastAsia="zh-CN"/>
        </w:rPr>
        <w:t>（请填写）</w:t>
      </w:r>
      <w:r>
        <w:rPr>
          <w:rFonts w:hint="eastAsia" w:ascii="宋体" w:hAnsi="宋体" w:eastAsia="宋体" w:cs="宋体"/>
          <w:color w:val="auto"/>
          <w:kern w:val="2"/>
          <w:sz w:val="21"/>
          <w:szCs w:val="21"/>
          <w:lang w:val="en-US" w:eastAsia="zh-CN" w:bidi="ar-SA"/>
        </w:rPr>
        <w:t>年（含易损件，消耗油品除外），质保期内，任何由</w:t>
      </w:r>
      <w:r>
        <w:rPr>
          <w:rFonts w:hint="eastAsia" w:cs="宋体"/>
          <w:color w:val="auto"/>
          <w:kern w:val="2"/>
          <w:sz w:val="21"/>
          <w:szCs w:val="21"/>
          <w:lang w:val="en-US" w:eastAsia="zh-CN" w:bidi="ar-SA"/>
        </w:rPr>
        <w:t>投标人</w:t>
      </w:r>
      <w:r>
        <w:rPr>
          <w:rFonts w:hint="eastAsia" w:ascii="宋体" w:hAnsi="宋体" w:eastAsia="宋体" w:cs="宋体"/>
          <w:color w:val="auto"/>
          <w:kern w:val="2"/>
          <w:sz w:val="21"/>
          <w:szCs w:val="21"/>
          <w:lang w:val="en-US" w:eastAsia="zh-CN" w:bidi="ar-SA"/>
        </w:rPr>
        <w:t>导致的质量问题，</w:t>
      </w:r>
      <w:r>
        <w:rPr>
          <w:rFonts w:hint="eastAsia" w:cs="宋体"/>
          <w:color w:val="auto"/>
          <w:kern w:val="2"/>
          <w:sz w:val="21"/>
          <w:szCs w:val="21"/>
          <w:lang w:val="en-US" w:eastAsia="zh-CN" w:bidi="ar-SA"/>
        </w:rPr>
        <w:t>投</w:t>
      </w:r>
      <w:r>
        <w:rPr>
          <w:rFonts w:hint="eastAsia" w:ascii="宋体" w:hAnsi="宋体" w:eastAsia="宋体" w:cs="宋体"/>
          <w:color w:val="auto"/>
          <w:kern w:val="2"/>
          <w:sz w:val="21"/>
          <w:szCs w:val="21"/>
          <w:lang w:val="en-US" w:eastAsia="zh-CN" w:bidi="ar-SA"/>
        </w:rPr>
        <w:t>标人负责免费维修。</w:t>
      </w:r>
    </w:p>
    <w:p>
      <w:pPr>
        <w:keepNext w:val="0"/>
        <w:keepLines w:val="0"/>
        <w:pageBreakBefore w:val="0"/>
        <w:widowControl w:val="0"/>
        <w:numPr>
          <w:ilvl w:val="0"/>
          <w:numId w:val="14"/>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000000"/>
          <w:szCs w:val="21"/>
          <w:u w:val="single"/>
        </w:rPr>
      </w:pPr>
      <w:r>
        <w:rPr>
          <w:rFonts w:hint="eastAsia" w:ascii="宋体" w:hAnsi="宋体" w:eastAsia="宋体" w:cs="宋体"/>
          <w:color w:val="000000"/>
          <w:szCs w:val="21"/>
        </w:rPr>
        <w:t>付款方式：</w:t>
      </w:r>
      <w:r>
        <w:rPr>
          <w:rFonts w:hint="eastAsia" w:ascii="宋体" w:hAnsi="宋体" w:eastAsia="宋体" w:cs="宋体"/>
          <w:color w:val="000000"/>
          <w:szCs w:val="21"/>
          <w:u w:val="single"/>
        </w:rPr>
        <w:t xml:space="preserve">    （请填写）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p>
    <w:p>
      <w:pPr>
        <w:pStyle w:val="20"/>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r>
        <w:rPr>
          <w:rFonts w:hint="eastAsia" w:ascii="宋体" w:hAnsi="宋体" w:eastAsia="宋体" w:cs="宋体"/>
          <w:bCs/>
          <w:szCs w:val="21"/>
        </w:rPr>
        <w:t>{本表仅为指导性范本，投标人可以根据项目具体情况进行调整提供详细报价</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u w:val="single"/>
        </w:rPr>
      </w:pPr>
      <w:r>
        <w:rPr>
          <w:rFonts w:hint="eastAsia" w:ascii="宋体" w:hAnsi="宋体" w:eastAsia="宋体" w:cs="宋体"/>
          <w:color w:val="000000"/>
          <w:szCs w:val="21"/>
        </w:rPr>
        <w:t>投标人（盖章）：</w:t>
      </w:r>
      <w:r>
        <w:rPr>
          <w:rFonts w:hint="eastAsia" w:ascii="宋体" w:hAnsi="宋体" w:eastAsia="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Cs w:val="21"/>
          <w:u w:val="single"/>
        </w:rPr>
      </w:pPr>
      <w:r>
        <w:rPr>
          <w:rFonts w:hint="eastAsia" w:ascii="宋体" w:hAnsi="宋体" w:eastAsia="宋体" w:cs="宋体"/>
          <w:color w:val="000000"/>
          <w:szCs w:val="21"/>
        </w:rPr>
        <w:t>法定代表人委托代理人（签字或盖章）：</w:t>
      </w:r>
      <w:r>
        <w:rPr>
          <w:rFonts w:hint="eastAsia" w:ascii="宋体" w:hAnsi="宋体" w:eastAsia="宋体" w:cs="宋体"/>
          <w:color w:val="000000"/>
          <w:szCs w:val="21"/>
          <w:u w:val="single"/>
        </w:rPr>
        <w:t xml:space="preserve">                           </w:t>
      </w:r>
    </w:p>
    <w:p>
      <w:pPr>
        <w:snapToGrid w:val="0"/>
        <w:spacing w:line="360" w:lineRule="auto"/>
        <w:ind w:firstLine="0" w:firstLineChars="0"/>
        <w:rPr>
          <w:rFonts w:hint="eastAsia" w:ascii="宋体" w:hAnsi="宋体" w:eastAsia="宋体" w:cs="宋体"/>
          <w:color w:val="000000"/>
          <w:szCs w:val="21"/>
        </w:rPr>
      </w:pPr>
      <w:r>
        <w:rPr>
          <w:rFonts w:hint="eastAsia" w:ascii="宋体" w:hAnsi="宋体" w:eastAsia="宋体" w:cs="宋体"/>
          <w:color w:val="000000"/>
          <w:szCs w:val="21"/>
        </w:rPr>
        <w:t>编制时间：</w:t>
      </w:r>
      <w:r>
        <w:rPr>
          <w:rFonts w:hint="eastAsia" w:ascii="宋体" w:hAnsi="宋体" w:eastAsia="宋体" w:cs="宋体"/>
          <w:color w:val="000000"/>
          <w:szCs w:val="21"/>
          <w:u w:val="single"/>
        </w:rPr>
        <w:t xml:space="preserve">                                                    </w:t>
      </w:r>
    </w:p>
    <w:p>
      <w:pPr>
        <w:rPr>
          <w:rFonts w:hint="eastAsia" w:ascii="宋体" w:hAnsi="宋体" w:eastAsia="宋体" w:cs="宋体"/>
        </w:rPr>
      </w:pPr>
      <w:r>
        <w:rPr>
          <w:rFonts w:hint="eastAsia" w:ascii="宋体" w:hAnsi="宋体" w:eastAsia="宋体" w:cs="宋体"/>
        </w:rPr>
        <w:br w:type="page"/>
      </w:r>
    </w:p>
    <w:p>
      <w:pPr>
        <w:keepNext w:val="0"/>
        <w:keepLines w:val="0"/>
        <w:pageBreakBefore w:val="0"/>
        <w:widowControl w:val="0"/>
        <w:tabs>
          <w:tab w:val="left" w:pos="7560"/>
        </w:tabs>
        <w:kinsoku/>
        <w:wordWrap/>
        <w:overflowPunct/>
        <w:topLinePunct w:val="0"/>
        <w:autoSpaceDE/>
        <w:autoSpaceDN/>
        <w:bidi w:val="0"/>
        <w:adjustRightInd/>
        <w:snapToGrid w:val="0"/>
        <w:spacing w:before="120" w:line="240" w:lineRule="auto"/>
        <w:textAlignment w:val="auto"/>
        <w:rPr>
          <w:rFonts w:hint="eastAsia" w:ascii="宋体" w:hAnsi="宋体" w:eastAsia="宋体" w:cs="宋体"/>
          <w:color w:val="000000"/>
          <w:szCs w:val="21"/>
        </w:r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1"/>
          <w:szCs w:val="21"/>
          <w:lang w:val="en-US" w:eastAsia="zh-CN"/>
        </w:rPr>
      </w:pPr>
      <w:bookmarkStart w:id="8" w:name="_Toc10466"/>
      <w:bookmarkStart w:id="9" w:name="_Toc15186"/>
      <w:r>
        <w:rPr>
          <w:rFonts w:hint="eastAsia" w:ascii="宋体" w:hAnsi="宋体" w:cs="宋体"/>
          <w:sz w:val="21"/>
          <w:szCs w:val="21"/>
          <w:lang w:val="en-US" w:eastAsia="zh-CN"/>
        </w:rPr>
        <w:t>四．</w:t>
      </w:r>
      <w:r>
        <w:rPr>
          <w:rFonts w:hint="eastAsia" w:ascii="宋体" w:hAnsi="宋体" w:eastAsia="宋体" w:cs="宋体"/>
          <w:sz w:val="21"/>
          <w:szCs w:val="21"/>
        </w:rPr>
        <w:t>法定代表人资格证明书</w:t>
      </w:r>
      <w:bookmarkEnd w:id="8"/>
      <w:bookmarkEnd w:id="9"/>
    </w:p>
    <w:p>
      <w:pPr>
        <w:keepNext w:val="0"/>
        <w:keepLines w:val="0"/>
        <w:pageBreakBefore w:val="0"/>
        <w:tabs>
          <w:tab w:val="left" w:pos="7560"/>
        </w:tabs>
        <w:kinsoku/>
        <w:wordWrap/>
        <w:overflowPunct/>
        <w:topLinePunct w:val="0"/>
        <w:autoSpaceDE/>
        <w:autoSpaceDN/>
        <w:bidi w:val="0"/>
        <w:snapToGrid w:val="0"/>
        <w:spacing w:line="360" w:lineRule="auto"/>
        <w:jc w:val="center"/>
        <w:rPr>
          <w:rFonts w:hint="eastAsia" w:ascii="宋体" w:hAnsi="宋体" w:eastAsia="宋体" w:cs="宋体"/>
          <w:color w:val="000000"/>
          <w:sz w:val="24"/>
        </w:rPr>
      </w:pPr>
    </w:p>
    <w:p>
      <w:pPr>
        <w:keepNext w:val="0"/>
        <w:keepLines w:val="0"/>
        <w:pageBreakBefore w:val="0"/>
        <w:tabs>
          <w:tab w:val="left" w:pos="7560"/>
        </w:tabs>
        <w:kinsoku/>
        <w:wordWrap/>
        <w:overflowPunct/>
        <w:topLinePunct w:val="0"/>
        <w:autoSpaceDE/>
        <w:autoSpaceDN/>
        <w:bidi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法定代表人资格证明书</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pStyle w:val="54"/>
        <w:keepNext w:val="0"/>
        <w:keepLines w:val="0"/>
        <w:pageBreakBefore w:val="0"/>
        <w:kinsoku/>
        <w:wordWrap/>
        <w:overflowPunct/>
        <w:topLinePunct w:val="0"/>
        <w:autoSpaceDE/>
        <w:autoSpaceDN/>
        <w:bidi w:val="0"/>
        <w:snapToGrid w:val="0"/>
        <w:spacing w:after="0" w:line="360" w:lineRule="auto"/>
        <w:rPr>
          <w:rFonts w:hint="eastAsia" w:ascii="宋体" w:hAnsi="宋体" w:eastAsia="宋体" w:cs="宋体"/>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投标人名称：</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职务：</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bdr w:val="single" w:color="auto" w:sz="4" w:space="0"/>
        </w:rPr>
        <w:t xml:space="preserve">      </w:t>
      </w:r>
      <w:r>
        <w:rPr>
          <w:rFonts w:hint="eastAsia" w:ascii="宋体" w:hAnsi="宋体" w:eastAsia="宋体" w:cs="宋体"/>
          <w:color w:val="000000"/>
          <w:szCs w:val="21"/>
        </w:rPr>
        <w:t xml:space="preserve">      </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（投标人名称）的法定代表人（单位负责人）。</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特此证明。</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keepNext w:val="0"/>
        <w:keepLines w:val="0"/>
        <w:pageBreakBefore w:val="0"/>
        <w:widowControl/>
        <w:kinsoku/>
        <w:wordWrap/>
        <w:overflowPunct/>
        <w:topLinePunct w:val="0"/>
        <w:autoSpaceDE/>
        <w:autoSpaceDN/>
        <w:bidi w:val="0"/>
        <w:snapToGrid w:val="0"/>
        <w:spacing w:line="360" w:lineRule="auto"/>
        <w:jc w:val="left"/>
        <w:rPr>
          <w:rFonts w:hint="default" w:ascii="宋体" w:hAnsi="宋体" w:eastAsia="宋体" w:cs="宋体"/>
          <w:kern w:val="0"/>
          <w:szCs w:val="21"/>
          <w:lang w:val="en-US" w:eastAsia="zh-CN"/>
        </w:rPr>
      </w:pPr>
      <w:r>
        <w:rPr>
          <w:rFonts w:hint="eastAsia" w:cs="宋体"/>
          <w:kern w:val="0"/>
          <w:szCs w:val="21"/>
          <w:lang w:val="en-US" w:eastAsia="zh-CN"/>
        </w:rPr>
        <w:t xml:space="preserve">    附营业执照</w:t>
      </w:r>
    </w:p>
    <w:p>
      <w:pPr>
        <w:keepNext w:val="0"/>
        <w:keepLines w:val="0"/>
        <w:pageBreakBefore w:val="0"/>
        <w:widowControl/>
        <w:kinsoku/>
        <w:wordWrap/>
        <w:overflowPunct/>
        <w:topLinePunct w:val="0"/>
        <w:autoSpaceDE/>
        <w:autoSpaceDN/>
        <w:bidi w:val="0"/>
        <w:snapToGrid w:val="0"/>
        <w:spacing w:line="360" w:lineRule="auto"/>
        <w:jc w:val="center"/>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rPr>
      </w:pP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pStyle w:val="54"/>
        <w:keepNext w:val="0"/>
        <w:keepLines w:val="0"/>
        <w:pageBreakBefore w:val="0"/>
        <w:kinsoku/>
        <w:wordWrap/>
        <w:overflowPunct/>
        <w:topLinePunct w:val="0"/>
        <w:autoSpaceDE/>
        <w:autoSpaceDN/>
        <w:bidi w:val="0"/>
        <w:snapToGrid w:val="0"/>
        <w:spacing w:after="0" w:line="360" w:lineRule="auto"/>
        <w:rPr>
          <w:rFonts w:hint="eastAsia" w:ascii="宋体" w:hAnsi="宋体" w:eastAsia="宋体" w:cs="宋体"/>
          <w:szCs w:val="21"/>
        </w:rPr>
      </w:pPr>
    </w:p>
    <w:p>
      <w:pPr>
        <w:keepNext w:val="0"/>
        <w:keepLines w:val="0"/>
        <w:pageBreakBefore w:val="0"/>
        <w:tabs>
          <w:tab w:val="left" w:pos="7560"/>
        </w:tabs>
        <w:kinsoku/>
        <w:wordWrap/>
        <w:overflowPunct/>
        <w:topLinePunct w:val="0"/>
        <w:autoSpaceDE/>
        <w:autoSpaceDN/>
        <w:bidi w:val="0"/>
        <w:snapToGrid w:val="0"/>
        <w:spacing w:line="360" w:lineRule="auto"/>
        <w:jc w:val="left"/>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right="1680"/>
        <w:jc w:val="left"/>
        <w:rPr>
          <w:rFonts w:hint="eastAsia" w:ascii="宋体" w:hAnsi="宋体" w:eastAsia="宋体" w:cs="宋体"/>
          <w:color w:val="000000"/>
          <w:szCs w:val="21"/>
        </w:rPr>
      </w:pPr>
      <w:r>
        <w:rPr>
          <w:rFonts w:hint="eastAsia" w:ascii="宋体" w:hAnsi="宋体" w:eastAsia="宋体" w:cs="宋体"/>
          <w:color w:val="000000"/>
          <w:szCs w:val="21"/>
        </w:rPr>
        <w:t>投标人（盖章）：</w:t>
      </w:r>
      <w:r>
        <w:rPr>
          <w:rFonts w:hint="eastAsia" w:ascii="宋体" w:hAnsi="宋体" w:eastAsia="宋体" w:cs="宋体"/>
          <w:color w:val="000000"/>
          <w:szCs w:val="21"/>
          <w:u w:val="single"/>
        </w:rPr>
        <w:t xml:space="preserve">                        </w:t>
      </w:r>
    </w:p>
    <w:p>
      <w:pPr>
        <w:keepNext w:val="0"/>
        <w:keepLines w:val="0"/>
        <w:pageBreakBefore w:val="0"/>
        <w:tabs>
          <w:tab w:val="left" w:pos="7560"/>
        </w:tabs>
        <w:kinsoku/>
        <w:wordWrap/>
        <w:overflowPunct/>
        <w:topLinePunct w:val="0"/>
        <w:autoSpaceDE/>
        <w:autoSpaceDN/>
        <w:bidi w:val="0"/>
        <w:snapToGrid w:val="0"/>
        <w:spacing w:line="360" w:lineRule="auto"/>
        <w:jc w:val="left"/>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right="1680"/>
        <w:jc w:val="left"/>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Next w:val="0"/>
        <w:keepLines w:val="0"/>
        <w:pageBreakBefore w:val="0"/>
        <w:tabs>
          <w:tab w:val="left" w:pos="7560"/>
        </w:tabs>
        <w:kinsoku/>
        <w:wordWrap/>
        <w:overflowPunct/>
        <w:topLinePunct w:val="0"/>
        <w:autoSpaceDE/>
        <w:autoSpaceDN/>
        <w:bidi w:val="0"/>
        <w:snapToGrid w:val="0"/>
        <w:spacing w:line="360" w:lineRule="auto"/>
        <w:jc w:val="left"/>
        <w:rPr>
          <w:rFonts w:hint="eastAsia" w:cs="宋体"/>
          <w:b/>
          <w:bCs/>
          <w:sz w:val="21"/>
          <w:szCs w:val="21"/>
          <w:lang w:val="en-US" w:eastAsia="zh-CN"/>
        </w:rPr>
      </w:pPr>
    </w:p>
    <w:p>
      <w:pPr>
        <w:keepNext w:val="0"/>
        <w:keepLines w:val="0"/>
        <w:pageBreakBefore w:val="0"/>
        <w:tabs>
          <w:tab w:val="left" w:pos="7560"/>
        </w:tabs>
        <w:kinsoku/>
        <w:wordWrap/>
        <w:overflowPunct/>
        <w:topLinePunct w:val="0"/>
        <w:autoSpaceDE/>
        <w:autoSpaceDN/>
        <w:bidi w:val="0"/>
        <w:snapToGrid w:val="0"/>
        <w:spacing w:line="360" w:lineRule="auto"/>
        <w:jc w:val="left"/>
        <w:rPr>
          <w:rFonts w:hint="eastAsia" w:cs="宋体"/>
          <w:b/>
          <w:bCs/>
          <w:sz w:val="21"/>
          <w:szCs w:val="21"/>
          <w:lang w:val="en-US" w:eastAsia="zh-CN"/>
        </w:rPr>
      </w:pPr>
    </w:p>
    <w:p>
      <w:pPr>
        <w:keepNext w:val="0"/>
        <w:keepLines w:val="0"/>
        <w:pageBreakBefore w:val="0"/>
        <w:tabs>
          <w:tab w:val="left" w:pos="7560"/>
        </w:tabs>
        <w:kinsoku/>
        <w:wordWrap/>
        <w:overflowPunct/>
        <w:topLinePunct w:val="0"/>
        <w:autoSpaceDE/>
        <w:autoSpaceDN/>
        <w:bidi w:val="0"/>
        <w:snapToGrid w:val="0"/>
        <w:spacing w:line="360" w:lineRule="auto"/>
        <w:jc w:val="left"/>
        <w:rPr>
          <w:rFonts w:hint="eastAsia" w:ascii="宋体" w:hAnsi="宋体" w:eastAsia="宋体" w:cs="宋体"/>
          <w:b/>
          <w:bCs/>
          <w:color w:val="000000"/>
          <w:szCs w:val="21"/>
        </w:rPr>
      </w:pPr>
      <w:r>
        <w:rPr>
          <w:rFonts w:hint="eastAsia" w:cs="宋体"/>
          <w:b/>
          <w:bCs/>
          <w:sz w:val="21"/>
          <w:szCs w:val="21"/>
          <w:lang w:val="en-US" w:eastAsia="zh-CN"/>
        </w:rPr>
        <w:t>五．</w:t>
      </w:r>
      <w:r>
        <w:rPr>
          <w:rFonts w:hint="eastAsia" w:ascii="宋体" w:hAnsi="宋体" w:eastAsia="宋体" w:cs="宋体"/>
          <w:b/>
          <w:bCs/>
          <w:color w:val="000000"/>
          <w:sz w:val="24"/>
        </w:rPr>
        <w:t>法人授权委托书</w:t>
      </w:r>
    </w:p>
    <w:p>
      <w:pPr>
        <w:keepNext w:val="0"/>
        <w:keepLines w:val="0"/>
        <w:pageBreakBefore w:val="0"/>
        <w:tabs>
          <w:tab w:val="left" w:pos="7560"/>
        </w:tabs>
        <w:kinsoku/>
        <w:wordWrap/>
        <w:overflowPunct/>
        <w:topLinePunct w:val="0"/>
        <w:autoSpaceDE/>
        <w:autoSpaceDN/>
        <w:bidi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法人授权委托书</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pStyle w:val="27"/>
        <w:keepNext w:val="0"/>
        <w:keepLines w:val="0"/>
        <w:pageBreakBefore w:val="0"/>
        <w:kinsoku/>
        <w:wordWrap/>
        <w:overflowPunct/>
        <w:topLinePunct w:val="0"/>
        <w:autoSpaceDE/>
        <w:autoSpaceDN/>
        <w:bidi w:val="0"/>
        <w:snapToGrid w:val="0"/>
        <w:spacing w:line="360" w:lineRule="auto"/>
        <w:rPr>
          <w:rFonts w:hint="eastAsia" w:ascii="宋体" w:hAnsi="宋体" w:eastAsia="宋体" w:cs="宋体"/>
        </w:rPr>
      </w:pPr>
      <w:r>
        <w:rPr>
          <w:rFonts w:hint="eastAsia" w:ascii="宋体" w:hAnsi="宋体" w:eastAsia="宋体" w:cs="宋体"/>
          <w:color w:val="000000"/>
        </w:rPr>
        <w:t>本授权委托书声明：我</w:t>
      </w:r>
      <w:r>
        <w:rPr>
          <w:rFonts w:hint="eastAsia" w:ascii="宋体" w:hAnsi="宋体" w:eastAsia="宋体" w:cs="宋体"/>
          <w:color w:val="000000"/>
          <w:u w:val="single"/>
        </w:rPr>
        <w:t xml:space="preserve">            </w:t>
      </w:r>
      <w:r>
        <w:rPr>
          <w:rFonts w:hint="eastAsia" w:ascii="宋体" w:hAnsi="宋体" w:eastAsia="宋体" w:cs="宋体"/>
          <w:color w:val="000000"/>
        </w:rPr>
        <w:t>（姓名）系</w:t>
      </w:r>
      <w:r>
        <w:rPr>
          <w:rFonts w:hint="eastAsia" w:ascii="宋体" w:hAnsi="宋体" w:eastAsia="宋体" w:cs="宋体"/>
          <w:color w:val="000000"/>
          <w:u w:val="single"/>
        </w:rPr>
        <w:t xml:space="preserve">                          </w:t>
      </w:r>
      <w:r>
        <w:rPr>
          <w:rFonts w:hint="eastAsia" w:ascii="宋体" w:hAnsi="宋体" w:eastAsia="宋体" w:cs="宋体"/>
          <w:color w:val="000000"/>
        </w:rPr>
        <w:t>（投标人名称）的法定代表人，现授权委托</w:t>
      </w:r>
      <w:r>
        <w:rPr>
          <w:rFonts w:hint="eastAsia" w:ascii="宋体" w:hAnsi="宋体" w:eastAsia="宋体" w:cs="宋体"/>
          <w:color w:val="000000"/>
          <w:u w:val="single"/>
        </w:rPr>
        <w:t xml:space="preserve">                         </w:t>
      </w:r>
      <w:r>
        <w:rPr>
          <w:rFonts w:hint="eastAsia" w:ascii="宋体" w:hAnsi="宋体" w:eastAsia="宋体" w:cs="宋体"/>
          <w:color w:val="000000"/>
        </w:rPr>
        <w:t xml:space="preserve">（单位名称）的                   </w:t>
      </w:r>
      <w:r>
        <w:rPr>
          <w:rFonts w:hint="eastAsia" w:ascii="宋体" w:hAnsi="宋体" w:eastAsia="宋体" w:cs="宋体"/>
          <w:color w:val="000000"/>
          <w:u w:val="single"/>
        </w:rPr>
        <w:t xml:space="preserve">                                  </w:t>
      </w:r>
      <w:r>
        <w:rPr>
          <w:rFonts w:hint="eastAsia" w:ascii="宋体" w:hAnsi="宋体" w:eastAsia="宋体" w:cs="宋体"/>
          <w:color w:val="000000"/>
          <w:u w:val="words"/>
        </w:rPr>
        <w:t xml:space="preserve">             </w:t>
      </w:r>
      <w:r>
        <w:rPr>
          <w:rFonts w:hint="eastAsia" w:ascii="宋体" w:hAnsi="宋体" w:eastAsia="宋体" w:cs="宋体"/>
          <w:color w:val="000000"/>
          <w:u w:val="single"/>
        </w:rPr>
        <w:t xml:space="preserve">（ 姓名 ）    </w:t>
      </w:r>
      <w:r>
        <w:rPr>
          <w:rFonts w:hint="eastAsia" w:ascii="宋体" w:hAnsi="宋体" w:eastAsia="宋体" w:cs="宋体"/>
        </w:rPr>
        <w:t>为我公司代理人，以本公司的名义参加</w:t>
      </w:r>
      <w:r>
        <w:rPr>
          <w:rFonts w:hint="eastAsia" w:ascii="宋体" w:hAnsi="宋体" w:eastAsia="宋体" w:cs="宋体"/>
          <w:u w:val="single"/>
        </w:rPr>
        <w:t xml:space="preserve">                    </w:t>
      </w:r>
      <w:r>
        <w:rPr>
          <w:rFonts w:hint="eastAsia" w:ascii="宋体" w:hAnsi="宋体" w:eastAsia="宋体" w:cs="宋体"/>
        </w:rPr>
        <w:t>项目的投标活动。代理人在开标、评标、合同</w:t>
      </w:r>
      <w:r>
        <w:rPr>
          <w:rFonts w:hint="eastAsia" w:ascii="宋体" w:hAnsi="宋体" w:eastAsia="宋体" w:cs="宋体"/>
          <w:lang w:val="en-US" w:eastAsia="zh-CN"/>
        </w:rPr>
        <w:t>签署</w:t>
      </w:r>
      <w:r>
        <w:rPr>
          <w:rFonts w:hint="eastAsia" w:ascii="宋体" w:hAnsi="宋体" w:eastAsia="宋体" w:cs="宋体"/>
        </w:rPr>
        <w:t>过程中所签署的一切文件和处理与之有关的一切事务及签订合同事宜，我均予以承认。</w:t>
      </w: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身份证号码：</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职务：</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代理人无转委托权，特此委托。</w:t>
      </w: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b/>
          <w:kern w:val="0"/>
          <w:szCs w:val="21"/>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u w:val="single"/>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u w:val="single"/>
        </w:rPr>
      </w:pP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eastAsia="宋体" w:cs="宋体"/>
          <w:kern w:val="0"/>
          <w:szCs w:val="21"/>
          <w:u w:val="single"/>
        </w:rPr>
      </w:pPr>
    </w:p>
    <w:p>
      <w:pPr>
        <w:keepNext w:val="0"/>
        <w:keepLines w:val="0"/>
        <w:pageBreakBefore w:val="0"/>
        <w:widowControl/>
        <w:kinsoku/>
        <w:wordWrap/>
        <w:overflowPunct/>
        <w:topLinePunct w:val="0"/>
        <w:autoSpaceDE/>
        <w:autoSpaceDN/>
        <w:bidi w:val="0"/>
        <w:snapToGrid w:val="0"/>
        <w:spacing w:line="360" w:lineRule="auto"/>
        <w:ind w:right="360"/>
        <w:jc w:val="left"/>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snapToGrid w:val="0"/>
        <w:spacing w:line="360" w:lineRule="auto"/>
        <w:ind w:right="360"/>
        <w:jc w:val="left"/>
        <w:rPr>
          <w:rFonts w:hint="eastAsia" w:ascii="宋体" w:hAnsi="宋体" w:eastAsia="宋体" w:cs="宋体"/>
          <w:kern w:val="0"/>
          <w:szCs w:val="21"/>
        </w:rPr>
      </w:pP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pStyle w:val="54"/>
        <w:ind w:left="0" w:leftChars="0" w:firstLine="0" w:firstLineChars="0"/>
        <w:rPr>
          <w:rFonts w:hint="eastAsia" w:ascii="宋体" w:hAnsi="宋体" w:eastAsia="宋体" w:cs="宋体"/>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投标人（盖章）：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法定代表人（签字或盖章）：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p>
      <w:pPr>
        <w:keepNext w:val="0"/>
        <w:keepLines w:val="0"/>
        <w:pageBreakBefore w:val="0"/>
        <w:tabs>
          <w:tab w:val="left" w:pos="7560"/>
        </w:tabs>
        <w:kinsoku/>
        <w:wordWrap/>
        <w:overflowPunct/>
        <w:topLinePunct w:val="0"/>
        <w:autoSpaceDE/>
        <w:autoSpaceDN/>
        <w:bidi w:val="0"/>
        <w:snapToGrid w:val="0"/>
        <w:spacing w:line="360" w:lineRule="auto"/>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授权委托日期：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keepNext w:val="0"/>
        <w:keepLines w:val="0"/>
        <w:pageBreakBefore w:val="0"/>
        <w:tabs>
          <w:tab w:val="left" w:pos="7560"/>
        </w:tabs>
        <w:kinsoku/>
        <w:wordWrap/>
        <w:overflowPunct/>
        <w:topLinePunct w:val="0"/>
        <w:autoSpaceDE/>
        <w:autoSpaceDN/>
        <w:bidi w:val="0"/>
        <w:snapToGrid w:val="0"/>
        <w:spacing w:line="360" w:lineRule="auto"/>
        <w:ind w:firstLine="420" w:firstLineChars="200"/>
        <w:rPr>
          <w:rFonts w:hint="eastAsia" w:ascii="宋体" w:hAnsi="宋体" w:eastAsia="宋体" w:cs="宋体"/>
          <w:color w:val="000000"/>
          <w:szCs w:val="21"/>
        </w:rPr>
      </w:pPr>
    </w:p>
    <w:p>
      <w:pPr>
        <w:tabs>
          <w:tab w:val="left" w:pos="7560"/>
        </w:tabs>
        <w:spacing w:line="360" w:lineRule="auto"/>
        <w:ind w:left="-3"/>
        <w:jc w:val="both"/>
        <w:rPr>
          <w:rFonts w:hint="default" w:ascii="宋体" w:hAnsi="宋体" w:eastAsia="宋体" w:cs="宋体"/>
          <w:b/>
          <w:bCs/>
          <w:szCs w:val="21"/>
          <w:lang w:val="en-US" w:eastAsia="zh-CN"/>
        </w:rPr>
      </w:pPr>
      <w:r>
        <w:rPr>
          <w:rFonts w:hint="eastAsia" w:cs="宋体"/>
          <w:b/>
          <w:bCs/>
          <w:sz w:val="21"/>
          <w:szCs w:val="21"/>
          <w:lang w:val="en-US" w:eastAsia="zh-CN"/>
        </w:rPr>
        <w:t>六．</w:t>
      </w:r>
      <w:r>
        <w:rPr>
          <w:rFonts w:hint="eastAsia" w:ascii="宋体" w:hAnsi="宋体" w:cs="宋体"/>
          <w:b/>
          <w:bCs/>
          <w:color w:val="000000"/>
          <w:sz w:val="24"/>
          <w:lang w:val="en-US" w:eastAsia="zh-CN"/>
        </w:rPr>
        <w:t>承诺</w:t>
      </w:r>
      <w:r>
        <w:rPr>
          <w:rFonts w:hint="eastAsia" w:cs="宋体"/>
          <w:b/>
          <w:bCs/>
          <w:color w:val="000000"/>
          <w:sz w:val="24"/>
          <w:lang w:val="en-US" w:eastAsia="zh-CN"/>
        </w:rPr>
        <w:t>函</w:t>
      </w:r>
    </w:p>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承诺函</w:t>
      </w:r>
    </w:p>
    <w:p>
      <w:pPr>
        <w:spacing w:line="560" w:lineRule="exact"/>
        <w:rPr>
          <w:rFonts w:ascii="仿宋_GB2312" w:eastAsia="仿宋_GB2312" w:cs="仿宋_GB2312"/>
          <w:sz w:val="32"/>
          <w:szCs w:val="32"/>
          <w:u w:val="single"/>
        </w:rPr>
      </w:pPr>
    </w:p>
    <w:p>
      <w:pPr>
        <w:spacing w:line="56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XXX</w:t>
      </w:r>
      <w:r>
        <w:rPr>
          <w:rFonts w:hint="eastAsia" w:ascii="宋体" w:hAnsi="宋体" w:eastAsia="宋体" w:cs="宋体"/>
          <w:sz w:val="21"/>
          <w:szCs w:val="21"/>
        </w:rPr>
        <w:t>（身份证号码：</w:t>
      </w:r>
      <w:r>
        <w:rPr>
          <w:rFonts w:hint="eastAsia" w:ascii="宋体" w:hAnsi="宋体" w:eastAsia="宋体" w:cs="宋体"/>
          <w:sz w:val="21"/>
          <w:szCs w:val="21"/>
          <w:u w:val="single"/>
        </w:rPr>
        <w:t>XXXXXXXXXXXXXXXXXX</w:t>
      </w:r>
      <w:r>
        <w:rPr>
          <w:rFonts w:hint="eastAsia" w:ascii="宋体" w:hAnsi="宋体" w:eastAsia="宋体" w:cs="宋体"/>
          <w:sz w:val="21"/>
          <w:szCs w:val="21"/>
        </w:rPr>
        <w:t>）代表</w:t>
      </w:r>
      <w:r>
        <w:rPr>
          <w:rFonts w:hint="eastAsia" w:ascii="宋体" w:hAnsi="宋体" w:eastAsia="宋体" w:cs="宋体"/>
          <w:sz w:val="21"/>
          <w:szCs w:val="21"/>
          <w:u w:val="single"/>
        </w:rPr>
        <w:t>XX公司</w:t>
      </w:r>
      <w:r>
        <w:rPr>
          <w:rFonts w:hint="eastAsia" w:ascii="宋体" w:hAnsi="宋体" w:eastAsia="宋体" w:cs="宋体"/>
          <w:sz w:val="21"/>
          <w:szCs w:val="21"/>
        </w:rPr>
        <w:t>参加</w:t>
      </w:r>
      <w:r>
        <w:rPr>
          <w:rFonts w:hint="eastAsia" w:ascii="宋体" w:hAnsi="宋体" w:eastAsia="宋体" w:cs="宋体"/>
          <w:sz w:val="21"/>
          <w:szCs w:val="21"/>
          <w:u w:val="single"/>
        </w:rPr>
        <w:t>XX项目</w:t>
      </w:r>
      <w:r>
        <w:rPr>
          <w:rFonts w:hint="eastAsia" w:ascii="宋体" w:hAnsi="宋体" w:eastAsia="宋体" w:cs="宋体"/>
          <w:sz w:val="21"/>
          <w:szCs w:val="21"/>
        </w:rPr>
        <w:t>（项目编号：</w:t>
      </w:r>
      <w:r>
        <w:rPr>
          <w:rFonts w:hint="eastAsia" w:ascii="宋体" w:hAnsi="宋体" w:eastAsia="宋体" w:cs="宋体"/>
          <w:sz w:val="21"/>
          <w:szCs w:val="21"/>
          <w:u w:val="single"/>
        </w:rPr>
        <w:t>XXXXXX</w:t>
      </w:r>
      <w:r>
        <w:rPr>
          <w:rFonts w:hint="eastAsia" w:ascii="宋体" w:hAnsi="宋体" w:eastAsia="宋体" w:cs="宋体"/>
          <w:sz w:val="21"/>
          <w:szCs w:val="21"/>
        </w:rPr>
        <w:t>）投标。在此，本人郑重承诺，本人与本项目其他投标方不存在雇佣关系或其他可能影响采购活动公平、公正进行的关系。</w:t>
      </w:r>
    </w:p>
    <w:p>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rPr>
        <w:t>XX公司</w:t>
      </w:r>
      <w:r>
        <w:rPr>
          <w:rFonts w:hint="eastAsia" w:ascii="宋体" w:hAnsi="宋体" w:eastAsia="宋体" w:cs="宋体"/>
          <w:sz w:val="21"/>
          <w:szCs w:val="21"/>
        </w:rPr>
        <w:t>已核实上述承诺内容</w:t>
      </w:r>
      <w:r>
        <w:rPr>
          <w:rFonts w:hint="eastAsia" w:ascii="宋体" w:hAnsi="宋体" w:eastAsia="宋体" w:cs="宋体"/>
          <w:sz w:val="21"/>
          <w:szCs w:val="21"/>
          <w:lang w:eastAsia="zh-CN"/>
        </w:rPr>
        <w:t>。</w:t>
      </w:r>
      <w:r>
        <w:rPr>
          <w:rFonts w:hint="eastAsia" w:ascii="宋体" w:hAnsi="宋体" w:eastAsia="宋体" w:cs="宋体"/>
          <w:sz w:val="21"/>
          <w:szCs w:val="21"/>
        </w:rPr>
        <w:t>如承诺不属实，</w:t>
      </w:r>
      <w:r>
        <w:rPr>
          <w:rFonts w:hint="eastAsia" w:ascii="宋体" w:hAnsi="宋体" w:eastAsia="宋体" w:cs="宋体"/>
          <w:sz w:val="21"/>
          <w:szCs w:val="21"/>
          <w:u w:val="single"/>
        </w:rPr>
        <w:t>XX公司</w:t>
      </w:r>
      <w:r>
        <w:rPr>
          <w:rFonts w:hint="eastAsia" w:ascii="宋体" w:hAnsi="宋体" w:eastAsia="宋体" w:cs="宋体"/>
          <w:sz w:val="21"/>
          <w:szCs w:val="21"/>
        </w:rPr>
        <w:t>愿意无条件接受：</w:t>
      </w:r>
    </w:p>
    <w:p>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1.宣布</w:t>
      </w:r>
      <w:r>
        <w:rPr>
          <w:rFonts w:hint="eastAsia" w:ascii="宋体" w:hAnsi="宋体" w:eastAsia="宋体" w:cs="宋体"/>
          <w:sz w:val="21"/>
          <w:szCs w:val="21"/>
          <w:u w:val="single"/>
        </w:rPr>
        <w:t>XX公司</w:t>
      </w:r>
      <w:r>
        <w:rPr>
          <w:rFonts w:hint="eastAsia" w:ascii="宋体" w:hAnsi="宋体" w:eastAsia="宋体" w:cs="宋体"/>
          <w:sz w:val="21"/>
          <w:szCs w:val="21"/>
        </w:rPr>
        <w:t>投标废标。</w:t>
      </w:r>
    </w:p>
    <w:p>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2.取消</w:t>
      </w:r>
      <w:r>
        <w:rPr>
          <w:rFonts w:hint="eastAsia" w:ascii="宋体" w:hAnsi="宋体" w:eastAsia="宋体" w:cs="宋体"/>
          <w:sz w:val="21"/>
          <w:szCs w:val="21"/>
          <w:u w:val="single"/>
        </w:rPr>
        <w:t>XX公司</w:t>
      </w:r>
      <w:r>
        <w:rPr>
          <w:rFonts w:hint="eastAsia" w:ascii="宋体" w:hAnsi="宋体" w:eastAsia="宋体" w:cs="宋体"/>
          <w:sz w:val="21"/>
          <w:szCs w:val="21"/>
        </w:rPr>
        <w:t>的中标资格。</w:t>
      </w:r>
    </w:p>
    <w:p>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3.列入投标黑名单。</w:t>
      </w:r>
    </w:p>
    <w:p>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4.不予退还投标保证金。</w:t>
      </w:r>
    </w:p>
    <w:p>
      <w:pPr>
        <w:spacing w:line="5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特此承诺。</w:t>
      </w:r>
    </w:p>
    <w:p>
      <w:pPr>
        <w:spacing w:line="560" w:lineRule="exact"/>
        <w:ind w:firstLine="420" w:firstLineChars="200"/>
        <w:rPr>
          <w:rFonts w:hint="eastAsia" w:ascii="宋体" w:hAnsi="宋体" w:eastAsia="宋体" w:cs="宋体"/>
          <w:sz w:val="21"/>
          <w:szCs w:val="21"/>
        </w:rPr>
      </w:pPr>
    </w:p>
    <w:p>
      <w:pPr>
        <w:spacing w:line="5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附：法人</w:t>
      </w:r>
      <w:r>
        <w:rPr>
          <w:rFonts w:hint="eastAsia" w:ascii="宋体" w:hAnsi="宋体" w:eastAsia="宋体" w:cs="宋体"/>
          <w:b/>
          <w:bCs/>
          <w:kern w:val="2"/>
          <w:sz w:val="21"/>
          <w:szCs w:val="21"/>
          <w:lang w:val="en-US" w:eastAsia="zh-CN" w:bidi="ar"/>
        </w:rPr>
        <w:t>授权投标代表的社保信息</w:t>
      </w:r>
    </w:p>
    <w:p>
      <w:pPr>
        <w:spacing w:line="560" w:lineRule="exact"/>
        <w:ind w:firstLine="420" w:firstLineChars="200"/>
        <w:rPr>
          <w:rFonts w:hint="eastAsia" w:ascii="宋体" w:hAnsi="宋体" w:eastAsia="宋体" w:cs="宋体"/>
          <w:sz w:val="21"/>
          <w:szCs w:val="21"/>
        </w:rPr>
      </w:pPr>
    </w:p>
    <w:p>
      <w:pPr>
        <w:spacing w:line="560" w:lineRule="exact"/>
        <w:rPr>
          <w:rFonts w:hint="eastAsia" w:ascii="宋体" w:hAnsi="宋体" w:eastAsia="宋体" w:cs="宋体"/>
          <w:sz w:val="21"/>
          <w:szCs w:val="21"/>
        </w:rPr>
      </w:pPr>
    </w:p>
    <w:tbl>
      <w:tblPr>
        <w:tblStyle w:val="55"/>
        <w:tblW w:w="67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宋体" w:hAnsi="宋体" w:eastAsia="宋体" w:cs="宋体"/>
                <w:spacing w:val="-34"/>
                <w:sz w:val="21"/>
                <w:szCs w:val="21"/>
              </w:rPr>
            </w:pPr>
            <w:r>
              <w:rPr>
                <w:rFonts w:hint="eastAsia" w:ascii="宋体" w:hAnsi="宋体" w:eastAsia="宋体" w:cs="宋体"/>
                <w:spacing w:val="-34"/>
                <w:sz w:val="21"/>
                <w:szCs w:val="21"/>
              </w:rPr>
              <w:t>投标人(盖章):</w:t>
            </w:r>
          </w:p>
        </w:tc>
        <w:tc>
          <w:tcPr>
            <w:tcW w:w="3532" w:type="dxa"/>
            <w:tcBorders>
              <w:top w:val="nil"/>
              <w:left w:val="nil"/>
              <w:bottom w:val="single" w:color="auto" w:sz="4" w:space="0"/>
              <w:right w:val="nil"/>
            </w:tcBorders>
          </w:tcPr>
          <w:p>
            <w:pPr>
              <w:spacing w:line="560" w:lineRule="exact"/>
              <w:rPr>
                <w:rFonts w:hint="eastAsia" w:ascii="宋体" w:hAnsi="宋体" w:eastAsia="宋体" w:cs="宋体"/>
                <w:spacing w:val="-3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宋体" w:hAnsi="宋体" w:eastAsia="宋体" w:cs="宋体"/>
                <w:spacing w:val="-34"/>
                <w:sz w:val="21"/>
                <w:szCs w:val="21"/>
              </w:rPr>
            </w:pPr>
            <w:r>
              <w:rPr>
                <w:rFonts w:hint="eastAsia" w:ascii="宋体" w:hAnsi="宋体" w:eastAsia="宋体" w:cs="宋体"/>
                <w:spacing w:val="-34"/>
                <w:sz w:val="21"/>
                <w:szCs w:val="21"/>
              </w:rPr>
              <w:t>法定代表人(签字/盖章):</w:t>
            </w:r>
          </w:p>
        </w:tc>
        <w:tc>
          <w:tcPr>
            <w:tcW w:w="3532" w:type="dxa"/>
            <w:tcBorders>
              <w:top w:val="single" w:color="auto" w:sz="4" w:space="0"/>
              <w:left w:val="nil"/>
              <w:bottom w:val="single" w:color="auto" w:sz="4" w:space="0"/>
              <w:right w:val="nil"/>
            </w:tcBorders>
          </w:tcPr>
          <w:p>
            <w:pPr>
              <w:spacing w:line="560" w:lineRule="exact"/>
              <w:rPr>
                <w:rFonts w:hint="eastAsia" w:ascii="宋体" w:hAnsi="宋体" w:eastAsia="宋体" w:cs="宋体"/>
                <w:spacing w:val="-3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宋体" w:hAnsi="宋体" w:eastAsia="宋体" w:cs="宋体"/>
                <w:spacing w:val="-34"/>
                <w:sz w:val="21"/>
                <w:szCs w:val="21"/>
              </w:rPr>
            </w:pPr>
            <w:r>
              <w:rPr>
                <w:rFonts w:hint="eastAsia" w:ascii="宋体" w:hAnsi="宋体" w:eastAsia="宋体" w:cs="宋体"/>
                <w:spacing w:val="-34"/>
                <w:sz w:val="21"/>
                <w:szCs w:val="21"/>
              </w:rPr>
              <w:t>投标人代表(签字):</w:t>
            </w:r>
          </w:p>
        </w:tc>
        <w:tc>
          <w:tcPr>
            <w:tcW w:w="3532" w:type="dxa"/>
            <w:tcBorders>
              <w:top w:val="single" w:color="auto" w:sz="4" w:space="0"/>
              <w:left w:val="nil"/>
              <w:bottom w:val="single" w:color="auto" w:sz="4" w:space="0"/>
              <w:right w:val="nil"/>
            </w:tcBorders>
          </w:tcPr>
          <w:p>
            <w:pPr>
              <w:spacing w:line="560" w:lineRule="exact"/>
              <w:rPr>
                <w:rFonts w:hint="eastAsia" w:ascii="宋体" w:hAnsi="宋体" w:eastAsia="宋体" w:cs="宋体"/>
                <w:spacing w:val="-3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宋体" w:hAnsi="宋体" w:eastAsia="宋体" w:cs="宋体"/>
                <w:spacing w:val="-34"/>
                <w:sz w:val="21"/>
                <w:szCs w:val="21"/>
              </w:rPr>
            </w:pPr>
            <w:r>
              <w:rPr>
                <w:rFonts w:hint="eastAsia" w:ascii="宋体" w:hAnsi="宋体" w:eastAsia="宋体" w:cs="宋体"/>
                <w:spacing w:val="-34"/>
                <w:sz w:val="21"/>
                <w:szCs w:val="21"/>
              </w:rPr>
              <w:t>出具日期:</w:t>
            </w:r>
          </w:p>
        </w:tc>
        <w:tc>
          <w:tcPr>
            <w:tcW w:w="3532" w:type="dxa"/>
            <w:tcBorders>
              <w:top w:val="single" w:color="auto" w:sz="4" w:space="0"/>
              <w:left w:val="nil"/>
              <w:bottom w:val="single" w:color="auto" w:sz="4" w:space="0"/>
              <w:right w:val="nil"/>
            </w:tcBorders>
          </w:tcPr>
          <w:p>
            <w:pPr>
              <w:spacing w:line="560" w:lineRule="exact"/>
              <w:jc w:val="right"/>
              <w:rPr>
                <w:rFonts w:hint="eastAsia" w:ascii="宋体" w:hAnsi="宋体" w:eastAsia="宋体" w:cs="宋体"/>
                <w:spacing w:val="-34"/>
                <w:sz w:val="21"/>
                <w:szCs w:val="21"/>
              </w:rPr>
            </w:pPr>
            <w:r>
              <w:rPr>
                <w:rFonts w:hint="eastAsia" w:ascii="宋体" w:hAnsi="宋体" w:eastAsia="宋体" w:cs="宋体"/>
                <w:spacing w:val="-34"/>
                <w:sz w:val="21"/>
                <w:szCs w:val="21"/>
              </w:rPr>
              <w:t>年       月       日</w:t>
            </w:r>
          </w:p>
        </w:tc>
      </w:tr>
    </w:tbl>
    <w:p>
      <w:pPr>
        <w:spacing w:line="560" w:lineRule="exact"/>
        <w:rPr>
          <w:rFonts w:hint="eastAsia" w:ascii="宋体" w:hAnsi="宋体" w:eastAsia="宋体" w:cs="宋体"/>
          <w:sz w:val="21"/>
          <w:szCs w:val="21"/>
        </w:rPr>
      </w:pPr>
    </w:p>
    <w:p/>
    <w:sectPr>
      <w:headerReference r:id="rId3" w:type="default"/>
      <w:footerReference r:id="rId5" w:type="default"/>
      <w:headerReference r:id="rId4" w:type="even"/>
      <w:pgSz w:w="11906" w:h="16838"/>
      <w:pgMar w:top="1418" w:right="1418"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A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Palatino">
    <w:altName w:val="Palatino Linotype"/>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pacing w:before="120"/>
      <w:ind w:right="360" w:firstLine="360"/>
    </w:pPr>
    <w:r>
      <mc:AlternateContent>
        <mc:Choice Requires="wps">
          <w:drawing>
            <wp:anchor distT="0" distB="0" distL="114300" distR="114300" simplePos="0" relativeHeight="251659264" behindDoc="0" locked="0" layoutInCell="1" allowOverlap="1">
              <wp:simplePos x="0" y="0"/>
              <wp:positionH relativeFrom="page">
                <wp:posOffset>3762375</wp:posOffset>
              </wp:positionH>
              <wp:positionV relativeFrom="paragraph">
                <wp:posOffset>-27305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spacing w:before="120"/>
                            <w:jc w:val="center"/>
                            <w:rPr>
                              <w:rStyle w:val="59"/>
                            </w:rPr>
                          </w:pPr>
                          <w:r>
                            <w:fldChar w:fldCharType="begin"/>
                          </w:r>
                          <w:r>
                            <w:rPr>
                              <w:rStyle w:val="59"/>
                            </w:rPr>
                            <w:instrText xml:space="preserve">PAGE  </w:instrText>
                          </w:r>
                          <w:r>
                            <w:fldChar w:fldCharType="separate"/>
                          </w:r>
                          <w:r>
                            <w:rPr>
                              <w:rStyle w:val="59"/>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96.25pt;margin-top:-2.15pt;height:144pt;width:144pt;mso-position-horizontal-relative:page;mso-wrap-style:none;z-index:251659264;mso-width-relative:page;mso-height-relative:page;" filled="f" stroked="f" coordsize="21600,21600" o:gfxdata="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3V6y2AAAAAoBAAAPAAAAAAAAAAEAIAAAACIAAABkcnMvZG93bnJldi54bWxQSwECFAAU&#10;AAAACACHTuJAyt3XDCoCAABXBAAADgAAAAAAAAABACAAAAAnAQAAZHJzL2Uyb0RvYy54bWxQSwUG&#10;AAAAAAYABgBZAQAAwwUAAAAA&#10;">
              <v:fill on="f" focussize="0,0"/>
              <v:stroke on="f" weight="0.5pt"/>
              <v:imagedata o:title=""/>
              <o:lock v:ext="edit" aspectratio="f"/>
              <v:textbox inset="0mm,0mm,0mm,0mm" style="mso-fit-shape-to-text:t;">
                <w:txbxContent>
                  <w:p>
                    <w:pPr>
                      <w:pStyle w:val="33"/>
                      <w:spacing w:before="120"/>
                      <w:jc w:val="center"/>
                      <w:rPr>
                        <w:rStyle w:val="59"/>
                      </w:rPr>
                    </w:pPr>
                    <w:r>
                      <w:fldChar w:fldCharType="begin"/>
                    </w:r>
                    <w:r>
                      <w:rPr>
                        <w:rStyle w:val="59"/>
                      </w:rPr>
                      <w:instrText xml:space="preserve">PAGE  </w:instrText>
                    </w:r>
                    <w:r>
                      <w:fldChar w:fldCharType="separate"/>
                    </w:r>
                    <w:r>
                      <w:rPr>
                        <w:rStyle w:val="59"/>
                      </w:rP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drawing>
        <wp:inline distT="0" distB="0" distL="0" distR="0">
          <wp:extent cx="676275" cy="266700"/>
          <wp:effectExtent l="0" t="0" r="9525" b="0"/>
          <wp:docPr id="8" name="图片 8"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轨道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noFill/>
                  <a:ln>
                    <a:noFill/>
                  </a:ln>
                </pic:spPr>
              </pic:pic>
            </a:graphicData>
          </a:graphic>
        </wp:inline>
      </w:drawing>
    </w:r>
    <w:r>
      <w:rPr>
        <w:rFonts w:hint="eastAsia"/>
      </w:rPr>
      <w:t xml:space="preserve">                            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01DD3"/>
    <w:multiLevelType w:val="singleLevel"/>
    <w:tmpl w:val="AC801DD3"/>
    <w:lvl w:ilvl="0" w:tentative="0">
      <w:start w:val="1"/>
      <w:numFmt w:val="decimal"/>
      <w:suff w:val="nothing"/>
      <w:lvlText w:val="%1．"/>
      <w:lvlJc w:val="left"/>
      <w:pPr>
        <w:ind w:left="0" w:firstLine="400"/>
      </w:pPr>
      <w:rPr>
        <w:rFonts w:hint="default"/>
      </w:rPr>
    </w:lvl>
  </w:abstractNum>
  <w:abstractNum w:abstractNumId="1">
    <w:nsid w:val="BEA4FF01"/>
    <w:multiLevelType w:val="singleLevel"/>
    <w:tmpl w:val="BEA4FF01"/>
    <w:lvl w:ilvl="0" w:tentative="0">
      <w:start w:val="1"/>
      <w:numFmt w:val="chineseCounting"/>
      <w:suff w:val="nothing"/>
      <w:lvlText w:val="%1、"/>
      <w:lvlJc w:val="left"/>
      <w:rPr>
        <w:rFonts w:hint="eastAsia"/>
      </w:rPr>
    </w:lvl>
  </w:abstractNum>
  <w:abstractNum w:abstractNumId="2">
    <w:nsid w:val="FFE2E0AD"/>
    <w:multiLevelType w:val="singleLevel"/>
    <w:tmpl w:val="FFE2E0AD"/>
    <w:lvl w:ilvl="0" w:tentative="0">
      <w:start w:val="2"/>
      <w:numFmt w:val="chineseCounting"/>
      <w:suff w:val="nothing"/>
      <w:lvlText w:val="%1、"/>
      <w:lvlJc w:val="left"/>
      <w:rPr>
        <w:rFonts w:hint="eastAsia"/>
      </w:rPr>
    </w:lvl>
  </w:abstractNum>
  <w:abstractNum w:abstractNumId="3">
    <w:nsid w:val="00000057"/>
    <w:multiLevelType w:val="multilevel"/>
    <w:tmpl w:val="00000057"/>
    <w:lvl w:ilvl="0" w:tentative="0">
      <w:start w:val="1"/>
      <w:numFmt w:val="decimal"/>
      <w:lvlText w:val="%1)"/>
      <w:lvlJc w:val="left"/>
      <w:pPr>
        <w:ind w:left="420" w:hanging="420"/>
      </w:pPr>
    </w:lvl>
    <w:lvl w:ilvl="1" w:tentative="0">
      <w:start w:val="1"/>
      <w:numFmt w:val="lowerLetter"/>
      <w:pStyle w:val="32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89"/>
    <w:multiLevelType w:val="multilevel"/>
    <w:tmpl w:val="00000089"/>
    <w:lvl w:ilvl="0" w:tentative="0">
      <w:start w:val="1"/>
      <w:numFmt w:val="decimal"/>
      <w:pStyle w:val="398"/>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086E0A"/>
    <w:multiLevelType w:val="singleLevel"/>
    <w:tmpl w:val="07086E0A"/>
    <w:lvl w:ilvl="0" w:tentative="0">
      <w:start w:val="2"/>
      <w:numFmt w:val="decimal"/>
      <w:lvlText w:val="%1."/>
      <w:lvlJc w:val="left"/>
      <w:pPr>
        <w:tabs>
          <w:tab w:val="left" w:pos="312"/>
        </w:tabs>
      </w:pPr>
    </w:lvl>
  </w:abstractNum>
  <w:abstractNum w:abstractNumId="6">
    <w:nsid w:val="07915A01"/>
    <w:multiLevelType w:val="singleLevel"/>
    <w:tmpl w:val="07915A01"/>
    <w:lvl w:ilvl="0" w:tentative="0">
      <w:start w:val="2"/>
      <w:numFmt w:val="chineseCounting"/>
      <w:suff w:val="space"/>
      <w:lvlText w:val="第%1章"/>
      <w:lvlJc w:val="left"/>
      <w:rPr>
        <w:rFonts w:hint="eastAsia"/>
      </w:rPr>
    </w:lvl>
  </w:abstractNum>
  <w:abstractNum w:abstractNumId="7">
    <w:nsid w:val="1394447A"/>
    <w:multiLevelType w:val="multilevel"/>
    <w:tmpl w:val="1394447A"/>
    <w:lvl w:ilvl="0" w:tentative="0">
      <w:start w:val="1"/>
      <w:numFmt w:val="decimal"/>
      <w:pStyle w:val="250"/>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2A5CB9"/>
    <w:multiLevelType w:val="singleLevel"/>
    <w:tmpl w:val="182A5CB9"/>
    <w:lvl w:ilvl="0" w:tentative="0">
      <w:start w:val="1"/>
      <w:numFmt w:val="decimal"/>
      <w:suff w:val="nothing"/>
      <w:lvlText w:val="%1、"/>
      <w:lvlJc w:val="left"/>
    </w:lvl>
  </w:abstractNum>
  <w:abstractNum w:abstractNumId="9">
    <w:nsid w:val="1F4A13D7"/>
    <w:multiLevelType w:val="multilevel"/>
    <w:tmpl w:val="1F4A13D7"/>
    <w:lvl w:ilvl="0" w:tentative="0">
      <w:start w:val="3"/>
      <w:numFmt w:val="decimal"/>
      <w:lvlText w:val="%1、"/>
      <w:lvlJc w:val="left"/>
      <w:pPr>
        <w:ind w:left="840" w:hanging="360"/>
      </w:pPr>
      <w:rPr>
        <w:rFonts w:hint="default"/>
      </w:rPr>
    </w:lvl>
    <w:lvl w:ilvl="1" w:tentative="0">
      <w:start w:val="1"/>
      <w:numFmt w:val="lowerLetter"/>
      <w:pStyle w:val="318"/>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9ED342C"/>
    <w:multiLevelType w:val="multilevel"/>
    <w:tmpl w:val="29ED342C"/>
    <w:lvl w:ilvl="0" w:tentative="0">
      <w:start w:val="1"/>
      <w:numFmt w:val="decimal"/>
      <w:pStyle w:val="7"/>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5B701A0F"/>
    <w:multiLevelType w:val="multilevel"/>
    <w:tmpl w:val="5B701A0F"/>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0927C68"/>
    <w:multiLevelType w:val="multilevel"/>
    <w:tmpl w:val="60927C68"/>
    <w:lvl w:ilvl="0" w:tentative="0">
      <w:start w:val="3"/>
      <w:numFmt w:val="decimal"/>
      <w:pStyle w:val="123"/>
      <w:lvlText w:val="%1、"/>
      <w:lvlJc w:val="left"/>
      <w:pPr>
        <w:ind w:left="799" w:hanging="360"/>
      </w:pPr>
      <w:rPr>
        <w:rFonts w:hint="default"/>
      </w:rPr>
    </w:lvl>
    <w:lvl w:ilvl="1" w:tentative="0">
      <w:start w:val="10"/>
      <w:numFmt w:val="japaneseCounting"/>
      <w:lvlText w:val="%2、"/>
      <w:lvlJc w:val="left"/>
      <w:pPr>
        <w:ind w:left="1359" w:hanging="500"/>
      </w:pPr>
      <w:rPr>
        <w:rFonts w:hint="default"/>
        <w:b/>
      </w:rPr>
    </w:lvl>
    <w:lvl w:ilvl="2" w:tentative="0">
      <w:start w:val="1"/>
      <w:numFmt w:val="lowerRoman"/>
      <w:lvlText w:val="%3."/>
      <w:lvlJc w:val="right"/>
      <w:pPr>
        <w:ind w:left="1699" w:hanging="420"/>
      </w:pPr>
    </w:lvl>
    <w:lvl w:ilvl="3" w:tentative="0">
      <w:start w:val="1"/>
      <w:numFmt w:val="decimal"/>
      <w:lvlText w:val="%4."/>
      <w:lvlJc w:val="left"/>
      <w:pPr>
        <w:ind w:left="2119" w:hanging="420"/>
      </w:pPr>
    </w:lvl>
    <w:lvl w:ilvl="4" w:tentative="0">
      <w:start w:val="1"/>
      <w:numFmt w:val="lowerLetter"/>
      <w:lvlText w:val="%5)"/>
      <w:lvlJc w:val="left"/>
      <w:pPr>
        <w:ind w:left="2539" w:hanging="420"/>
      </w:pPr>
    </w:lvl>
    <w:lvl w:ilvl="5" w:tentative="0">
      <w:start w:val="1"/>
      <w:numFmt w:val="lowerRoman"/>
      <w:lvlText w:val="%6."/>
      <w:lvlJc w:val="right"/>
      <w:pPr>
        <w:ind w:left="2959" w:hanging="420"/>
      </w:pPr>
    </w:lvl>
    <w:lvl w:ilvl="6" w:tentative="0">
      <w:start w:val="1"/>
      <w:numFmt w:val="decimal"/>
      <w:lvlText w:val="%7."/>
      <w:lvlJc w:val="left"/>
      <w:pPr>
        <w:ind w:left="3379" w:hanging="420"/>
      </w:pPr>
    </w:lvl>
    <w:lvl w:ilvl="7" w:tentative="0">
      <w:start w:val="1"/>
      <w:numFmt w:val="lowerLetter"/>
      <w:lvlText w:val="%8)"/>
      <w:lvlJc w:val="left"/>
      <w:pPr>
        <w:ind w:left="3799" w:hanging="420"/>
      </w:pPr>
    </w:lvl>
    <w:lvl w:ilvl="8" w:tentative="0">
      <w:start w:val="1"/>
      <w:numFmt w:val="lowerRoman"/>
      <w:lvlText w:val="%9."/>
      <w:lvlJc w:val="right"/>
      <w:pPr>
        <w:ind w:left="4219" w:hanging="420"/>
      </w:pPr>
    </w:lvl>
  </w:abstractNum>
  <w:abstractNum w:abstractNumId="13">
    <w:nsid w:val="627DD47E"/>
    <w:multiLevelType w:val="singleLevel"/>
    <w:tmpl w:val="627DD47E"/>
    <w:lvl w:ilvl="0" w:tentative="0">
      <w:start w:val="1"/>
      <w:numFmt w:val="chineseCounting"/>
      <w:pStyle w:val="122"/>
      <w:suff w:val="nothing"/>
      <w:lvlText w:val="%1、"/>
      <w:lvlJc w:val="left"/>
      <w:rPr>
        <w:rFonts w:hint="eastAsia"/>
      </w:rPr>
    </w:lvl>
  </w:abstractNum>
  <w:num w:numId="1">
    <w:abstractNumId w:val="10"/>
  </w:num>
  <w:num w:numId="2">
    <w:abstractNumId w:val="13"/>
  </w:num>
  <w:num w:numId="3">
    <w:abstractNumId w:val="12"/>
  </w:num>
  <w:num w:numId="4">
    <w:abstractNumId w:val="5"/>
  </w:num>
  <w:num w:numId="5">
    <w:abstractNumId w:val="7"/>
  </w:num>
  <w:num w:numId="6">
    <w:abstractNumId w:val="9"/>
  </w:num>
  <w:num w:numId="7">
    <w:abstractNumId w:val="3"/>
  </w:num>
  <w:num w:numId="8">
    <w:abstractNumId w:val="2"/>
  </w:num>
  <w:num w:numId="9">
    <w:abstractNumId w:val="4"/>
  </w:num>
  <w:num w:numId="10">
    <w:abstractNumId w:val="1"/>
  </w:num>
  <w:num w:numId="11">
    <w:abstractNumId w:val="11"/>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jNDIwOTY5YWY4ZjJmMzZkOGFkNjI2NmY1ZmYyYmUifQ=="/>
    <w:docVar w:name="KSO_WPS_MARK_KEY" w:val="9431c9e1-f64e-47f1-a586-b6d4fa2644f2"/>
  </w:docVars>
  <w:rsids>
    <w:rsidRoot w:val="00167CFF"/>
    <w:rsid w:val="000003A0"/>
    <w:rsid w:val="0000144A"/>
    <w:rsid w:val="00003311"/>
    <w:rsid w:val="000066ED"/>
    <w:rsid w:val="000102D3"/>
    <w:rsid w:val="00013D2B"/>
    <w:rsid w:val="000156ED"/>
    <w:rsid w:val="00015C51"/>
    <w:rsid w:val="000163BF"/>
    <w:rsid w:val="00017DB7"/>
    <w:rsid w:val="0002244E"/>
    <w:rsid w:val="00023C02"/>
    <w:rsid w:val="000259DB"/>
    <w:rsid w:val="000276A4"/>
    <w:rsid w:val="00032CDC"/>
    <w:rsid w:val="00034CB1"/>
    <w:rsid w:val="00040620"/>
    <w:rsid w:val="00040C84"/>
    <w:rsid w:val="00041522"/>
    <w:rsid w:val="0004243A"/>
    <w:rsid w:val="0004311F"/>
    <w:rsid w:val="00044DDD"/>
    <w:rsid w:val="000453D4"/>
    <w:rsid w:val="00047B81"/>
    <w:rsid w:val="00051C8C"/>
    <w:rsid w:val="00052F24"/>
    <w:rsid w:val="00054196"/>
    <w:rsid w:val="00056482"/>
    <w:rsid w:val="00057D3A"/>
    <w:rsid w:val="00060627"/>
    <w:rsid w:val="000657C5"/>
    <w:rsid w:val="00065D39"/>
    <w:rsid w:val="0006690D"/>
    <w:rsid w:val="0007115C"/>
    <w:rsid w:val="00072063"/>
    <w:rsid w:val="00077C6E"/>
    <w:rsid w:val="00081B27"/>
    <w:rsid w:val="00082C58"/>
    <w:rsid w:val="0008346C"/>
    <w:rsid w:val="00096B82"/>
    <w:rsid w:val="0009766E"/>
    <w:rsid w:val="000A009C"/>
    <w:rsid w:val="000A13A5"/>
    <w:rsid w:val="000A2D54"/>
    <w:rsid w:val="000B0428"/>
    <w:rsid w:val="000B0C8B"/>
    <w:rsid w:val="000B190A"/>
    <w:rsid w:val="000B1C4D"/>
    <w:rsid w:val="000B2713"/>
    <w:rsid w:val="000B3B74"/>
    <w:rsid w:val="000B5DEE"/>
    <w:rsid w:val="000B6BFD"/>
    <w:rsid w:val="000B7E03"/>
    <w:rsid w:val="000C0836"/>
    <w:rsid w:val="000C27C5"/>
    <w:rsid w:val="000C342C"/>
    <w:rsid w:val="000C422C"/>
    <w:rsid w:val="000C429B"/>
    <w:rsid w:val="000C449D"/>
    <w:rsid w:val="000C5E63"/>
    <w:rsid w:val="000C7514"/>
    <w:rsid w:val="000D20AD"/>
    <w:rsid w:val="000D49DF"/>
    <w:rsid w:val="000D61EF"/>
    <w:rsid w:val="000E1A41"/>
    <w:rsid w:val="000E23C5"/>
    <w:rsid w:val="000E4EC1"/>
    <w:rsid w:val="000E5D51"/>
    <w:rsid w:val="000F092A"/>
    <w:rsid w:val="000F0EE5"/>
    <w:rsid w:val="000F10D4"/>
    <w:rsid w:val="000F1622"/>
    <w:rsid w:val="000F1643"/>
    <w:rsid w:val="000F278D"/>
    <w:rsid w:val="000F332B"/>
    <w:rsid w:val="000F3D9E"/>
    <w:rsid w:val="000F7586"/>
    <w:rsid w:val="000F76D1"/>
    <w:rsid w:val="00100469"/>
    <w:rsid w:val="001031BC"/>
    <w:rsid w:val="00103770"/>
    <w:rsid w:val="001037AE"/>
    <w:rsid w:val="0010474F"/>
    <w:rsid w:val="00105070"/>
    <w:rsid w:val="001061B8"/>
    <w:rsid w:val="0011429E"/>
    <w:rsid w:val="00116843"/>
    <w:rsid w:val="00121A3E"/>
    <w:rsid w:val="00121F92"/>
    <w:rsid w:val="001223EB"/>
    <w:rsid w:val="00122430"/>
    <w:rsid w:val="001225B4"/>
    <w:rsid w:val="00122EAA"/>
    <w:rsid w:val="00123CD5"/>
    <w:rsid w:val="0012439E"/>
    <w:rsid w:val="0012510A"/>
    <w:rsid w:val="00126892"/>
    <w:rsid w:val="00130543"/>
    <w:rsid w:val="00130581"/>
    <w:rsid w:val="0013190C"/>
    <w:rsid w:val="00133830"/>
    <w:rsid w:val="00134FAB"/>
    <w:rsid w:val="00135804"/>
    <w:rsid w:val="00135825"/>
    <w:rsid w:val="001367BD"/>
    <w:rsid w:val="00136DF0"/>
    <w:rsid w:val="00137299"/>
    <w:rsid w:val="00142D6A"/>
    <w:rsid w:val="00145B2C"/>
    <w:rsid w:val="001463CA"/>
    <w:rsid w:val="0014740E"/>
    <w:rsid w:val="0014767D"/>
    <w:rsid w:val="00152A82"/>
    <w:rsid w:val="00152EDF"/>
    <w:rsid w:val="00154253"/>
    <w:rsid w:val="0015510A"/>
    <w:rsid w:val="00156891"/>
    <w:rsid w:val="00156E97"/>
    <w:rsid w:val="00156F27"/>
    <w:rsid w:val="00162AC6"/>
    <w:rsid w:val="00162F02"/>
    <w:rsid w:val="0016454C"/>
    <w:rsid w:val="00167CFF"/>
    <w:rsid w:val="001716AE"/>
    <w:rsid w:val="00171C55"/>
    <w:rsid w:val="00172332"/>
    <w:rsid w:val="00172599"/>
    <w:rsid w:val="00172EE7"/>
    <w:rsid w:val="00176000"/>
    <w:rsid w:val="0018175C"/>
    <w:rsid w:val="00182962"/>
    <w:rsid w:val="00183748"/>
    <w:rsid w:val="0018395E"/>
    <w:rsid w:val="00185E29"/>
    <w:rsid w:val="0018675A"/>
    <w:rsid w:val="001917D0"/>
    <w:rsid w:val="00191AB1"/>
    <w:rsid w:val="00191E3C"/>
    <w:rsid w:val="001923AF"/>
    <w:rsid w:val="00192AF7"/>
    <w:rsid w:val="001939AC"/>
    <w:rsid w:val="001953AE"/>
    <w:rsid w:val="0019541B"/>
    <w:rsid w:val="0019772C"/>
    <w:rsid w:val="001A2957"/>
    <w:rsid w:val="001A32A3"/>
    <w:rsid w:val="001A3C51"/>
    <w:rsid w:val="001A4033"/>
    <w:rsid w:val="001B152F"/>
    <w:rsid w:val="001B22CD"/>
    <w:rsid w:val="001B4951"/>
    <w:rsid w:val="001C0E74"/>
    <w:rsid w:val="001C3901"/>
    <w:rsid w:val="001C471F"/>
    <w:rsid w:val="001C6B90"/>
    <w:rsid w:val="001D139A"/>
    <w:rsid w:val="001D68F6"/>
    <w:rsid w:val="001D6EEC"/>
    <w:rsid w:val="001D777F"/>
    <w:rsid w:val="001D7AC6"/>
    <w:rsid w:val="001E0325"/>
    <w:rsid w:val="001E3774"/>
    <w:rsid w:val="001E4474"/>
    <w:rsid w:val="001E496E"/>
    <w:rsid w:val="001E4F2C"/>
    <w:rsid w:val="001F04AF"/>
    <w:rsid w:val="001F2192"/>
    <w:rsid w:val="00200841"/>
    <w:rsid w:val="00203447"/>
    <w:rsid w:val="0020764A"/>
    <w:rsid w:val="00211607"/>
    <w:rsid w:val="00211BFC"/>
    <w:rsid w:val="00212155"/>
    <w:rsid w:val="00213604"/>
    <w:rsid w:val="00217D0F"/>
    <w:rsid w:val="00220AFC"/>
    <w:rsid w:val="00221953"/>
    <w:rsid w:val="00221FB0"/>
    <w:rsid w:val="00222281"/>
    <w:rsid w:val="0022239A"/>
    <w:rsid w:val="00222915"/>
    <w:rsid w:val="00223F1E"/>
    <w:rsid w:val="002241C0"/>
    <w:rsid w:val="00225DB3"/>
    <w:rsid w:val="00225FBA"/>
    <w:rsid w:val="0022642E"/>
    <w:rsid w:val="002266EC"/>
    <w:rsid w:val="0022716B"/>
    <w:rsid w:val="00230832"/>
    <w:rsid w:val="0023337A"/>
    <w:rsid w:val="002342A7"/>
    <w:rsid w:val="00235D94"/>
    <w:rsid w:val="002368CA"/>
    <w:rsid w:val="00241786"/>
    <w:rsid w:val="00241A88"/>
    <w:rsid w:val="00244B81"/>
    <w:rsid w:val="00244BC0"/>
    <w:rsid w:val="00245BC0"/>
    <w:rsid w:val="002460A1"/>
    <w:rsid w:val="0024747F"/>
    <w:rsid w:val="0024774E"/>
    <w:rsid w:val="00252129"/>
    <w:rsid w:val="0025251D"/>
    <w:rsid w:val="00252E0A"/>
    <w:rsid w:val="002536F5"/>
    <w:rsid w:val="00255510"/>
    <w:rsid w:val="0026049B"/>
    <w:rsid w:val="00263902"/>
    <w:rsid w:val="00264D28"/>
    <w:rsid w:val="002663E0"/>
    <w:rsid w:val="0027037B"/>
    <w:rsid w:val="00272735"/>
    <w:rsid w:val="002747E8"/>
    <w:rsid w:val="00275060"/>
    <w:rsid w:val="0027557A"/>
    <w:rsid w:val="0027585B"/>
    <w:rsid w:val="002766D3"/>
    <w:rsid w:val="00276959"/>
    <w:rsid w:val="00280867"/>
    <w:rsid w:val="0028345B"/>
    <w:rsid w:val="002846F2"/>
    <w:rsid w:val="00284AAD"/>
    <w:rsid w:val="00285C8D"/>
    <w:rsid w:val="002860FB"/>
    <w:rsid w:val="00286888"/>
    <w:rsid w:val="002870EF"/>
    <w:rsid w:val="00287A0E"/>
    <w:rsid w:val="0029093A"/>
    <w:rsid w:val="00291303"/>
    <w:rsid w:val="00293397"/>
    <w:rsid w:val="00293FC1"/>
    <w:rsid w:val="00296EDE"/>
    <w:rsid w:val="00297F11"/>
    <w:rsid w:val="002A0C36"/>
    <w:rsid w:val="002A210A"/>
    <w:rsid w:val="002A5BF0"/>
    <w:rsid w:val="002A5E71"/>
    <w:rsid w:val="002A7528"/>
    <w:rsid w:val="002B0155"/>
    <w:rsid w:val="002B0163"/>
    <w:rsid w:val="002B0AA4"/>
    <w:rsid w:val="002B315A"/>
    <w:rsid w:val="002B3C89"/>
    <w:rsid w:val="002B46C9"/>
    <w:rsid w:val="002B4A71"/>
    <w:rsid w:val="002B4AA7"/>
    <w:rsid w:val="002B525C"/>
    <w:rsid w:val="002C1B45"/>
    <w:rsid w:val="002C3B43"/>
    <w:rsid w:val="002C436D"/>
    <w:rsid w:val="002C4A55"/>
    <w:rsid w:val="002C5814"/>
    <w:rsid w:val="002C7E07"/>
    <w:rsid w:val="002D0F09"/>
    <w:rsid w:val="002D247C"/>
    <w:rsid w:val="002D4885"/>
    <w:rsid w:val="002D5877"/>
    <w:rsid w:val="002D7005"/>
    <w:rsid w:val="002D7A13"/>
    <w:rsid w:val="002E0DCE"/>
    <w:rsid w:val="002E1D9A"/>
    <w:rsid w:val="002E3F17"/>
    <w:rsid w:val="002E5106"/>
    <w:rsid w:val="002F6F68"/>
    <w:rsid w:val="002F7617"/>
    <w:rsid w:val="00301168"/>
    <w:rsid w:val="003018E8"/>
    <w:rsid w:val="0030573B"/>
    <w:rsid w:val="0030656F"/>
    <w:rsid w:val="0031110B"/>
    <w:rsid w:val="00311B13"/>
    <w:rsid w:val="003121C5"/>
    <w:rsid w:val="00312F0B"/>
    <w:rsid w:val="00314B8B"/>
    <w:rsid w:val="00316584"/>
    <w:rsid w:val="00316A5C"/>
    <w:rsid w:val="0032012F"/>
    <w:rsid w:val="00322B1A"/>
    <w:rsid w:val="00324EA4"/>
    <w:rsid w:val="003275B9"/>
    <w:rsid w:val="0032768C"/>
    <w:rsid w:val="00327E24"/>
    <w:rsid w:val="0033308F"/>
    <w:rsid w:val="00334A10"/>
    <w:rsid w:val="003353D2"/>
    <w:rsid w:val="00337454"/>
    <w:rsid w:val="003400BF"/>
    <w:rsid w:val="00340523"/>
    <w:rsid w:val="00345F4B"/>
    <w:rsid w:val="00353044"/>
    <w:rsid w:val="00353E97"/>
    <w:rsid w:val="0035551E"/>
    <w:rsid w:val="0035642E"/>
    <w:rsid w:val="00356483"/>
    <w:rsid w:val="0036044C"/>
    <w:rsid w:val="003621C4"/>
    <w:rsid w:val="00362580"/>
    <w:rsid w:val="00363791"/>
    <w:rsid w:val="00364910"/>
    <w:rsid w:val="003652C5"/>
    <w:rsid w:val="00365B6F"/>
    <w:rsid w:val="003701D0"/>
    <w:rsid w:val="00370E83"/>
    <w:rsid w:val="003711F0"/>
    <w:rsid w:val="003712BB"/>
    <w:rsid w:val="00371DB5"/>
    <w:rsid w:val="0037714A"/>
    <w:rsid w:val="003803C7"/>
    <w:rsid w:val="00381801"/>
    <w:rsid w:val="0038418E"/>
    <w:rsid w:val="00392325"/>
    <w:rsid w:val="003943FD"/>
    <w:rsid w:val="00394645"/>
    <w:rsid w:val="00395AB0"/>
    <w:rsid w:val="0039675F"/>
    <w:rsid w:val="003A10CC"/>
    <w:rsid w:val="003A6CB8"/>
    <w:rsid w:val="003B16F3"/>
    <w:rsid w:val="003B21CC"/>
    <w:rsid w:val="003B34BA"/>
    <w:rsid w:val="003B3847"/>
    <w:rsid w:val="003B7FBF"/>
    <w:rsid w:val="003C0BF0"/>
    <w:rsid w:val="003C0C43"/>
    <w:rsid w:val="003C11E1"/>
    <w:rsid w:val="003C166F"/>
    <w:rsid w:val="003C1E48"/>
    <w:rsid w:val="003C3FBA"/>
    <w:rsid w:val="003C4D94"/>
    <w:rsid w:val="003C66CD"/>
    <w:rsid w:val="003C67C1"/>
    <w:rsid w:val="003C6926"/>
    <w:rsid w:val="003C74ED"/>
    <w:rsid w:val="003D1A0C"/>
    <w:rsid w:val="003D34BD"/>
    <w:rsid w:val="003D7272"/>
    <w:rsid w:val="003E0CE3"/>
    <w:rsid w:val="003E27E1"/>
    <w:rsid w:val="003E2CF1"/>
    <w:rsid w:val="003E67C5"/>
    <w:rsid w:val="003E6DA9"/>
    <w:rsid w:val="003F2382"/>
    <w:rsid w:val="003F48D6"/>
    <w:rsid w:val="003F4D63"/>
    <w:rsid w:val="003F5573"/>
    <w:rsid w:val="003F75A0"/>
    <w:rsid w:val="003F7931"/>
    <w:rsid w:val="00400FF0"/>
    <w:rsid w:val="00402AB5"/>
    <w:rsid w:val="00402D39"/>
    <w:rsid w:val="00410907"/>
    <w:rsid w:val="00411A9B"/>
    <w:rsid w:val="004137A7"/>
    <w:rsid w:val="00414C25"/>
    <w:rsid w:val="00416878"/>
    <w:rsid w:val="00416E36"/>
    <w:rsid w:val="00421CAB"/>
    <w:rsid w:val="00422B0C"/>
    <w:rsid w:val="0042312A"/>
    <w:rsid w:val="004251ED"/>
    <w:rsid w:val="00425A72"/>
    <w:rsid w:val="00431523"/>
    <w:rsid w:val="00432322"/>
    <w:rsid w:val="004329A9"/>
    <w:rsid w:val="00433338"/>
    <w:rsid w:val="00440320"/>
    <w:rsid w:val="00441890"/>
    <w:rsid w:val="004422B4"/>
    <w:rsid w:val="0044305B"/>
    <w:rsid w:val="00443500"/>
    <w:rsid w:val="00444047"/>
    <w:rsid w:val="004470D4"/>
    <w:rsid w:val="00447BF3"/>
    <w:rsid w:val="00451701"/>
    <w:rsid w:val="00451E79"/>
    <w:rsid w:val="00452CE2"/>
    <w:rsid w:val="0045356B"/>
    <w:rsid w:val="00453C03"/>
    <w:rsid w:val="00460C49"/>
    <w:rsid w:val="004641E9"/>
    <w:rsid w:val="00466B1F"/>
    <w:rsid w:val="00466F22"/>
    <w:rsid w:val="004706C9"/>
    <w:rsid w:val="00470EDF"/>
    <w:rsid w:val="00470F91"/>
    <w:rsid w:val="0047278E"/>
    <w:rsid w:val="00472E2C"/>
    <w:rsid w:val="0047494B"/>
    <w:rsid w:val="00475679"/>
    <w:rsid w:val="004802CA"/>
    <w:rsid w:val="00483D29"/>
    <w:rsid w:val="004849B6"/>
    <w:rsid w:val="00485EDA"/>
    <w:rsid w:val="00486363"/>
    <w:rsid w:val="00486905"/>
    <w:rsid w:val="00490077"/>
    <w:rsid w:val="004970F6"/>
    <w:rsid w:val="004A07FE"/>
    <w:rsid w:val="004A3B2C"/>
    <w:rsid w:val="004A4A27"/>
    <w:rsid w:val="004A5F44"/>
    <w:rsid w:val="004A6D79"/>
    <w:rsid w:val="004B41CA"/>
    <w:rsid w:val="004B42F6"/>
    <w:rsid w:val="004B534E"/>
    <w:rsid w:val="004B5E66"/>
    <w:rsid w:val="004C4574"/>
    <w:rsid w:val="004C62DA"/>
    <w:rsid w:val="004C7361"/>
    <w:rsid w:val="004D1246"/>
    <w:rsid w:val="004D1763"/>
    <w:rsid w:val="004D1F1C"/>
    <w:rsid w:val="004D2F64"/>
    <w:rsid w:val="004D2FF3"/>
    <w:rsid w:val="004D37E1"/>
    <w:rsid w:val="004D3A37"/>
    <w:rsid w:val="004D578D"/>
    <w:rsid w:val="004D581C"/>
    <w:rsid w:val="004E0591"/>
    <w:rsid w:val="004E07C0"/>
    <w:rsid w:val="004E3F89"/>
    <w:rsid w:val="004E4C12"/>
    <w:rsid w:val="004E5846"/>
    <w:rsid w:val="004E5F91"/>
    <w:rsid w:val="004F4ADB"/>
    <w:rsid w:val="004F536A"/>
    <w:rsid w:val="004F571E"/>
    <w:rsid w:val="004F71FC"/>
    <w:rsid w:val="004F7D74"/>
    <w:rsid w:val="005009A8"/>
    <w:rsid w:val="00503EBC"/>
    <w:rsid w:val="00505A2D"/>
    <w:rsid w:val="00505E0D"/>
    <w:rsid w:val="00507E57"/>
    <w:rsid w:val="00511BD1"/>
    <w:rsid w:val="0051402C"/>
    <w:rsid w:val="0052050B"/>
    <w:rsid w:val="00522A9B"/>
    <w:rsid w:val="00523327"/>
    <w:rsid w:val="00531045"/>
    <w:rsid w:val="005339C7"/>
    <w:rsid w:val="005345A8"/>
    <w:rsid w:val="005349E8"/>
    <w:rsid w:val="005357F7"/>
    <w:rsid w:val="00536480"/>
    <w:rsid w:val="00537054"/>
    <w:rsid w:val="005411C5"/>
    <w:rsid w:val="00544CB6"/>
    <w:rsid w:val="00546410"/>
    <w:rsid w:val="0054734A"/>
    <w:rsid w:val="0055205F"/>
    <w:rsid w:val="00553729"/>
    <w:rsid w:val="005632A5"/>
    <w:rsid w:val="0056721B"/>
    <w:rsid w:val="00571969"/>
    <w:rsid w:val="00571D0C"/>
    <w:rsid w:val="00572060"/>
    <w:rsid w:val="005723C8"/>
    <w:rsid w:val="00572B3B"/>
    <w:rsid w:val="005743D0"/>
    <w:rsid w:val="00576934"/>
    <w:rsid w:val="00581A04"/>
    <w:rsid w:val="00587E04"/>
    <w:rsid w:val="005903DE"/>
    <w:rsid w:val="00591270"/>
    <w:rsid w:val="005913C9"/>
    <w:rsid w:val="00591E78"/>
    <w:rsid w:val="00592762"/>
    <w:rsid w:val="00595A67"/>
    <w:rsid w:val="00595E1D"/>
    <w:rsid w:val="005964B6"/>
    <w:rsid w:val="005965FB"/>
    <w:rsid w:val="005A0E8C"/>
    <w:rsid w:val="005A0FF8"/>
    <w:rsid w:val="005A210C"/>
    <w:rsid w:val="005A26D8"/>
    <w:rsid w:val="005A5FA0"/>
    <w:rsid w:val="005B08C0"/>
    <w:rsid w:val="005B2023"/>
    <w:rsid w:val="005B4370"/>
    <w:rsid w:val="005B591B"/>
    <w:rsid w:val="005B6B8C"/>
    <w:rsid w:val="005B6D8C"/>
    <w:rsid w:val="005C01F1"/>
    <w:rsid w:val="005D0D6E"/>
    <w:rsid w:val="005E0775"/>
    <w:rsid w:val="005E25C8"/>
    <w:rsid w:val="005E521C"/>
    <w:rsid w:val="005F00BA"/>
    <w:rsid w:val="005F016D"/>
    <w:rsid w:val="005F0BCA"/>
    <w:rsid w:val="005F58E9"/>
    <w:rsid w:val="005F6062"/>
    <w:rsid w:val="005F626A"/>
    <w:rsid w:val="005F64B6"/>
    <w:rsid w:val="005F76C7"/>
    <w:rsid w:val="00600C30"/>
    <w:rsid w:val="00606E33"/>
    <w:rsid w:val="00613B8E"/>
    <w:rsid w:val="0061457E"/>
    <w:rsid w:val="006149A1"/>
    <w:rsid w:val="00617C27"/>
    <w:rsid w:val="006216A1"/>
    <w:rsid w:val="00622A50"/>
    <w:rsid w:val="0062408F"/>
    <w:rsid w:val="00631BBB"/>
    <w:rsid w:val="00632671"/>
    <w:rsid w:val="00632951"/>
    <w:rsid w:val="00632DD9"/>
    <w:rsid w:val="00633CF0"/>
    <w:rsid w:val="00634F39"/>
    <w:rsid w:val="00634FBC"/>
    <w:rsid w:val="0063543B"/>
    <w:rsid w:val="00635B80"/>
    <w:rsid w:val="0063601B"/>
    <w:rsid w:val="00640DA9"/>
    <w:rsid w:val="00641A25"/>
    <w:rsid w:val="006425D3"/>
    <w:rsid w:val="00643454"/>
    <w:rsid w:val="00643484"/>
    <w:rsid w:val="00644E1F"/>
    <w:rsid w:val="00645F92"/>
    <w:rsid w:val="006501CE"/>
    <w:rsid w:val="00650325"/>
    <w:rsid w:val="006507D9"/>
    <w:rsid w:val="00651118"/>
    <w:rsid w:val="00651F77"/>
    <w:rsid w:val="0065277E"/>
    <w:rsid w:val="0065455B"/>
    <w:rsid w:val="00654E80"/>
    <w:rsid w:val="00656AD3"/>
    <w:rsid w:val="00657E40"/>
    <w:rsid w:val="00660191"/>
    <w:rsid w:val="00664872"/>
    <w:rsid w:val="006668BD"/>
    <w:rsid w:val="006672E0"/>
    <w:rsid w:val="00671906"/>
    <w:rsid w:val="00681D63"/>
    <w:rsid w:val="00682CD5"/>
    <w:rsid w:val="00686404"/>
    <w:rsid w:val="00693A2F"/>
    <w:rsid w:val="006A0AB5"/>
    <w:rsid w:val="006A2138"/>
    <w:rsid w:val="006A6403"/>
    <w:rsid w:val="006A7E06"/>
    <w:rsid w:val="006B027E"/>
    <w:rsid w:val="006B4CA8"/>
    <w:rsid w:val="006B60F8"/>
    <w:rsid w:val="006C11A5"/>
    <w:rsid w:val="006C6686"/>
    <w:rsid w:val="006C6A45"/>
    <w:rsid w:val="006D068A"/>
    <w:rsid w:val="006D2071"/>
    <w:rsid w:val="006D3313"/>
    <w:rsid w:val="006D3FA0"/>
    <w:rsid w:val="006D48D3"/>
    <w:rsid w:val="006D563D"/>
    <w:rsid w:val="006D5F0C"/>
    <w:rsid w:val="006D7D22"/>
    <w:rsid w:val="006E026F"/>
    <w:rsid w:val="006E029B"/>
    <w:rsid w:val="006E2126"/>
    <w:rsid w:val="006E3C12"/>
    <w:rsid w:val="006E3E47"/>
    <w:rsid w:val="006E67D3"/>
    <w:rsid w:val="006F0D24"/>
    <w:rsid w:val="006F12F2"/>
    <w:rsid w:val="006F1E17"/>
    <w:rsid w:val="006F3302"/>
    <w:rsid w:val="006F4AD2"/>
    <w:rsid w:val="006F4AE3"/>
    <w:rsid w:val="006F5EAA"/>
    <w:rsid w:val="006F64E6"/>
    <w:rsid w:val="00701F9E"/>
    <w:rsid w:val="007023CB"/>
    <w:rsid w:val="00706F28"/>
    <w:rsid w:val="007075AD"/>
    <w:rsid w:val="00707952"/>
    <w:rsid w:val="00712210"/>
    <w:rsid w:val="00712693"/>
    <w:rsid w:val="00716F4A"/>
    <w:rsid w:val="00720594"/>
    <w:rsid w:val="007241EA"/>
    <w:rsid w:val="0072463E"/>
    <w:rsid w:val="00730FDA"/>
    <w:rsid w:val="007313E9"/>
    <w:rsid w:val="007318EC"/>
    <w:rsid w:val="00731E32"/>
    <w:rsid w:val="007340F4"/>
    <w:rsid w:val="007350E9"/>
    <w:rsid w:val="00735595"/>
    <w:rsid w:val="007356EF"/>
    <w:rsid w:val="00735D18"/>
    <w:rsid w:val="007371FE"/>
    <w:rsid w:val="0073759C"/>
    <w:rsid w:val="00743E49"/>
    <w:rsid w:val="00745351"/>
    <w:rsid w:val="007514C9"/>
    <w:rsid w:val="00752403"/>
    <w:rsid w:val="00752C46"/>
    <w:rsid w:val="00757EF9"/>
    <w:rsid w:val="007601EC"/>
    <w:rsid w:val="007644AF"/>
    <w:rsid w:val="0076510E"/>
    <w:rsid w:val="007657AF"/>
    <w:rsid w:val="00765A56"/>
    <w:rsid w:val="00766093"/>
    <w:rsid w:val="0077190D"/>
    <w:rsid w:val="00775CC6"/>
    <w:rsid w:val="0078234F"/>
    <w:rsid w:val="007842AF"/>
    <w:rsid w:val="00785298"/>
    <w:rsid w:val="00785975"/>
    <w:rsid w:val="007904F5"/>
    <w:rsid w:val="007929A8"/>
    <w:rsid w:val="0079348A"/>
    <w:rsid w:val="007939E6"/>
    <w:rsid w:val="00795D1C"/>
    <w:rsid w:val="007A4F82"/>
    <w:rsid w:val="007A607B"/>
    <w:rsid w:val="007A673B"/>
    <w:rsid w:val="007B0886"/>
    <w:rsid w:val="007B108E"/>
    <w:rsid w:val="007B2C94"/>
    <w:rsid w:val="007B5408"/>
    <w:rsid w:val="007B55C4"/>
    <w:rsid w:val="007B56A0"/>
    <w:rsid w:val="007B7626"/>
    <w:rsid w:val="007B7706"/>
    <w:rsid w:val="007C09ED"/>
    <w:rsid w:val="007C146D"/>
    <w:rsid w:val="007D0991"/>
    <w:rsid w:val="007D1130"/>
    <w:rsid w:val="007D1784"/>
    <w:rsid w:val="007D206D"/>
    <w:rsid w:val="007D317D"/>
    <w:rsid w:val="007D41C2"/>
    <w:rsid w:val="007D6C76"/>
    <w:rsid w:val="007D72E5"/>
    <w:rsid w:val="007E025B"/>
    <w:rsid w:val="007E0FA9"/>
    <w:rsid w:val="007E33F6"/>
    <w:rsid w:val="007E4335"/>
    <w:rsid w:val="007E5DBA"/>
    <w:rsid w:val="007E6862"/>
    <w:rsid w:val="007F00D4"/>
    <w:rsid w:val="007F01DA"/>
    <w:rsid w:val="007F0CD7"/>
    <w:rsid w:val="007F1D9E"/>
    <w:rsid w:val="007F46D2"/>
    <w:rsid w:val="007F55E8"/>
    <w:rsid w:val="007F6E6B"/>
    <w:rsid w:val="00800B8D"/>
    <w:rsid w:val="00802E5C"/>
    <w:rsid w:val="00803C72"/>
    <w:rsid w:val="008051CF"/>
    <w:rsid w:val="00811077"/>
    <w:rsid w:val="00811AF1"/>
    <w:rsid w:val="0081297E"/>
    <w:rsid w:val="00812A48"/>
    <w:rsid w:val="00812F46"/>
    <w:rsid w:val="008226B1"/>
    <w:rsid w:val="008256C6"/>
    <w:rsid w:val="00825F7D"/>
    <w:rsid w:val="00826282"/>
    <w:rsid w:val="008279E8"/>
    <w:rsid w:val="008306FC"/>
    <w:rsid w:val="00833DC1"/>
    <w:rsid w:val="0083554F"/>
    <w:rsid w:val="008370D2"/>
    <w:rsid w:val="00841366"/>
    <w:rsid w:val="008443C9"/>
    <w:rsid w:val="00844584"/>
    <w:rsid w:val="00844EC5"/>
    <w:rsid w:val="00847B90"/>
    <w:rsid w:val="008524E1"/>
    <w:rsid w:val="00857C8D"/>
    <w:rsid w:val="00871193"/>
    <w:rsid w:val="00871F34"/>
    <w:rsid w:val="00872382"/>
    <w:rsid w:val="00872DE6"/>
    <w:rsid w:val="00873694"/>
    <w:rsid w:val="00874255"/>
    <w:rsid w:val="00876EDF"/>
    <w:rsid w:val="00882796"/>
    <w:rsid w:val="00884A54"/>
    <w:rsid w:val="00884C34"/>
    <w:rsid w:val="0088519B"/>
    <w:rsid w:val="00886E90"/>
    <w:rsid w:val="0088754D"/>
    <w:rsid w:val="00890436"/>
    <w:rsid w:val="00891928"/>
    <w:rsid w:val="008923D2"/>
    <w:rsid w:val="00892F45"/>
    <w:rsid w:val="00893C97"/>
    <w:rsid w:val="008950CD"/>
    <w:rsid w:val="008952CA"/>
    <w:rsid w:val="008A2A79"/>
    <w:rsid w:val="008A5F61"/>
    <w:rsid w:val="008A63B7"/>
    <w:rsid w:val="008A66A1"/>
    <w:rsid w:val="008B7A1E"/>
    <w:rsid w:val="008C05A6"/>
    <w:rsid w:val="008C24A8"/>
    <w:rsid w:val="008D00A0"/>
    <w:rsid w:val="008D1AE0"/>
    <w:rsid w:val="008D1C50"/>
    <w:rsid w:val="008D4671"/>
    <w:rsid w:val="008D6237"/>
    <w:rsid w:val="008E0DE3"/>
    <w:rsid w:val="008E2715"/>
    <w:rsid w:val="008E3D47"/>
    <w:rsid w:val="008E6E14"/>
    <w:rsid w:val="008F3FEA"/>
    <w:rsid w:val="008F6D8D"/>
    <w:rsid w:val="008F7341"/>
    <w:rsid w:val="008F7422"/>
    <w:rsid w:val="008F7666"/>
    <w:rsid w:val="00900171"/>
    <w:rsid w:val="00904129"/>
    <w:rsid w:val="00907A26"/>
    <w:rsid w:val="009134F0"/>
    <w:rsid w:val="00917050"/>
    <w:rsid w:val="00920167"/>
    <w:rsid w:val="00921330"/>
    <w:rsid w:val="00922E93"/>
    <w:rsid w:val="00933247"/>
    <w:rsid w:val="009336FE"/>
    <w:rsid w:val="0093410C"/>
    <w:rsid w:val="00937F37"/>
    <w:rsid w:val="00940982"/>
    <w:rsid w:val="009415D2"/>
    <w:rsid w:val="009423A3"/>
    <w:rsid w:val="00942D3A"/>
    <w:rsid w:val="00943B8B"/>
    <w:rsid w:val="0094409B"/>
    <w:rsid w:val="00945C67"/>
    <w:rsid w:val="009464E2"/>
    <w:rsid w:val="00946FB2"/>
    <w:rsid w:val="00950346"/>
    <w:rsid w:val="00952595"/>
    <w:rsid w:val="009568B6"/>
    <w:rsid w:val="00957061"/>
    <w:rsid w:val="00957715"/>
    <w:rsid w:val="00957A35"/>
    <w:rsid w:val="009623A8"/>
    <w:rsid w:val="00963552"/>
    <w:rsid w:val="0096362C"/>
    <w:rsid w:val="009637D0"/>
    <w:rsid w:val="00964D36"/>
    <w:rsid w:val="009654D8"/>
    <w:rsid w:val="00965BFA"/>
    <w:rsid w:val="00967DF4"/>
    <w:rsid w:val="00967EE5"/>
    <w:rsid w:val="009734B5"/>
    <w:rsid w:val="009764A4"/>
    <w:rsid w:val="009815CB"/>
    <w:rsid w:val="0098170C"/>
    <w:rsid w:val="00981D86"/>
    <w:rsid w:val="00983ACB"/>
    <w:rsid w:val="00983F48"/>
    <w:rsid w:val="00985560"/>
    <w:rsid w:val="00985D13"/>
    <w:rsid w:val="00997161"/>
    <w:rsid w:val="009A1E0F"/>
    <w:rsid w:val="009A500F"/>
    <w:rsid w:val="009A6571"/>
    <w:rsid w:val="009A7C53"/>
    <w:rsid w:val="009B0316"/>
    <w:rsid w:val="009B0B4B"/>
    <w:rsid w:val="009B1601"/>
    <w:rsid w:val="009B20E6"/>
    <w:rsid w:val="009B2235"/>
    <w:rsid w:val="009B2685"/>
    <w:rsid w:val="009B30A7"/>
    <w:rsid w:val="009B4805"/>
    <w:rsid w:val="009B6E00"/>
    <w:rsid w:val="009C085E"/>
    <w:rsid w:val="009C13AB"/>
    <w:rsid w:val="009C1F62"/>
    <w:rsid w:val="009C2263"/>
    <w:rsid w:val="009C27D8"/>
    <w:rsid w:val="009C3649"/>
    <w:rsid w:val="009C45BB"/>
    <w:rsid w:val="009C48E5"/>
    <w:rsid w:val="009C5661"/>
    <w:rsid w:val="009C6B53"/>
    <w:rsid w:val="009C7960"/>
    <w:rsid w:val="009D0437"/>
    <w:rsid w:val="009D17DF"/>
    <w:rsid w:val="009D2038"/>
    <w:rsid w:val="009D2862"/>
    <w:rsid w:val="009D6F74"/>
    <w:rsid w:val="009E1017"/>
    <w:rsid w:val="009E26F6"/>
    <w:rsid w:val="009E605F"/>
    <w:rsid w:val="009F2C51"/>
    <w:rsid w:val="009F34D4"/>
    <w:rsid w:val="009F6B0C"/>
    <w:rsid w:val="009F73B0"/>
    <w:rsid w:val="009F748E"/>
    <w:rsid w:val="009F774B"/>
    <w:rsid w:val="00A023DC"/>
    <w:rsid w:val="00A026F6"/>
    <w:rsid w:val="00A03536"/>
    <w:rsid w:val="00A109C0"/>
    <w:rsid w:val="00A1293D"/>
    <w:rsid w:val="00A13549"/>
    <w:rsid w:val="00A13C05"/>
    <w:rsid w:val="00A15F8F"/>
    <w:rsid w:val="00A173A6"/>
    <w:rsid w:val="00A243E1"/>
    <w:rsid w:val="00A24CFA"/>
    <w:rsid w:val="00A253AA"/>
    <w:rsid w:val="00A26630"/>
    <w:rsid w:val="00A335D5"/>
    <w:rsid w:val="00A34F4B"/>
    <w:rsid w:val="00A35096"/>
    <w:rsid w:val="00A36012"/>
    <w:rsid w:val="00A36583"/>
    <w:rsid w:val="00A43872"/>
    <w:rsid w:val="00A4605B"/>
    <w:rsid w:val="00A502CF"/>
    <w:rsid w:val="00A50609"/>
    <w:rsid w:val="00A51646"/>
    <w:rsid w:val="00A51B7E"/>
    <w:rsid w:val="00A52D0E"/>
    <w:rsid w:val="00A54F4F"/>
    <w:rsid w:val="00A55973"/>
    <w:rsid w:val="00A5680F"/>
    <w:rsid w:val="00A56D13"/>
    <w:rsid w:val="00A57CD8"/>
    <w:rsid w:val="00A62510"/>
    <w:rsid w:val="00A6671A"/>
    <w:rsid w:val="00A708E5"/>
    <w:rsid w:val="00A71783"/>
    <w:rsid w:val="00A7207E"/>
    <w:rsid w:val="00A735EE"/>
    <w:rsid w:val="00A7540C"/>
    <w:rsid w:val="00A80C01"/>
    <w:rsid w:val="00A80DDC"/>
    <w:rsid w:val="00A819B6"/>
    <w:rsid w:val="00A84A16"/>
    <w:rsid w:val="00A90B17"/>
    <w:rsid w:val="00A910E6"/>
    <w:rsid w:val="00A9265E"/>
    <w:rsid w:val="00A936BB"/>
    <w:rsid w:val="00A94DE9"/>
    <w:rsid w:val="00A9614E"/>
    <w:rsid w:val="00A96354"/>
    <w:rsid w:val="00A96632"/>
    <w:rsid w:val="00AA147D"/>
    <w:rsid w:val="00AA297C"/>
    <w:rsid w:val="00AA453A"/>
    <w:rsid w:val="00AA67F0"/>
    <w:rsid w:val="00AA7471"/>
    <w:rsid w:val="00AB032B"/>
    <w:rsid w:val="00AB2168"/>
    <w:rsid w:val="00AB49DA"/>
    <w:rsid w:val="00AC129A"/>
    <w:rsid w:val="00AC1F65"/>
    <w:rsid w:val="00AC4365"/>
    <w:rsid w:val="00AC4F42"/>
    <w:rsid w:val="00AC7543"/>
    <w:rsid w:val="00AD01FA"/>
    <w:rsid w:val="00AD0E55"/>
    <w:rsid w:val="00AD22C0"/>
    <w:rsid w:val="00AD25F8"/>
    <w:rsid w:val="00AD3E03"/>
    <w:rsid w:val="00AD4AD1"/>
    <w:rsid w:val="00AD605A"/>
    <w:rsid w:val="00AE0977"/>
    <w:rsid w:val="00AE5F6F"/>
    <w:rsid w:val="00AE6DF9"/>
    <w:rsid w:val="00AE7E30"/>
    <w:rsid w:val="00AF0D7A"/>
    <w:rsid w:val="00AF2DC0"/>
    <w:rsid w:val="00AF463F"/>
    <w:rsid w:val="00AF511D"/>
    <w:rsid w:val="00B01018"/>
    <w:rsid w:val="00B01833"/>
    <w:rsid w:val="00B04E8C"/>
    <w:rsid w:val="00B058E8"/>
    <w:rsid w:val="00B06854"/>
    <w:rsid w:val="00B072F5"/>
    <w:rsid w:val="00B125DE"/>
    <w:rsid w:val="00B147A3"/>
    <w:rsid w:val="00B1494F"/>
    <w:rsid w:val="00B15894"/>
    <w:rsid w:val="00B17D13"/>
    <w:rsid w:val="00B20CC8"/>
    <w:rsid w:val="00B247A2"/>
    <w:rsid w:val="00B24D43"/>
    <w:rsid w:val="00B326C1"/>
    <w:rsid w:val="00B34593"/>
    <w:rsid w:val="00B36E88"/>
    <w:rsid w:val="00B40B63"/>
    <w:rsid w:val="00B41718"/>
    <w:rsid w:val="00B44B5F"/>
    <w:rsid w:val="00B455FE"/>
    <w:rsid w:val="00B4695E"/>
    <w:rsid w:val="00B55D46"/>
    <w:rsid w:val="00B603BD"/>
    <w:rsid w:val="00B639B7"/>
    <w:rsid w:val="00B6697B"/>
    <w:rsid w:val="00B66ED6"/>
    <w:rsid w:val="00B701F2"/>
    <w:rsid w:val="00B72AFD"/>
    <w:rsid w:val="00B73297"/>
    <w:rsid w:val="00B73FF9"/>
    <w:rsid w:val="00B75C8F"/>
    <w:rsid w:val="00B77339"/>
    <w:rsid w:val="00B80D4A"/>
    <w:rsid w:val="00B815B2"/>
    <w:rsid w:val="00B82EBE"/>
    <w:rsid w:val="00B83ADE"/>
    <w:rsid w:val="00B8705B"/>
    <w:rsid w:val="00B9019D"/>
    <w:rsid w:val="00B94261"/>
    <w:rsid w:val="00B95508"/>
    <w:rsid w:val="00B96824"/>
    <w:rsid w:val="00B97966"/>
    <w:rsid w:val="00BA0913"/>
    <w:rsid w:val="00BA1389"/>
    <w:rsid w:val="00BA5A20"/>
    <w:rsid w:val="00BA5E78"/>
    <w:rsid w:val="00BA61B6"/>
    <w:rsid w:val="00BA7CE8"/>
    <w:rsid w:val="00BB0496"/>
    <w:rsid w:val="00BB0B0B"/>
    <w:rsid w:val="00BB1AD7"/>
    <w:rsid w:val="00BB21B1"/>
    <w:rsid w:val="00BB2EAB"/>
    <w:rsid w:val="00BB335A"/>
    <w:rsid w:val="00BC127B"/>
    <w:rsid w:val="00BC1C77"/>
    <w:rsid w:val="00BC5766"/>
    <w:rsid w:val="00BC7D6E"/>
    <w:rsid w:val="00BD0857"/>
    <w:rsid w:val="00BD19B8"/>
    <w:rsid w:val="00BD483E"/>
    <w:rsid w:val="00BD4CA5"/>
    <w:rsid w:val="00BD5D3B"/>
    <w:rsid w:val="00BD7258"/>
    <w:rsid w:val="00BE2C27"/>
    <w:rsid w:val="00BE4027"/>
    <w:rsid w:val="00BE5CEF"/>
    <w:rsid w:val="00BE672B"/>
    <w:rsid w:val="00BE7413"/>
    <w:rsid w:val="00BF148F"/>
    <w:rsid w:val="00BF2B62"/>
    <w:rsid w:val="00BF3530"/>
    <w:rsid w:val="00BF4E09"/>
    <w:rsid w:val="00C004DB"/>
    <w:rsid w:val="00C01DD1"/>
    <w:rsid w:val="00C109BD"/>
    <w:rsid w:val="00C12732"/>
    <w:rsid w:val="00C146B3"/>
    <w:rsid w:val="00C14847"/>
    <w:rsid w:val="00C15AC5"/>
    <w:rsid w:val="00C21BD1"/>
    <w:rsid w:val="00C243DC"/>
    <w:rsid w:val="00C266CB"/>
    <w:rsid w:val="00C27383"/>
    <w:rsid w:val="00C32012"/>
    <w:rsid w:val="00C32B67"/>
    <w:rsid w:val="00C3334A"/>
    <w:rsid w:val="00C36E05"/>
    <w:rsid w:val="00C36E5F"/>
    <w:rsid w:val="00C41156"/>
    <w:rsid w:val="00C41DC7"/>
    <w:rsid w:val="00C423AB"/>
    <w:rsid w:val="00C436B8"/>
    <w:rsid w:val="00C439D8"/>
    <w:rsid w:val="00C449DE"/>
    <w:rsid w:val="00C45B32"/>
    <w:rsid w:val="00C45C1F"/>
    <w:rsid w:val="00C46BEC"/>
    <w:rsid w:val="00C47A75"/>
    <w:rsid w:val="00C5074D"/>
    <w:rsid w:val="00C510E0"/>
    <w:rsid w:val="00C52A7D"/>
    <w:rsid w:val="00C532CF"/>
    <w:rsid w:val="00C536EC"/>
    <w:rsid w:val="00C55D70"/>
    <w:rsid w:val="00C57B44"/>
    <w:rsid w:val="00C57E8F"/>
    <w:rsid w:val="00C60185"/>
    <w:rsid w:val="00C610C7"/>
    <w:rsid w:val="00C6195B"/>
    <w:rsid w:val="00C62652"/>
    <w:rsid w:val="00C649F2"/>
    <w:rsid w:val="00C725F9"/>
    <w:rsid w:val="00C735DF"/>
    <w:rsid w:val="00C74760"/>
    <w:rsid w:val="00C76EAB"/>
    <w:rsid w:val="00C804FC"/>
    <w:rsid w:val="00C80CF8"/>
    <w:rsid w:val="00C82938"/>
    <w:rsid w:val="00C87B66"/>
    <w:rsid w:val="00C87CC0"/>
    <w:rsid w:val="00C92E55"/>
    <w:rsid w:val="00C92E6C"/>
    <w:rsid w:val="00C93440"/>
    <w:rsid w:val="00C940D6"/>
    <w:rsid w:val="00C96D17"/>
    <w:rsid w:val="00CA6139"/>
    <w:rsid w:val="00CA645C"/>
    <w:rsid w:val="00CA65A1"/>
    <w:rsid w:val="00CA753E"/>
    <w:rsid w:val="00CB336A"/>
    <w:rsid w:val="00CB3988"/>
    <w:rsid w:val="00CB58E6"/>
    <w:rsid w:val="00CB68CB"/>
    <w:rsid w:val="00CB6969"/>
    <w:rsid w:val="00CC0AF4"/>
    <w:rsid w:val="00CC1A5B"/>
    <w:rsid w:val="00CC2181"/>
    <w:rsid w:val="00CC391D"/>
    <w:rsid w:val="00CC3FCB"/>
    <w:rsid w:val="00CC5A18"/>
    <w:rsid w:val="00CC7513"/>
    <w:rsid w:val="00CC77A4"/>
    <w:rsid w:val="00CD0AA7"/>
    <w:rsid w:val="00CD2357"/>
    <w:rsid w:val="00CD3573"/>
    <w:rsid w:val="00CD466D"/>
    <w:rsid w:val="00CD647A"/>
    <w:rsid w:val="00CD6B82"/>
    <w:rsid w:val="00CE590B"/>
    <w:rsid w:val="00CE723F"/>
    <w:rsid w:val="00CF0904"/>
    <w:rsid w:val="00CF6603"/>
    <w:rsid w:val="00D0095E"/>
    <w:rsid w:val="00D03B22"/>
    <w:rsid w:val="00D03B84"/>
    <w:rsid w:val="00D04EBF"/>
    <w:rsid w:val="00D072C9"/>
    <w:rsid w:val="00D077C3"/>
    <w:rsid w:val="00D1790B"/>
    <w:rsid w:val="00D21D36"/>
    <w:rsid w:val="00D24A8C"/>
    <w:rsid w:val="00D25467"/>
    <w:rsid w:val="00D30392"/>
    <w:rsid w:val="00D32F16"/>
    <w:rsid w:val="00D3586E"/>
    <w:rsid w:val="00D372AF"/>
    <w:rsid w:val="00D37F4D"/>
    <w:rsid w:val="00D40066"/>
    <w:rsid w:val="00D40707"/>
    <w:rsid w:val="00D408ED"/>
    <w:rsid w:val="00D41B67"/>
    <w:rsid w:val="00D44BBC"/>
    <w:rsid w:val="00D44EF5"/>
    <w:rsid w:val="00D56450"/>
    <w:rsid w:val="00D56572"/>
    <w:rsid w:val="00D568F2"/>
    <w:rsid w:val="00D60D03"/>
    <w:rsid w:val="00D62AC2"/>
    <w:rsid w:val="00D63CC4"/>
    <w:rsid w:val="00D65D38"/>
    <w:rsid w:val="00D708D0"/>
    <w:rsid w:val="00D71B5D"/>
    <w:rsid w:val="00D72B05"/>
    <w:rsid w:val="00D734D4"/>
    <w:rsid w:val="00D74060"/>
    <w:rsid w:val="00D7437D"/>
    <w:rsid w:val="00D748F3"/>
    <w:rsid w:val="00D776FC"/>
    <w:rsid w:val="00D777B2"/>
    <w:rsid w:val="00D82AFC"/>
    <w:rsid w:val="00D86381"/>
    <w:rsid w:val="00D866FE"/>
    <w:rsid w:val="00D91FE0"/>
    <w:rsid w:val="00D933BA"/>
    <w:rsid w:val="00D94D37"/>
    <w:rsid w:val="00D95363"/>
    <w:rsid w:val="00DA1771"/>
    <w:rsid w:val="00DA3E42"/>
    <w:rsid w:val="00DA3EA0"/>
    <w:rsid w:val="00DA51D4"/>
    <w:rsid w:val="00DA6508"/>
    <w:rsid w:val="00DB17CC"/>
    <w:rsid w:val="00DB195F"/>
    <w:rsid w:val="00DC2668"/>
    <w:rsid w:val="00DC2925"/>
    <w:rsid w:val="00DC3B95"/>
    <w:rsid w:val="00DC4D83"/>
    <w:rsid w:val="00DC5502"/>
    <w:rsid w:val="00DD1483"/>
    <w:rsid w:val="00DD3324"/>
    <w:rsid w:val="00DD37DD"/>
    <w:rsid w:val="00DD5CCC"/>
    <w:rsid w:val="00DD5D94"/>
    <w:rsid w:val="00DD68ED"/>
    <w:rsid w:val="00DE4A9B"/>
    <w:rsid w:val="00DE57B8"/>
    <w:rsid w:val="00DE596F"/>
    <w:rsid w:val="00DE62A8"/>
    <w:rsid w:val="00DE72F4"/>
    <w:rsid w:val="00DE7784"/>
    <w:rsid w:val="00DF0EDE"/>
    <w:rsid w:val="00DF1825"/>
    <w:rsid w:val="00DF41E7"/>
    <w:rsid w:val="00DF4DED"/>
    <w:rsid w:val="00DF541A"/>
    <w:rsid w:val="00DF5EB4"/>
    <w:rsid w:val="00E00091"/>
    <w:rsid w:val="00E01BF4"/>
    <w:rsid w:val="00E03E0C"/>
    <w:rsid w:val="00E055AD"/>
    <w:rsid w:val="00E068A8"/>
    <w:rsid w:val="00E07FFA"/>
    <w:rsid w:val="00E1268C"/>
    <w:rsid w:val="00E14A63"/>
    <w:rsid w:val="00E150EA"/>
    <w:rsid w:val="00E210BC"/>
    <w:rsid w:val="00E21D39"/>
    <w:rsid w:val="00E24BE2"/>
    <w:rsid w:val="00E24F25"/>
    <w:rsid w:val="00E3090F"/>
    <w:rsid w:val="00E312DD"/>
    <w:rsid w:val="00E318A6"/>
    <w:rsid w:val="00E334EE"/>
    <w:rsid w:val="00E33FA6"/>
    <w:rsid w:val="00E34AFF"/>
    <w:rsid w:val="00E40443"/>
    <w:rsid w:val="00E42A31"/>
    <w:rsid w:val="00E460A9"/>
    <w:rsid w:val="00E46968"/>
    <w:rsid w:val="00E46B12"/>
    <w:rsid w:val="00E4764B"/>
    <w:rsid w:val="00E47C0A"/>
    <w:rsid w:val="00E51D67"/>
    <w:rsid w:val="00E55F67"/>
    <w:rsid w:val="00E6206B"/>
    <w:rsid w:val="00E626FA"/>
    <w:rsid w:val="00E6303A"/>
    <w:rsid w:val="00E63189"/>
    <w:rsid w:val="00E63B41"/>
    <w:rsid w:val="00E63CAA"/>
    <w:rsid w:val="00E64678"/>
    <w:rsid w:val="00E667A8"/>
    <w:rsid w:val="00E7036C"/>
    <w:rsid w:val="00E706EE"/>
    <w:rsid w:val="00E70D97"/>
    <w:rsid w:val="00E72876"/>
    <w:rsid w:val="00E72AE6"/>
    <w:rsid w:val="00E72DDF"/>
    <w:rsid w:val="00E749BA"/>
    <w:rsid w:val="00E7674B"/>
    <w:rsid w:val="00E8169E"/>
    <w:rsid w:val="00E83669"/>
    <w:rsid w:val="00E877F1"/>
    <w:rsid w:val="00E9047C"/>
    <w:rsid w:val="00E90AF1"/>
    <w:rsid w:val="00E9146F"/>
    <w:rsid w:val="00E91B74"/>
    <w:rsid w:val="00E91ED5"/>
    <w:rsid w:val="00E9294C"/>
    <w:rsid w:val="00E92D1B"/>
    <w:rsid w:val="00E938B8"/>
    <w:rsid w:val="00E93D42"/>
    <w:rsid w:val="00E95C99"/>
    <w:rsid w:val="00EA05E2"/>
    <w:rsid w:val="00EA0BE4"/>
    <w:rsid w:val="00EA1C90"/>
    <w:rsid w:val="00EA1E64"/>
    <w:rsid w:val="00EA3343"/>
    <w:rsid w:val="00EA3808"/>
    <w:rsid w:val="00EA3B54"/>
    <w:rsid w:val="00EB12A6"/>
    <w:rsid w:val="00EB22C9"/>
    <w:rsid w:val="00EB2EE7"/>
    <w:rsid w:val="00EB73CF"/>
    <w:rsid w:val="00EC2034"/>
    <w:rsid w:val="00EC2A53"/>
    <w:rsid w:val="00EC4050"/>
    <w:rsid w:val="00EC50EB"/>
    <w:rsid w:val="00EC6947"/>
    <w:rsid w:val="00EC7441"/>
    <w:rsid w:val="00ED02FB"/>
    <w:rsid w:val="00ED0A13"/>
    <w:rsid w:val="00ED2344"/>
    <w:rsid w:val="00ED2544"/>
    <w:rsid w:val="00EE0559"/>
    <w:rsid w:val="00EE6FA0"/>
    <w:rsid w:val="00EE7110"/>
    <w:rsid w:val="00EF310F"/>
    <w:rsid w:val="00EF6907"/>
    <w:rsid w:val="00EF79A2"/>
    <w:rsid w:val="00EF7F7F"/>
    <w:rsid w:val="00F01039"/>
    <w:rsid w:val="00F03B31"/>
    <w:rsid w:val="00F07B0F"/>
    <w:rsid w:val="00F11DD6"/>
    <w:rsid w:val="00F12DD6"/>
    <w:rsid w:val="00F14653"/>
    <w:rsid w:val="00F14D44"/>
    <w:rsid w:val="00F16859"/>
    <w:rsid w:val="00F1757D"/>
    <w:rsid w:val="00F17C5B"/>
    <w:rsid w:val="00F221EB"/>
    <w:rsid w:val="00F24892"/>
    <w:rsid w:val="00F24E85"/>
    <w:rsid w:val="00F27B79"/>
    <w:rsid w:val="00F3186A"/>
    <w:rsid w:val="00F31B07"/>
    <w:rsid w:val="00F3367B"/>
    <w:rsid w:val="00F36F31"/>
    <w:rsid w:val="00F422D1"/>
    <w:rsid w:val="00F43E3F"/>
    <w:rsid w:val="00F45808"/>
    <w:rsid w:val="00F45924"/>
    <w:rsid w:val="00F51862"/>
    <w:rsid w:val="00F51C19"/>
    <w:rsid w:val="00F56419"/>
    <w:rsid w:val="00F61C86"/>
    <w:rsid w:val="00F62571"/>
    <w:rsid w:val="00F63E0A"/>
    <w:rsid w:val="00F670AE"/>
    <w:rsid w:val="00F70298"/>
    <w:rsid w:val="00F70C5D"/>
    <w:rsid w:val="00F73EAA"/>
    <w:rsid w:val="00F74B00"/>
    <w:rsid w:val="00F84550"/>
    <w:rsid w:val="00F86B08"/>
    <w:rsid w:val="00F86D48"/>
    <w:rsid w:val="00F90139"/>
    <w:rsid w:val="00F90EB9"/>
    <w:rsid w:val="00F93720"/>
    <w:rsid w:val="00F949EA"/>
    <w:rsid w:val="00F970F5"/>
    <w:rsid w:val="00FA29DA"/>
    <w:rsid w:val="00FA3CA9"/>
    <w:rsid w:val="00FA5498"/>
    <w:rsid w:val="00FA61F4"/>
    <w:rsid w:val="00FB09FB"/>
    <w:rsid w:val="00FB291B"/>
    <w:rsid w:val="00FB4406"/>
    <w:rsid w:val="00FB5952"/>
    <w:rsid w:val="00FC1453"/>
    <w:rsid w:val="00FC3769"/>
    <w:rsid w:val="00FC60C0"/>
    <w:rsid w:val="00FC648D"/>
    <w:rsid w:val="00FC6939"/>
    <w:rsid w:val="00FC6A0D"/>
    <w:rsid w:val="00FC7024"/>
    <w:rsid w:val="00FC707F"/>
    <w:rsid w:val="00FD1185"/>
    <w:rsid w:val="00FD33C8"/>
    <w:rsid w:val="00FD6C1B"/>
    <w:rsid w:val="00FD6F2D"/>
    <w:rsid w:val="00FD715D"/>
    <w:rsid w:val="00FD7ABE"/>
    <w:rsid w:val="00FE059E"/>
    <w:rsid w:val="00FE0E66"/>
    <w:rsid w:val="00FE3096"/>
    <w:rsid w:val="00FE3BEC"/>
    <w:rsid w:val="00FE7069"/>
    <w:rsid w:val="00FF2DCC"/>
    <w:rsid w:val="00FF4A9B"/>
    <w:rsid w:val="00FF6861"/>
    <w:rsid w:val="014C345E"/>
    <w:rsid w:val="014E31A7"/>
    <w:rsid w:val="01B47913"/>
    <w:rsid w:val="01C91065"/>
    <w:rsid w:val="022E53ED"/>
    <w:rsid w:val="023D3884"/>
    <w:rsid w:val="02C14E4D"/>
    <w:rsid w:val="030C46EF"/>
    <w:rsid w:val="035F68F3"/>
    <w:rsid w:val="039061A5"/>
    <w:rsid w:val="039D7084"/>
    <w:rsid w:val="03EF5F84"/>
    <w:rsid w:val="03FF7B2A"/>
    <w:rsid w:val="04404B69"/>
    <w:rsid w:val="04501988"/>
    <w:rsid w:val="046B0D16"/>
    <w:rsid w:val="046F1D6A"/>
    <w:rsid w:val="04D24004"/>
    <w:rsid w:val="05220B2B"/>
    <w:rsid w:val="05361838"/>
    <w:rsid w:val="057537F5"/>
    <w:rsid w:val="05CE09E0"/>
    <w:rsid w:val="05CE0B37"/>
    <w:rsid w:val="06531A94"/>
    <w:rsid w:val="06E35516"/>
    <w:rsid w:val="076E2BE8"/>
    <w:rsid w:val="077D2DC3"/>
    <w:rsid w:val="077E4712"/>
    <w:rsid w:val="07BA4493"/>
    <w:rsid w:val="07BE29B5"/>
    <w:rsid w:val="07D33275"/>
    <w:rsid w:val="07EF71F5"/>
    <w:rsid w:val="07F16299"/>
    <w:rsid w:val="080D6CCB"/>
    <w:rsid w:val="087045F1"/>
    <w:rsid w:val="08870582"/>
    <w:rsid w:val="088B4BC1"/>
    <w:rsid w:val="08B26A7B"/>
    <w:rsid w:val="095C3259"/>
    <w:rsid w:val="09635A1D"/>
    <w:rsid w:val="09D67614"/>
    <w:rsid w:val="0A3036DA"/>
    <w:rsid w:val="0A472E10"/>
    <w:rsid w:val="0A602D3A"/>
    <w:rsid w:val="0A755F5A"/>
    <w:rsid w:val="0AD91256"/>
    <w:rsid w:val="0B283FF5"/>
    <w:rsid w:val="0B497711"/>
    <w:rsid w:val="0B5157DC"/>
    <w:rsid w:val="0C09595B"/>
    <w:rsid w:val="0C131B46"/>
    <w:rsid w:val="0C2B1530"/>
    <w:rsid w:val="0C2F782D"/>
    <w:rsid w:val="0C5B5DA6"/>
    <w:rsid w:val="0C5C07AF"/>
    <w:rsid w:val="0CA378A9"/>
    <w:rsid w:val="0CD204E0"/>
    <w:rsid w:val="0CE70F29"/>
    <w:rsid w:val="0D032644"/>
    <w:rsid w:val="0D2E3D51"/>
    <w:rsid w:val="0D3F5FD7"/>
    <w:rsid w:val="0D5F3E9C"/>
    <w:rsid w:val="0D5F6DD5"/>
    <w:rsid w:val="0E520296"/>
    <w:rsid w:val="0E591D34"/>
    <w:rsid w:val="0E7E2314"/>
    <w:rsid w:val="0EFE1A5D"/>
    <w:rsid w:val="0F8A0BCA"/>
    <w:rsid w:val="0F8B7704"/>
    <w:rsid w:val="0FE54BDF"/>
    <w:rsid w:val="100030EB"/>
    <w:rsid w:val="100A4EB4"/>
    <w:rsid w:val="101B4A1D"/>
    <w:rsid w:val="102839C2"/>
    <w:rsid w:val="102E03FD"/>
    <w:rsid w:val="1042181C"/>
    <w:rsid w:val="104B5DF8"/>
    <w:rsid w:val="106B1C8C"/>
    <w:rsid w:val="10886A8A"/>
    <w:rsid w:val="10F56C53"/>
    <w:rsid w:val="112E785D"/>
    <w:rsid w:val="11423ACC"/>
    <w:rsid w:val="114B5294"/>
    <w:rsid w:val="12824038"/>
    <w:rsid w:val="12AD02C1"/>
    <w:rsid w:val="12BC6DF3"/>
    <w:rsid w:val="12F651E2"/>
    <w:rsid w:val="12FC417D"/>
    <w:rsid w:val="130654DA"/>
    <w:rsid w:val="137E7551"/>
    <w:rsid w:val="13E037D0"/>
    <w:rsid w:val="140D1E84"/>
    <w:rsid w:val="14A75CA2"/>
    <w:rsid w:val="14C92928"/>
    <w:rsid w:val="14DD6EF8"/>
    <w:rsid w:val="152261E4"/>
    <w:rsid w:val="15231F1A"/>
    <w:rsid w:val="15674ADC"/>
    <w:rsid w:val="156F18B4"/>
    <w:rsid w:val="16346EE3"/>
    <w:rsid w:val="16495FB0"/>
    <w:rsid w:val="1688342C"/>
    <w:rsid w:val="16B91665"/>
    <w:rsid w:val="16D97C10"/>
    <w:rsid w:val="16FB3DF8"/>
    <w:rsid w:val="17351018"/>
    <w:rsid w:val="17650211"/>
    <w:rsid w:val="179D2A55"/>
    <w:rsid w:val="17E13945"/>
    <w:rsid w:val="17F25E87"/>
    <w:rsid w:val="17F83137"/>
    <w:rsid w:val="180251EE"/>
    <w:rsid w:val="18424514"/>
    <w:rsid w:val="18927C38"/>
    <w:rsid w:val="18970B98"/>
    <w:rsid w:val="18A50BB4"/>
    <w:rsid w:val="18CE0156"/>
    <w:rsid w:val="18CF0F5B"/>
    <w:rsid w:val="19070D06"/>
    <w:rsid w:val="19233046"/>
    <w:rsid w:val="1925775D"/>
    <w:rsid w:val="192C4EC1"/>
    <w:rsid w:val="194C3802"/>
    <w:rsid w:val="195B3A50"/>
    <w:rsid w:val="199E6DA8"/>
    <w:rsid w:val="19AE73C4"/>
    <w:rsid w:val="19B1697F"/>
    <w:rsid w:val="19D64F2C"/>
    <w:rsid w:val="1A7D3D4B"/>
    <w:rsid w:val="1AAA43A5"/>
    <w:rsid w:val="1AD4283A"/>
    <w:rsid w:val="1AF12AA6"/>
    <w:rsid w:val="1B502533"/>
    <w:rsid w:val="1B605547"/>
    <w:rsid w:val="1B745E61"/>
    <w:rsid w:val="1BC13089"/>
    <w:rsid w:val="1C5700B0"/>
    <w:rsid w:val="1C5A152B"/>
    <w:rsid w:val="1CA419B0"/>
    <w:rsid w:val="1CB047E7"/>
    <w:rsid w:val="1D7C504E"/>
    <w:rsid w:val="1D8A27A5"/>
    <w:rsid w:val="1DA77002"/>
    <w:rsid w:val="1DB4365C"/>
    <w:rsid w:val="1DEC434A"/>
    <w:rsid w:val="1EA57C2F"/>
    <w:rsid w:val="1EBF3DFF"/>
    <w:rsid w:val="1ED62019"/>
    <w:rsid w:val="1EEB504B"/>
    <w:rsid w:val="1F7A4D0F"/>
    <w:rsid w:val="206660E8"/>
    <w:rsid w:val="20E8477B"/>
    <w:rsid w:val="2121470E"/>
    <w:rsid w:val="214719FB"/>
    <w:rsid w:val="215076EF"/>
    <w:rsid w:val="21673FAC"/>
    <w:rsid w:val="21760984"/>
    <w:rsid w:val="21EE20C9"/>
    <w:rsid w:val="21FD5FD6"/>
    <w:rsid w:val="223F5E68"/>
    <w:rsid w:val="22744943"/>
    <w:rsid w:val="22E652AE"/>
    <w:rsid w:val="230961F8"/>
    <w:rsid w:val="23B07B2D"/>
    <w:rsid w:val="243E598F"/>
    <w:rsid w:val="246B0E42"/>
    <w:rsid w:val="24A8479F"/>
    <w:rsid w:val="24B134AB"/>
    <w:rsid w:val="24B21BB3"/>
    <w:rsid w:val="24D55E4F"/>
    <w:rsid w:val="24EF5866"/>
    <w:rsid w:val="251D1286"/>
    <w:rsid w:val="251D5571"/>
    <w:rsid w:val="255065A5"/>
    <w:rsid w:val="255A3AAA"/>
    <w:rsid w:val="25DB35F1"/>
    <w:rsid w:val="268B7F9B"/>
    <w:rsid w:val="26E5735B"/>
    <w:rsid w:val="26E741AB"/>
    <w:rsid w:val="27934DAD"/>
    <w:rsid w:val="27B71AF1"/>
    <w:rsid w:val="28101431"/>
    <w:rsid w:val="2860081F"/>
    <w:rsid w:val="28B544D8"/>
    <w:rsid w:val="28D12F83"/>
    <w:rsid w:val="29293A4A"/>
    <w:rsid w:val="29584841"/>
    <w:rsid w:val="297B3B92"/>
    <w:rsid w:val="297F4DAF"/>
    <w:rsid w:val="29A37974"/>
    <w:rsid w:val="29C268C9"/>
    <w:rsid w:val="2A7E0C5B"/>
    <w:rsid w:val="2A7F3030"/>
    <w:rsid w:val="2A8E77F5"/>
    <w:rsid w:val="2A940557"/>
    <w:rsid w:val="2AAF3D78"/>
    <w:rsid w:val="2AE50EF8"/>
    <w:rsid w:val="2AE74C0E"/>
    <w:rsid w:val="2AF7044E"/>
    <w:rsid w:val="2B64032F"/>
    <w:rsid w:val="2B7D1F85"/>
    <w:rsid w:val="2B8B2B3C"/>
    <w:rsid w:val="2BBC1E8C"/>
    <w:rsid w:val="2BDA695A"/>
    <w:rsid w:val="2C1C3D32"/>
    <w:rsid w:val="2C532C4A"/>
    <w:rsid w:val="2C85380C"/>
    <w:rsid w:val="2CC83B45"/>
    <w:rsid w:val="2D425BA3"/>
    <w:rsid w:val="2D790D67"/>
    <w:rsid w:val="2E3150CB"/>
    <w:rsid w:val="2E471F88"/>
    <w:rsid w:val="2E5537D1"/>
    <w:rsid w:val="2E6764C9"/>
    <w:rsid w:val="2EB24701"/>
    <w:rsid w:val="2ECD02FD"/>
    <w:rsid w:val="2F096035"/>
    <w:rsid w:val="2F833020"/>
    <w:rsid w:val="2F9D7570"/>
    <w:rsid w:val="2FA0318E"/>
    <w:rsid w:val="300C251C"/>
    <w:rsid w:val="300E6A30"/>
    <w:rsid w:val="3019297E"/>
    <w:rsid w:val="303F7D61"/>
    <w:rsid w:val="30AF751F"/>
    <w:rsid w:val="30F53C41"/>
    <w:rsid w:val="310A4BB0"/>
    <w:rsid w:val="31212ED7"/>
    <w:rsid w:val="31353C42"/>
    <w:rsid w:val="31360356"/>
    <w:rsid w:val="31477D56"/>
    <w:rsid w:val="325B50DA"/>
    <w:rsid w:val="32683F72"/>
    <w:rsid w:val="32695D76"/>
    <w:rsid w:val="326B7434"/>
    <w:rsid w:val="3272229E"/>
    <w:rsid w:val="32A57876"/>
    <w:rsid w:val="32C94839"/>
    <w:rsid w:val="32F94B6F"/>
    <w:rsid w:val="33071C74"/>
    <w:rsid w:val="33D730B4"/>
    <w:rsid w:val="34706D7B"/>
    <w:rsid w:val="34873421"/>
    <w:rsid w:val="34A13D2C"/>
    <w:rsid w:val="3567091B"/>
    <w:rsid w:val="35994210"/>
    <w:rsid w:val="35D43FFD"/>
    <w:rsid w:val="35F047EF"/>
    <w:rsid w:val="368436BA"/>
    <w:rsid w:val="36D172E7"/>
    <w:rsid w:val="36D5395E"/>
    <w:rsid w:val="36DC4294"/>
    <w:rsid w:val="36EC34FC"/>
    <w:rsid w:val="37EE5C86"/>
    <w:rsid w:val="380440BE"/>
    <w:rsid w:val="38115A01"/>
    <w:rsid w:val="386C5A33"/>
    <w:rsid w:val="38836780"/>
    <w:rsid w:val="38D60742"/>
    <w:rsid w:val="390A69DC"/>
    <w:rsid w:val="391E7E2F"/>
    <w:rsid w:val="39343FB0"/>
    <w:rsid w:val="393B2542"/>
    <w:rsid w:val="39612165"/>
    <w:rsid w:val="39C31758"/>
    <w:rsid w:val="3A296D28"/>
    <w:rsid w:val="3AE65FC2"/>
    <w:rsid w:val="3AF0499E"/>
    <w:rsid w:val="3B142039"/>
    <w:rsid w:val="3B6C2671"/>
    <w:rsid w:val="3BFE469F"/>
    <w:rsid w:val="3C112630"/>
    <w:rsid w:val="3C413C9A"/>
    <w:rsid w:val="3C8B17C8"/>
    <w:rsid w:val="3CCA7404"/>
    <w:rsid w:val="3CE64202"/>
    <w:rsid w:val="3D4F6385"/>
    <w:rsid w:val="3DF6786B"/>
    <w:rsid w:val="3E2B1286"/>
    <w:rsid w:val="3E677C48"/>
    <w:rsid w:val="3EAF7D97"/>
    <w:rsid w:val="3F356C9F"/>
    <w:rsid w:val="3F4D76B4"/>
    <w:rsid w:val="3FBC09F7"/>
    <w:rsid w:val="3FCE1A2D"/>
    <w:rsid w:val="3FE009D8"/>
    <w:rsid w:val="3FE9538E"/>
    <w:rsid w:val="3FF825B7"/>
    <w:rsid w:val="40B62D82"/>
    <w:rsid w:val="40DB5182"/>
    <w:rsid w:val="40F10783"/>
    <w:rsid w:val="40F64D19"/>
    <w:rsid w:val="41034DA2"/>
    <w:rsid w:val="422E75D1"/>
    <w:rsid w:val="424A6821"/>
    <w:rsid w:val="425C2EBF"/>
    <w:rsid w:val="42A94161"/>
    <w:rsid w:val="42DA1816"/>
    <w:rsid w:val="43187DD5"/>
    <w:rsid w:val="432449D6"/>
    <w:rsid w:val="43502DF7"/>
    <w:rsid w:val="43842335"/>
    <w:rsid w:val="439A5D2A"/>
    <w:rsid w:val="43DB5526"/>
    <w:rsid w:val="43E82882"/>
    <w:rsid w:val="44656130"/>
    <w:rsid w:val="44D30FC5"/>
    <w:rsid w:val="44DF3CBE"/>
    <w:rsid w:val="450E75B9"/>
    <w:rsid w:val="452F4565"/>
    <w:rsid w:val="45745F19"/>
    <w:rsid w:val="457A0DE4"/>
    <w:rsid w:val="45D37884"/>
    <w:rsid w:val="46083D7D"/>
    <w:rsid w:val="46167CE7"/>
    <w:rsid w:val="47096211"/>
    <w:rsid w:val="471D525F"/>
    <w:rsid w:val="472A1018"/>
    <w:rsid w:val="478510BF"/>
    <w:rsid w:val="47D4583B"/>
    <w:rsid w:val="481158F4"/>
    <w:rsid w:val="48261B8E"/>
    <w:rsid w:val="48971405"/>
    <w:rsid w:val="49435651"/>
    <w:rsid w:val="495A6461"/>
    <w:rsid w:val="49AD34D2"/>
    <w:rsid w:val="49C6636A"/>
    <w:rsid w:val="4A141401"/>
    <w:rsid w:val="4A732EB8"/>
    <w:rsid w:val="4AB62FC4"/>
    <w:rsid w:val="4AC705C3"/>
    <w:rsid w:val="4B1668F9"/>
    <w:rsid w:val="4B751DCD"/>
    <w:rsid w:val="4BA26DA3"/>
    <w:rsid w:val="4BA568E5"/>
    <w:rsid w:val="4BF825C5"/>
    <w:rsid w:val="4C4E1378"/>
    <w:rsid w:val="4CD80EDC"/>
    <w:rsid w:val="4D0D65BC"/>
    <w:rsid w:val="4D344B88"/>
    <w:rsid w:val="4D9014EE"/>
    <w:rsid w:val="4DAF57B7"/>
    <w:rsid w:val="4DB05717"/>
    <w:rsid w:val="4E7344AB"/>
    <w:rsid w:val="4F532B42"/>
    <w:rsid w:val="4F664397"/>
    <w:rsid w:val="4FBB47C6"/>
    <w:rsid w:val="4FC518F8"/>
    <w:rsid w:val="4FE230F7"/>
    <w:rsid w:val="5016628E"/>
    <w:rsid w:val="509E49B0"/>
    <w:rsid w:val="509F13A6"/>
    <w:rsid w:val="509F3AE9"/>
    <w:rsid w:val="51527D33"/>
    <w:rsid w:val="519B0609"/>
    <w:rsid w:val="528B1ED6"/>
    <w:rsid w:val="52B477E0"/>
    <w:rsid w:val="52FA09AE"/>
    <w:rsid w:val="52FF0FE3"/>
    <w:rsid w:val="531126D0"/>
    <w:rsid w:val="53424DDC"/>
    <w:rsid w:val="53616B0E"/>
    <w:rsid w:val="54090D46"/>
    <w:rsid w:val="541E0BD0"/>
    <w:rsid w:val="542861DB"/>
    <w:rsid w:val="544C71B6"/>
    <w:rsid w:val="54576581"/>
    <w:rsid w:val="54670BC7"/>
    <w:rsid w:val="5484227E"/>
    <w:rsid w:val="55185BE5"/>
    <w:rsid w:val="552F2D9B"/>
    <w:rsid w:val="55970644"/>
    <w:rsid w:val="56185621"/>
    <w:rsid w:val="567B221D"/>
    <w:rsid w:val="56A57927"/>
    <w:rsid w:val="56CC6C6B"/>
    <w:rsid w:val="57543536"/>
    <w:rsid w:val="5755277D"/>
    <w:rsid w:val="5821482A"/>
    <w:rsid w:val="58AA78EC"/>
    <w:rsid w:val="58C408F5"/>
    <w:rsid w:val="598A421F"/>
    <w:rsid w:val="59A05C84"/>
    <w:rsid w:val="59BC3DC4"/>
    <w:rsid w:val="59E80199"/>
    <w:rsid w:val="59ED6B18"/>
    <w:rsid w:val="5A264A6A"/>
    <w:rsid w:val="5A3F3291"/>
    <w:rsid w:val="5A60434F"/>
    <w:rsid w:val="5B2707A0"/>
    <w:rsid w:val="5B2B2885"/>
    <w:rsid w:val="5B326122"/>
    <w:rsid w:val="5C183F01"/>
    <w:rsid w:val="5C4D00EA"/>
    <w:rsid w:val="5CB07109"/>
    <w:rsid w:val="5CE3330D"/>
    <w:rsid w:val="5D34224D"/>
    <w:rsid w:val="5D370A16"/>
    <w:rsid w:val="5D883A15"/>
    <w:rsid w:val="5DD524BF"/>
    <w:rsid w:val="5E0430AD"/>
    <w:rsid w:val="5E0F26A3"/>
    <w:rsid w:val="5E414975"/>
    <w:rsid w:val="5E5868A0"/>
    <w:rsid w:val="5E745BAC"/>
    <w:rsid w:val="5E7C64B8"/>
    <w:rsid w:val="5EA7336E"/>
    <w:rsid w:val="5EC21857"/>
    <w:rsid w:val="5EF61BB3"/>
    <w:rsid w:val="5F841ABA"/>
    <w:rsid w:val="603A22B4"/>
    <w:rsid w:val="603D5F1E"/>
    <w:rsid w:val="606E6483"/>
    <w:rsid w:val="609E571E"/>
    <w:rsid w:val="60DE0D62"/>
    <w:rsid w:val="61A17E2E"/>
    <w:rsid w:val="61D97F12"/>
    <w:rsid w:val="62456545"/>
    <w:rsid w:val="62585F1C"/>
    <w:rsid w:val="627C4685"/>
    <w:rsid w:val="6294730C"/>
    <w:rsid w:val="62C53F6E"/>
    <w:rsid w:val="62D23CD8"/>
    <w:rsid w:val="62DC4A05"/>
    <w:rsid w:val="62F94483"/>
    <w:rsid w:val="63041767"/>
    <w:rsid w:val="6306446C"/>
    <w:rsid w:val="635836E5"/>
    <w:rsid w:val="64581B08"/>
    <w:rsid w:val="6466222F"/>
    <w:rsid w:val="64C47D88"/>
    <w:rsid w:val="6547627D"/>
    <w:rsid w:val="65A22461"/>
    <w:rsid w:val="65F25FE3"/>
    <w:rsid w:val="66550649"/>
    <w:rsid w:val="66903F03"/>
    <w:rsid w:val="66D9204A"/>
    <w:rsid w:val="66F273E8"/>
    <w:rsid w:val="67327333"/>
    <w:rsid w:val="67825C22"/>
    <w:rsid w:val="678A7265"/>
    <w:rsid w:val="67E41CE9"/>
    <w:rsid w:val="681744E0"/>
    <w:rsid w:val="689164DC"/>
    <w:rsid w:val="69151E79"/>
    <w:rsid w:val="691B6E43"/>
    <w:rsid w:val="693C00B0"/>
    <w:rsid w:val="696470E8"/>
    <w:rsid w:val="69A273BF"/>
    <w:rsid w:val="6A4A6C2A"/>
    <w:rsid w:val="6A922720"/>
    <w:rsid w:val="6A9D2441"/>
    <w:rsid w:val="6AAD671D"/>
    <w:rsid w:val="6ABE1AAF"/>
    <w:rsid w:val="6AFB202C"/>
    <w:rsid w:val="6B3C16AA"/>
    <w:rsid w:val="6B5B21BE"/>
    <w:rsid w:val="6B997B22"/>
    <w:rsid w:val="6BE204C5"/>
    <w:rsid w:val="6C233B74"/>
    <w:rsid w:val="6C2F41FF"/>
    <w:rsid w:val="6C796143"/>
    <w:rsid w:val="6CDB5047"/>
    <w:rsid w:val="6CDE14F0"/>
    <w:rsid w:val="6E0C385A"/>
    <w:rsid w:val="6EA7491B"/>
    <w:rsid w:val="6EAE0B8E"/>
    <w:rsid w:val="6EBA5D6B"/>
    <w:rsid w:val="6EDF788E"/>
    <w:rsid w:val="6EF11AF6"/>
    <w:rsid w:val="6F03756C"/>
    <w:rsid w:val="70313DDC"/>
    <w:rsid w:val="703A52AC"/>
    <w:rsid w:val="70607D24"/>
    <w:rsid w:val="7098324C"/>
    <w:rsid w:val="70B739E1"/>
    <w:rsid w:val="70C0749C"/>
    <w:rsid w:val="71183150"/>
    <w:rsid w:val="711C21F2"/>
    <w:rsid w:val="711E5655"/>
    <w:rsid w:val="712E63F7"/>
    <w:rsid w:val="713B0B58"/>
    <w:rsid w:val="714B68F5"/>
    <w:rsid w:val="71BF2D17"/>
    <w:rsid w:val="71E2225C"/>
    <w:rsid w:val="722B5EE2"/>
    <w:rsid w:val="723963C0"/>
    <w:rsid w:val="72730869"/>
    <w:rsid w:val="72D50625"/>
    <w:rsid w:val="72E13C39"/>
    <w:rsid w:val="72E6246E"/>
    <w:rsid w:val="73034793"/>
    <w:rsid w:val="730C10B1"/>
    <w:rsid w:val="73131697"/>
    <w:rsid w:val="73147720"/>
    <w:rsid w:val="743C49B2"/>
    <w:rsid w:val="74495C13"/>
    <w:rsid w:val="74940C67"/>
    <w:rsid w:val="749F155E"/>
    <w:rsid w:val="74F7104B"/>
    <w:rsid w:val="74FD05B3"/>
    <w:rsid w:val="752A694B"/>
    <w:rsid w:val="75EF5049"/>
    <w:rsid w:val="769C3988"/>
    <w:rsid w:val="77011D4B"/>
    <w:rsid w:val="771632BF"/>
    <w:rsid w:val="77357330"/>
    <w:rsid w:val="773D1BD2"/>
    <w:rsid w:val="77427E0C"/>
    <w:rsid w:val="774626EC"/>
    <w:rsid w:val="776821F4"/>
    <w:rsid w:val="777449FF"/>
    <w:rsid w:val="77785DEA"/>
    <w:rsid w:val="77D2078A"/>
    <w:rsid w:val="78024CF1"/>
    <w:rsid w:val="784E5208"/>
    <w:rsid w:val="7864181E"/>
    <w:rsid w:val="786F09A9"/>
    <w:rsid w:val="78FF1701"/>
    <w:rsid w:val="790C526F"/>
    <w:rsid w:val="7A2D2777"/>
    <w:rsid w:val="7A5B1A47"/>
    <w:rsid w:val="7A932B2E"/>
    <w:rsid w:val="7AC43629"/>
    <w:rsid w:val="7ADD312D"/>
    <w:rsid w:val="7AEF73F7"/>
    <w:rsid w:val="7AF603D8"/>
    <w:rsid w:val="7B1D290D"/>
    <w:rsid w:val="7B7432A0"/>
    <w:rsid w:val="7B7E6DD8"/>
    <w:rsid w:val="7BA369AB"/>
    <w:rsid w:val="7BA61212"/>
    <w:rsid w:val="7BAF5CC2"/>
    <w:rsid w:val="7CBC0E7B"/>
    <w:rsid w:val="7CBE2392"/>
    <w:rsid w:val="7CDD7C3D"/>
    <w:rsid w:val="7CF1441A"/>
    <w:rsid w:val="7D112F76"/>
    <w:rsid w:val="7D1C078F"/>
    <w:rsid w:val="7D3712A8"/>
    <w:rsid w:val="7DA67996"/>
    <w:rsid w:val="7E036786"/>
    <w:rsid w:val="7E10471D"/>
    <w:rsid w:val="7E493D81"/>
    <w:rsid w:val="7E9E267E"/>
    <w:rsid w:val="7E9F4B6E"/>
    <w:rsid w:val="7EC01AE4"/>
    <w:rsid w:val="7ED059AF"/>
    <w:rsid w:val="7F2058D4"/>
    <w:rsid w:val="7F5F7E25"/>
    <w:rsid w:val="7FE45669"/>
    <w:rsid w:val="7FEC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link w:val="74"/>
    <w:qFormat/>
    <w:uiPriority w:val="0"/>
    <w:pPr>
      <w:keepNext/>
      <w:keepLines/>
      <w:spacing w:line="360" w:lineRule="auto"/>
      <w:jc w:val="center"/>
      <w:outlineLvl w:val="0"/>
    </w:pPr>
    <w:rPr>
      <w:b/>
      <w:bCs/>
      <w:kern w:val="44"/>
      <w:sz w:val="44"/>
      <w:szCs w:val="44"/>
      <w:lang w:val="zh-CN"/>
    </w:rPr>
  </w:style>
  <w:style w:type="paragraph" w:styleId="3">
    <w:name w:val="heading 2"/>
    <w:basedOn w:val="1"/>
    <w:next w:val="1"/>
    <w:link w:val="75"/>
    <w:qFormat/>
    <w:uiPriority w:val="0"/>
    <w:pPr>
      <w:spacing w:before="50" w:beforeLines="50" w:after="50" w:afterLines="50"/>
      <w:outlineLvl w:val="1"/>
    </w:pPr>
    <w:rPr>
      <w:sz w:val="32"/>
    </w:rPr>
  </w:style>
  <w:style w:type="paragraph" w:styleId="4">
    <w:name w:val="heading 3"/>
    <w:basedOn w:val="1"/>
    <w:next w:val="1"/>
    <w:link w:val="76"/>
    <w:qFormat/>
    <w:uiPriority w:val="0"/>
    <w:pPr>
      <w:keepNext/>
      <w:keepLines/>
      <w:spacing w:before="50" w:beforeLines="50" w:after="50" w:afterLines="50" w:line="360" w:lineRule="auto"/>
      <w:jc w:val="left"/>
      <w:outlineLvl w:val="2"/>
    </w:pPr>
    <w:rPr>
      <w:rFonts w:ascii="等线" w:hAnsi="等线"/>
      <w:b/>
      <w:bCs/>
      <w:sz w:val="28"/>
      <w:szCs w:val="28"/>
      <w:lang w:val="zh-CN"/>
    </w:rPr>
  </w:style>
  <w:style w:type="paragraph" w:styleId="5">
    <w:name w:val="heading 4"/>
    <w:basedOn w:val="1"/>
    <w:next w:val="1"/>
    <w:link w:val="77"/>
    <w:qFormat/>
    <w:uiPriority w:val="0"/>
    <w:pPr>
      <w:keepLines/>
      <w:spacing w:before="120" w:beforeLines="50" w:line="360" w:lineRule="auto"/>
      <w:jc w:val="left"/>
      <w:outlineLvl w:val="3"/>
    </w:pPr>
    <w:rPr>
      <w:b/>
      <w:bCs/>
      <w:sz w:val="28"/>
      <w:lang w:val="zh-CN"/>
    </w:rPr>
  </w:style>
  <w:style w:type="paragraph" w:styleId="6">
    <w:name w:val="heading 5"/>
    <w:basedOn w:val="1"/>
    <w:next w:val="1"/>
    <w:link w:val="78"/>
    <w:unhideWhenUsed/>
    <w:qFormat/>
    <w:uiPriority w:val="0"/>
    <w:pPr>
      <w:keepLines/>
      <w:spacing w:line="360" w:lineRule="auto"/>
      <w:outlineLvl w:val="4"/>
    </w:pPr>
    <w:rPr>
      <w:b/>
      <w:bCs/>
      <w:kern w:val="0"/>
      <w:sz w:val="24"/>
      <w:szCs w:val="28"/>
    </w:rPr>
  </w:style>
  <w:style w:type="paragraph" w:styleId="7">
    <w:name w:val="heading 6"/>
    <w:basedOn w:val="1"/>
    <w:next w:val="1"/>
    <w:link w:val="79"/>
    <w:unhideWhenUsed/>
    <w:qFormat/>
    <w:uiPriority w:val="0"/>
    <w:pPr>
      <w:numPr>
        <w:ilvl w:val="0"/>
        <w:numId w:val="1"/>
      </w:numPr>
      <w:spacing w:line="360" w:lineRule="auto"/>
      <w:ind w:left="0" w:firstLine="200" w:firstLineChars="200"/>
      <w:outlineLvl w:val="5"/>
    </w:pPr>
    <w:rPr>
      <w:kern w:val="0"/>
    </w:rPr>
  </w:style>
  <w:style w:type="paragraph" w:styleId="8">
    <w:name w:val="heading 7"/>
    <w:basedOn w:val="9"/>
    <w:next w:val="1"/>
    <w:link w:val="80"/>
    <w:unhideWhenUsed/>
    <w:qFormat/>
    <w:uiPriority w:val="0"/>
    <w:pPr>
      <w:widowControl/>
      <w:adjustRightInd w:val="0"/>
      <w:snapToGrid w:val="0"/>
      <w:spacing w:line="360" w:lineRule="auto"/>
      <w:ind w:firstLine="0" w:firstLineChars="0"/>
      <w:jc w:val="center"/>
      <w:outlineLvl w:val="6"/>
    </w:pPr>
    <w:rPr>
      <w:b/>
      <w:kern w:val="28"/>
    </w:rPr>
  </w:style>
  <w:style w:type="paragraph" w:styleId="10">
    <w:name w:val="heading 8"/>
    <w:basedOn w:val="7"/>
    <w:next w:val="9"/>
    <w:link w:val="81"/>
    <w:qFormat/>
    <w:uiPriority w:val="0"/>
    <w:pPr>
      <w:keepNext/>
      <w:keepLines/>
      <w:numPr>
        <w:numId w:val="0"/>
      </w:numPr>
      <w:spacing w:before="50" w:beforeLines="50" w:after="50" w:afterLines="50" w:line="240" w:lineRule="auto"/>
      <w:jc w:val="left"/>
      <w:outlineLvl w:val="7"/>
    </w:pPr>
    <w:rPr>
      <w:b/>
      <w:szCs w:val="20"/>
    </w:rPr>
  </w:style>
  <w:style w:type="paragraph" w:styleId="11">
    <w:name w:val="heading 9"/>
    <w:basedOn w:val="1"/>
    <w:next w:val="9"/>
    <w:link w:val="82"/>
    <w:qFormat/>
    <w:uiPriority w:val="0"/>
    <w:pPr>
      <w:keepNext/>
      <w:keepLines/>
      <w:tabs>
        <w:tab w:val="left" w:pos="1584"/>
      </w:tabs>
      <w:spacing w:before="100" w:beforeAutospacing="1" w:after="100" w:afterAutospacing="1" w:line="360" w:lineRule="auto"/>
      <w:jc w:val="center"/>
      <w:outlineLvl w:val="8"/>
    </w:pPr>
    <w:rPr>
      <w:b/>
      <w:sz w:val="36"/>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86"/>
    <w:unhideWhenUsed/>
    <w:qFormat/>
    <w:uiPriority w:val="0"/>
    <w:pPr>
      <w:ind w:firstLine="420" w:firstLineChars="200"/>
    </w:pPr>
  </w:style>
  <w:style w:type="paragraph" w:styleId="12">
    <w:name w:val="List 3"/>
    <w:basedOn w:val="1"/>
    <w:qFormat/>
    <w:uiPriority w:val="0"/>
    <w:pPr>
      <w:ind w:left="100" w:leftChars="400" w:hanging="200" w:hangingChars="200"/>
    </w:pPr>
    <w:rPr>
      <w:rFonts w:ascii="Times New Roman" w:hAnsi="Times New Roman"/>
    </w:rPr>
  </w:style>
  <w:style w:type="paragraph" w:styleId="13">
    <w:name w:val="toc 7"/>
    <w:basedOn w:val="1"/>
    <w:next w:val="1"/>
    <w:qFormat/>
    <w:uiPriority w:val="39"/>
    <w:pPr>
      <w:ind w:left="2520" w:leftChars="1200"/>
    </w:pPr>
    <w:rPr>
      <w:rFonts w:ascii="Calibri"/>
      <w:szCs w:val="22"/>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rPr>
      <w:rFonts w:ascii="Times New Roman" w:hAnsi="Times New Roman"/>
      <w:szCs w:val="20"/>
    </w:rPr>
  </w:style>
  <w:style w:type="paragraph" w:styleId="16">
    <w:name w:val="Document Map"/>
    <w:basedOn w:val="1"/>
    <w:link w:val="135"/>
    <w:qFormat/>
    <w:uiPriority w:val="0"/>
    <w:rPr>
      <w:rFonts w:hAnsi="等线" w:eastAsia="等线"/>
      <w:sz w:val="18"/>
      <w:szCs w:val="18"/>
    </w:rPr>
  </w:style>
  <w:style w:type="paragraph" w:styleId="17">
    <w:name w:val="toa heading"/>
    <w:basedOn w:val="1"/>
    <w:next w:val="1"/>
    <w:qFormat/>
    <w:uiPriority w:val="0"/>
    <w:pPr>
      <w:spacing w:before="120"/>
    </w:pPr>
    <w:rPr>
      <w:rFonts w:ascii="Arial" w:hAnsi="Arial"/>
      <w:b/>
      <w:bCs/>
    </w:rPr>
  </w:style>
  <w:style w:type="paragraph" w:styleId="18">
    <w:name w:val="annotation text"/>
    <w:basedOn w:val="1"/>
    <w:link w:val="99"/>
    <w:unhideWhenUsed/>
    <w:qFormat/>
    <w:uiPriority w:val="99"/>
    <w:pPr>
      <w:jc w:val="left"/>
    </w:pPr>
  </w:style>
  <w:style w:type="paragraph" w:styleId="19">
    <w:name w:val="Body Text 3"/>
    <w:basedOn w:val="1"/>
    <w:link w:val="185"/>
    <w:qFormat/>
    <w:uiPriority w:val="0"/>
    <w:rPr>
      <w:rFonts w:hAnsi="等线" w:eastAsia="等线"/>
      <w:sz w:val="24"/>
      <w:szCs w:val="20"/>
    </w:rPr>
  </w:style>
  <w:style w:type="paragraph" w:styleId="20">
    <w:name w:val="Body Text"/>
    <w:basedOn w:val="1"/>
    <w:link w:val="221"/>
    <w:unhideWhenUsed/>
    <w:qFormat/>
    <w:uiPriority w:val="0"/>
    <w:pPr>
      <w:spacing w:after="120"/>
    </w:pPr>
  </w:style>
  <w:style w:type="paragraph" w:styleId="21">
    <w:name w:val="Body Text Indent"/>
    <w:basedOn w:val="1"/>
    <w:link w:val="157"/>
    <w:qFormat/>
    <w:uiPriority w:val="0"/>
    <w:pPr>
      <w:spacing w:after="120"/>
      <w:ind w:left="420" w:leftChars="200"/>
    </w:pPr>
    <w:rPr>
      <w:rFonts w:ascii="等线" w:hAnsi="等线" w:eastAsia="等线"/>
    </w:rPr>
  </w:style>
  <w:style w:type="paragraph" w:styleId="22">
    <w:name w:val="List 2"/>
    <w:basedOn w:val="1"/>
    <w:qFormat/>
    <w:uiPriority w:val="0"/>
    <w:pPr>
      <w:ind w:left="100" w:leftChars="200" w:hanging="200" w:hangingChars="200"/>
    </w:pPr>
    <w:rPr>
      <w:rFonts w:ascii="Times New Roman" w:hAnsi="Times New Roman"/>
    </w:rPr>
  </w:style>
  <w:style w:type="paragraph" w:styleId="23">
    <w:name w:val="Block Text"/>
    <w:basedOn w:val="1"/>
    <w:qFormat/>
    <w:uiPriority w:val="0"/>
    <w:pPr>
      <w:spacing w:line="360" w:lineRule="auto"/>
      <w:ind w:left="540" w:leftChars="257" w:right="544" w:rightChars="259"/>
    </w:pPr>
    <w:rPr>
      <w:rFonts w:ascii="Arial Narrow" w:hAnsi="Arial Narrow"/>
      <w:sz w:val="18"/>
    </w:rPr>
  </w:style>
  <w:style w:type="paragraph" w:styleId="24">
    <w:name w:val="List Bullet 2"/>
    <w:basedOn w:val="1"/>
    <w:qFormat/>
    <w:uiPriority w:val="0"/>
    <w:pPr>
      <w:tabs>
        <w:tab w:val="left" w:pos="780"/>
      </w:tabs>
      <w:ind w:left="900" w:hanging="420"/>
    </w:pPr>
    <w:rPr>
      <w:rFonts w:ascii="Times New Roman" w:hAnsi="Times New Roman"/>
    </w:rPr>
  </w:style>
  <w:style w:type="paragraph" w:styleId="25">
    <w:name w:val="toc 5"/>
    <w:basedOn w:val="1"/>
    <w:next w:val="1"/>
    <w:qFormat/>
    <w:uiPriority w:val="39"/>
    <w:pPr>
      <w:ind w:left="1680" w:leftChars="800"/>
    </w:pPr>
    <w:rPr>
      <w:rFonts w:ascii="Calibri"/>
      <w:szCs w:val="22"/>
    </w:rPr>
  </w:style>
  <w:style w:type="paragraph" w:styleId="26">
    <w:name w:val="toc 3"/>
    <w:basedOn w:val="1"/>
    <w:next w:val="1"/>
    <w:qFormat/>
    <w:uiPriority w:val="39"/>
    <w:pPr>
      <w:ind w:left="840" w:leftChars="400"/>
    </w:pPr>
    <w:rPr>
      <w:rFonts w:ascii="Times New Roman" w:hAnsi="Times New Roman"/>
    </w:rPr>
  </w:style>
  <w:style w:type="paragraph" w:styleId="27">
    <w:name w:val="Plain Text"/>
    <w:basedOn w:val="1"/>
    <w:link w:val="87"/>
    <w:unhideWhenUsed/>
    <w:qFormat/>
    <w:uiPriority w:val="0"/>
    <w:rPr>
      <w:rFonts w:hAnsi="Courier New" w:eastAsia="等线" w:cs="Courier New"/>
      <w:szCs w:val="21"/>
    </w:rPr>
  </w:style>
  <w:style w:type="paragraph" w:styleId="28">
    <w:name w:val="toc 8"/>
    <w:basedOn w:val="1"/>
    <w:next w:val="1"/>
    <w:qFormat/>
    <w:uiPriority w:val="39"/>
    <w:pPr>
      <w:ind w:left="2940" w:leftChars="1400"/>
    </w:pPr>
    <w:rPr>
      <w:rFonts w:ascii="Calibri"/>
      <w:szCs w:val="22"/>
    </w:rPr>
  </w:style>
  <w:style w:type="paragraph" w:styleId="29">
    <w:name w:val="Date"/>
    <w:basedOn w:val="1"/>
    <w:next w:val="1"/>
    <w:link w:val="88"/>
    <w:qFormat/>
    <w:uiPriority w:val="0"/>
    <w:pPr>
      <w:autoSpaceDE w:val="0"/>
      <w:autoSpaceDN w:val="0"/>
      <w:adjustRightInd w:val="0"/>
    </w:pPr>
    <w:rPr>
      <w:rFonts w:hAnsi="等线" w:eastAsia="等线"/>
      <w:sz w:val="28"/>
      <w:szCs w:val="22"/>
    </w:rPr>
  </w:style>
  <w:style w:type="paragraph" w:styleId="30">
    <w:name w:val="Body Text Indent 2"/>
    <w:basedOn w:val="1"/>
    <w:link w:val="120"/>
    <w:qFormat/>
    <w:uiPriority w:val="0"/>
    <w:pPr>
      <w:ind w:firstLine="640" w:firstLineChars="200"/>
    </w:pPr>
    <w:rPr>
      <w:rFonts w:ascii="等线" w:hAnsi="等线" w:eastAsia="仿宋_GB2312"/>
      <w:sz w:val="32"/>
    </w:rPr>
  </w:style>
  <w:style w:type="paragraph" w:styleId="31">
    <w:name w:val="endnote text"/>
    <w:basedOn w:val="1"/>
    <w:link w:val="144"/>
    <w:qFormat/>
    <w:uiPriority w:val="0"/>
    <w:pPr>
      <w:jc w:val="left"/>
    </w:pPr>
    <w:rPr>
      <w:rFonts w:ascii="Courier" w:hAnsi="Courier" w:eastAsia="PMingLiU"/>
      <w:snapToGrid w:val="0"/>
      <w:kern w:val="0"/>
      <w:sz w:val="24"/>
      <w:szCs w:val="20"/>
      <w:lang w:val="en-AU" w:eastAsia="en-US"/>
    </w:rPr>
  </w:style>
  <w:style w:type="paragraph" w:styleId="32">
    <w:name w:val="Balloon Text"/>
    <w:basedOn w:val="1"/>
    <w:link w:val="92"/>
    <w:unhideWhenUsed/>
    <w:qFormat/>
    <w:uiPriority w:val="0"/>
    <w:rPr>
      <w:rFonts w:hAnsi="Times New Roman"/>
      <w:sz w:val="18"/>
      <w:szCs w:val="18"/>
    </w:rPr>
  </w:style>
  <w:style w:type="paragraph" w:styleId="33">
    <w:name w:val="footer"/>
    <w:basedOn w:val="1"/>
    <w:link w:val="94"/>
    <w:qFormat/>
    <w:uiPriority w:val="99"/>
    <w:pPr>
      <w:tabs>
        <w:tab w:val="center" w:pos="4153"/>
        <w:tab w:val="right" w:pos="8306"/>
      </w:tabs>
      <w:snapToGrid w:val="0"/>
      <w:jc w:val="left"/>
    </w:pPr>
    <w:rPr>
      <w:rFonts w:hAnsi="Times New Roman"/>
      <w:sz w:val="18"/>
      <w:szCs w:val="18"/>
    </w:rPr>
  </w:style>
  <w:style w:type="paragraph" w:styleId="34">
    <w:name w:val="header"/>
    <w:basedOn w:val="1"/>
    <w:link w:val="89"/>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35">
    <w:name w:val="toc 1"/>
    <w:basedOn w:val="1"/>
    <w:next w:val="1"/>
    <w:qFormat/>
    <w:uiPriority w:val="39"/>
    <w:pPr>
      <w:tabs>
        <w:tab w:val="right" w:leader="dot" w:pos="8296"/>
      </w:tabs>
      <w:spacing w:line="360" w:lineRule="auto"/>
      <w:ind w:left="850" w:leftChars="1" w:hanging="848" w:hangingChars="404"/>
      <w:jc w:val="center"/>
    </w:pPr>
    <w:rPr>
      <w:rFonts w:ascii="Times New Roman" w:hAnsi="Times New Roman"/>
    </w:rPr>
  </w:style>
  <w:style w:type="paragraph" w:styleId="36">
    <w:name w:val="toc 4"/>
    <w:basedOn w:val="1"/>
    <w:next w:val="1"/>
    <w:qFormat/>
    <w:uiPriority w:val="39"/>
    <w:pPr>
      <w:ind w:left="1260" w:leftChars="600"/>
    </w:pPr>
    <w:rPr>
      <w:rFonts w:ascii="Calibri"/>
      <w:szCs w:val="22"/>
    </w:rPr>
  </w:style>
  <w:style w:type="paragraph" w:styleId="37">
    <w:name w:val="index heading"/>
    <w:basedOn w:val="1"/>
    <w:next w:val="38"/>
    <w:qFormat/>
    <w:uiPriority w:val="0"/>
    <w:pPr>
      <w:spacing w:before="120" w:after="120"/>
      <w:jc w:val="left"/>
    </w:pPr>
    <w:rPr>
      <w:rFonts w:ascii="Times New Roman" w:hAnsi="Times New Roman"/>
      <w:b/>
      <w:bCs/>
      <w:i/>
      <w:iCs/>
      <w:sz w:val="20"/>
      <w:szCs w:val="20"/>
    </w:rPr>
  </w:style>
  <w:style w:type="paragraph" w:styleId="38">
    <w:name w:val="index 1"/>
    <w:basedOn w:val="1"/>
    <w:next w:val="1"/>
    <w:unhideWhenUsed/>
    <w:qFormat/>
    <w:uiPriority w:val="0"/>
  </w:style>
  <w:style w:type="paragraph" w:styleId="39">
    <w:name w:val="Subtitle"/>
    <w:basedOn w:val="1"/>
    <w:link w:val="90"/>
    <w:qFormat/>
    <w:uiPriority w:val="0"/>
    <w:pPr>
      <w:widowControl/>
      <w:jc w:val="center"/>
    </w:pPr>
    <w:rPr>
      <w:rFonts w:ascii="Times New Roman" w:hAnsi="Times New Roman" w:eastAsia="等线"/>
      <w:u w:val="single"/>
      <w:lang w:eastAsia="en-US"/>
    </w:rPr>
  </w:style>
  <w:style w:type="paragraph" w:styleId="40">
    <w:name w:val="List"/>
    <w:basedOn w:val="1"/>
    <w:qFormat/>
    <w:uiPriority w:val="0"/>
    <w:pPr>
      <w:ind w:left="200" w:hanging="200" w:hangingChars="200"/>
    </w:pPr>
    <w:rPr>
      <w:rFonts w:ascii="Times New Roman" w:hAnsi="Times New Roman"/>
    </w:rPr>
  </w:style>
  <w:style w:type="paragraph" w:styleId="41">
    <w:name w:val="footnote text"/>
    <w:basedOn w:val="1"/>
    <w:link w:val="136"/>
    <w:qFormat/>
    <w:uiPriority w:val="0"/>
    <w:pPr>
      <w:jc w:val="left"/>
    </w:pPr>
    <w:rPr>
      <w:rFonts w:ascii="Courier" w:hAnsi="Courier" w:eastAsia="PMingLiU"/>
      <w:snapToGrid w:val="0"/>
      <w:kern w:val="0"/>
      <w:sz w:val="24"/>
      <w:szCs w:val="20"/>
      <w:lang w:val="en-AU" w:eastAsia="en-US"/>
    </w:rPr>
  </w:style>
  <w:style w:type="paragraph" w:styleId="42">
    <w:name w:val="toc 6"/>
    <w:basedOn w:val="1"/>
    <w:next w:val="1"/>
    <w:qFormat/>
    <w:uiPriority w:val="39"/>
    <w:pPr>
      <w:ind w:left="2100" w:leftChars="1000"/>
    </w:pPr>
    <w:rPr>
      <w:rFonts w:ascii="Calibri"/>
      <w:szCs w:val="22"/>
    </w:rPr>
  </w:style>
  <w:style w:type="paragraph" w:styleId="43">
    <w:name w:val="List 5"/>
    <w:basedOn w:val="1"/>
    <w:qFormat/>
    <w:uiPriority w:val="0"/>
    <w:pPr>
      <w:ind w:left="100" w:leftChars="800" w:hanging="200" w:hangingChars="200"/>
    </w:pPr>
    <w:rPr>
      <w:rFonts w:ascii="Times New Roman" w:hAnsi="Times New Roman"/>
    </w:rPr>
  </w:style>
  <w:style w:type="paragraph" w:styleId="44">
    <w:name w:val="Body Text Indent 3"/>
    <w:basedOn w:val="1"/>
    <w:link w:val="174"/>
    <w:qFormat/>
    <w:uiPriority w:val="0"/>
    <w:pPr>
      <w:spacing w:after="120"/>
      <w:ind w:left="420" w:leftChars="200"/>
    </w:pPr>
    <w:rPr>
      <w:rFonts w:ascii="等线" w:hAnsi="等线" w:eastAsia="等线"/>
      <w:sz w:val="16"/>
      <w:szCs w:val="16"/>
    </w:rPr>
  </w:style>
  <w:style w:type="paragraph" w:styleId="45">
    <w:name w:val="toc 2"/>
    <w:basedOn w:val="1"/>
    <w:next w:val="1"/>
    <w:qFormat/>
    <w:uiPriority w:val="39"/>
    <w:pPr>
      <w:tabs>
        <w:tab w:val="right" w:leader="dot" w:pos="9344"/>
      </w:tabs>
      <w:spacing w:line="360" w:lineRule="auto"/>
      <w:jc w:val="left"/>
    </w:pPr>
    <w:rPr>
      <w:b/>
      <w:smallCaps/>
      <w:szCs w:val="21"/>
    </w:rPr>
  </w:style>
  <w:style w:type="paragraph" w:styleId="46">
    <w:name w:val="toc 9"/>
    <w:basedOn w:val="1"/>
    <w:next w:val="1"/>
    <w:qFormat/>
    <w:uiPriority w:val="39"/>
    <w:pPr>
      <w:ind w:left="3360" w:leftChars="1600"/>
    </w:pPr>
    <w:rPr>
      <w:rFonts w:ascii="Calibri"/>
      <w:szCs w:val="22"/>
    </w:rPr>
  </w:style>
  <w:style w:type="paragraph" w:styleId="47">
    <w:name w:val="Body Text 2"/>
    <w:basedOn w:val="1"/>
    <w:link w:val="187"/>
    <w:qFormat/>
    <w:uiPriority w:val="0"/>
    <w:pPr>
      <w:widowControl/>
      <w:jc w:val="left"/>
    </w:pPr>
    <w:rPr>
      <w:rFonts w:ascii="楷体_GB2312" w:eastAsia="楷体_GB2312"/>
      <w:color w:val="000000"/>
      <w:kern w:val="0"/>
      <w:szCs w:val="21"/>
    </w:rPr>
  </w:style>
  <w:style w:type="paragraph" w:styleId="48">
    <w:name w:val="List 4"/>
    <w:basedOn w:val="1"/>
    <w:qFormat/>
    <w:uiPriority w:val="0"/>
    <w:pPr>
      <w:ind w:left="100" w:leftChars="600" w:hanging="200" w:hangingChars="200"/>
    </w:pPr>
    <w:rPr>
      <w:rFonts w:ascii="Times New Roman" w:hAnsi="Times New Roman"/>
    </w:rPr>
  </w:style>
  <w:style w:type="paragraph" w:styleId="49">
    <w:name w:val="HTML Preformatted"/>
    <w:basedOn w:val="1"/>
    <w:link w:val="1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Unicode MS" w:hAnsi="Arial Unicode MS" w:eastAsia="Arial Unicode MS"/>
      <w:color w:val="000000"/>
      <w:szCs w:val="22"/>
    </w:rPr>
  </w:style>
  <w:style w:type="paragraph" w:styleId="50">
    <w:name w:val="Normal (Web)"/>
    <w:basedOn w:val="1"/>
    <w:next w:val="1"/>
    <w:unhideWhenUsed/>
    <w:qFormat/>
    <w:uiPriority w:val="0"/>
    <w:pPr>
      <w:spacing w:before="100" w:beforeAutospacing="1" w:after="100" w:afterAutospacing="1"/>
      <w:jc w:val="left"/>
    </w:pPr>
    <w:rPr>
      <w:rFonts w:ascii="Calibri"/>
      <w:kern w:val="0"/>
      <w:sz w:val="24"/>
    </w:rPr>
  </w:style>
  <w:style w:type="paragraph" w:styleId="51">
    <w:name w:val="Title"/>
    <w:basedOn w:val="1"/>
    <w:link w:val="73"/>
    <w:qFormat/>
    <w:uiPriority w:val="0"/>
    <w:pPr>
      <w:spacing w:before="240" w:after="60"/>
      <w:jc w:val="center"/>
      <w:outlineLvl w:val="0"/>
    </w:pPr>
    <w:rPr>
      <w:rFonts w:ascii="Arial" w:hAnsi="Arial" w:cs="Arial"/>
      <w:b/>
      <w:bCs/>
      <w:sz w:val="84"/>
      <w:szCs w:val="32"/>
    </w:rPr>
  </w:style>
  <w:style w:type="paragraph" w:styleId="52">
    <w:name w:val="annotation subject"/>
    <w:basedOn w:val="18"/>
    <w:next w:val="18"/>
    <w:link w:val="85"/>
    <w:unhideWhenUsed/>
    <w:qFormat/>
    <w:uiPriority w:val="0"/>
    <w:rPr>
      <w:rFonts w:hAnsi="等线"/>
      <w:b/>
      <w:bCs/>
    </w:rPr>
  </w:style>
  <w:style w:type="paragraph" w:styleId="53">
    <w:name w:val="Body Text First Indent"/>
    <w:basedOn w:val="20"/>
    <w:link w:val="192"/>
    <w:qFormat/>
    <w:uiPriority w:val="0"/>
    <w:pPr>
      <w:ind w:firstLine="420" w:firstLineChars="100"/>
    </w:pPr>
    <w:rPr>
      <w:rFonts w:ascii="等线" w:hAnsi="等线" w:eastAsia="等线"/>
    </w:rPr>
  </w:style>
  <w:style w:type="paragraph" w:styleId="54">
    <w:name w:val="Body Text First Indent 2"/>
    <w:basedOn w:val="21"/>
    <w:link w:val="156"/>
    <w:qFormat/>
    <w:uiPriority w:val="0"/>
    <w:pPr>
      <w:adjustRightInd w:val="0"/>
      <w:spacing w:line="312" w:lineRule="atLeast"/>
      <w:ind w:firstLine="420" w:firstLineChars="200"/>
      <w:textAlignment w:val="baseline"/>
    </w:pPr>
  </w:style>
  <w:style w:type="table" w:styleId="56">
    <w:name w:val="Table Grid"/>
    <w:basedOn w:val="55"/>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bCs/>
    </w:rPr>
  </w:style>
  <w:style w:type="character" w:styleId="59">
    <w:name w:val="page number"/>
    <w:qFormat/>
    <w:uiPriority w:val="0"/>
  </w:style>
  <w:style w:type="character" w:styleId="60">
    <w:name w:val="FollowedHyperlink"/>
    <w:qFormat/>
    <w:uiPriority w:val="0"/>
    <w:rPr>
      <w:color w:val="800080"/>
      <w:u w:val="single"/>
    </w:rPr>
  </w:style>
  <w:style w:type="character" w:styleId="61">
    <w:name w:val="Emphasis"/>
    <w:qFormat/>
    <w:uiPriority w:val="0"/>
    <w:rPr>
      <w:color w:val="CC0000"/>
    </w:rPr>
  </w:style>
  <w:style w:type="character" w:styleId="62">
    <w:name w:val="HTML Typewriter"/>
    <w:qFormat/>
    <w:uiPriority w:val="0"/>
    <w:rPr>
      <w:rFonts w:ascii="宋体" w:hAnsi="宋体" w:eastAsia="宋体" w:cs="宋体"/>
      <w:sz w:val="24"/>
      <w:szCs w:val="24"/>
    </w:rPr>
  </w:style>
  <w:style w:type="character" w:styleId="63">
    <w:name w:val="Hyperlink"/>
    <w:qFormat/>
    <w:uiPriority w:val="99"/>
    <w:rPr>
      <w:color w:val="0000FF"/>
      <w:u w:val="single"/>
    </w:rPr>
  </w:style>
  <w:style w:type="character" w:styleId="64">
    <w:name w:val="annotation reference"/>
    <w:unhideWhenUsed/>
    <w:qFormat/>
    <w:uiPriority w:val="99"/>
    <w:rPr>
      <w:sz w:val="21"/>
      <w:szCs w:val="21"/>
    </w:rPr>
  </w:style>
  <w:style w:type="paragraph" w:customStyle="1" w:styleId="65">
    <w:name w:val="样式1"/>
    <w:basedOn w:val="34"/>
    <w:qFormat/>
    <w:uiPriority w:val="0"/>
    <w:pPr>
      <w:pBdr>
        <w:bottom w:val="none" w:color="auto" w:sz="0" w:space="0"/>
      </w:pBdr>
      <w:autoSpaceDE w:val="0"/>
      <w:autoSpaceDN w:val="0"/>
      <w:adjustRightInd w:val="0"/>
      <w:snapToGrid/>
      <w:textAlignment w:val="baseline"/>
    </w:pPr>
    <w:rPr>
      <w:kern w:val="0"/>
      <w:szCs w:val="20"/>
    </w:rPr>
  </w:style>
  <w:style w:type="paragraph" w:customStyle="1" w:styleId="66">
    <w:name w:val="样式2"/>
    <w:basedOn w:val="34"/>
    <w:qFormat/>
    <w:uiPriority w:val="0"/>
    <w:pPr>
      <w:pBdr>
        <w:bottom w:val="none" w:color="auto" w:sz="0" w:space="0"/>
      </w:pBdr>
      <w:autoSpaceDE w:val="0"/>
      <w:autoSpaceDN w:val="0"/>
      <w:adjustRightInd w:val="0"/>
      <w:snapToGrid/>
      <w:textAlignment w:val="baseline"/>
    </w:pPr>
    <w:rPr>
      <w:kern w:val="0"/>
      <w:szCs w:val="20"/>
    </w:rPr>
  </w:style>
  <w:style w:type="paragraph" w:customStyle="1" w:styleId="67">
    <w:name w:val="样式3"/>
    <w:basedOn w:val="34"/>
    <w:next w:val="66"/>
    <w:qFormat/>
    <w:uiPriority w:val="0"/>
    <w:pPr>
      <w:pBdr>
        <w:bottom w:val="none" w:color="auto" w:sz="0" w:space="0"/>
      </w:pBdr>
      <w:autoSpaceDE w:val="0"/>
      <w:autoSpaceDN w:val="0"/>
      <w:adjustRightInd w:val="0"/>
      <w:snapToGrid/>
      <w:textAlignment w:val="baseline"/>
    </w:pPr>
    <w:rPr>
      <w:kern w:val="0"/>
      <w:szCs w:val="20"/>
    </w:rPr>
  </w:style>
  <w:style w:type="paragraph" w:customStyle="1" w:styleId="68">
    <w:name w:val="样式4"/>
    <w:basedOn w:val="34"/>
    <w:next w:val="67"/>
    <w:link w:val="150"/>
    <w:qFormat/>
    <w:uiPriority w:val="0"/>
    <w:pPr>
      <w:pBdr>
        <w:bottom w:val="none" w:color="auto" w:sz="0" w:space="0"/>
      </w:pBdr>
      <w:autoSpaceDE w:val="0"/>
      <w:autoSpaceDN w:val="0"/>
      <w:adjustRightInd w:val="0"/>
      <w:snapToGrid/>
      <w:textAlignment w:val="baseline"/>
    </w:pPr>
    <w:rPr>
      <w:rFonts w:hAnsi="等线" w:eastAsia="等线"/>
    </w:rPr>
  </w:style>
  <w:style w:type="paragraph" w:customStyle="1" w:styleId="69">
    <w:name w:val="表格文字1"/>
    <w:basedOn w:val="1"/>
    <w:qFormat/>
    <w:uiPriority w:val="0"/>
    <w:pPr>
      <w:jc w:val="center"/>
    </w:pPr>
    <w:rPr>
      <w:rFonts w:ascii="宋体" w:hAnsi="宋体" w:cs="Times New Roman"/>
      <w:spacing w:val="11"/>
      <w:kern w:val="0"/>
    </w:rPr>
  </w:style>
  <w:style w:type="paragraph" w:customStyle="1" w:styleId="70">
    <w:name w:val="BodyText1I2"/>
    <w:basedOn w:val="71"/>
    <w:qFormat/>
    <w:uiPriority w:val="0"/>
    <w:pPr>
      <w:widowControl w:val="0"/>
      <w:spacing w:after="120" w:line="360" w:lineRule="auto"/>
      <w:ind w:left="420" w:leftChars="200" w:firstLine="420" w:firstLineChars="200"/>
      <w:jc w:val="both"/>
    </w:pPr>
    <w:rPr>
      <w:rFonts w:ascii="Calibri" w:hAnsi="Calibri" w:eastAsia="宋体" w:cs="Times New Roman"/>
      <w:kern w:val="2"/>
      <w:sz w:val="24"/>
      <w:szCs w:val="22"/>
      <w:lang w:val="en-US" w:eastAsia="zh-CN" w:bidi="ar-SA"/>
    </w:rPr>
  </w:style>
  <w:style w:type="paragraph" w:customStyle="1" w:styleId="71">
    <w:name w:val="BodyTextIndent"/>
    <w:next w:val="1"/>
    <w:qFormat/>
    <w:uiPriority w:val="0"/>
    <w:pPr>
      <w:widowControl w:val="0"/>
      <w:spacing w:after="120" w:line="360" w:lineRule="auto"/>
      <w:ind w:left="420" w:leftChars="200" w:firstLine="420" w:firstLineChars="200"/>
      <w:jc w:val="both"/>
    </w:pPr>
    <w:rPr>
      <w:rFonts w:ascii="Calibri" w:hAnsi="Calibri" w:eastAsia="宋体" w:cs="Times New Roman"/>
      <w:kern w:val="2"/>
      <w:sz w:val="21"/>
      <w:szCs w:val="24"/>
      <w:lang w:val="en-US" w:eastAsia="zh-CN" w:bidi="ar-SA"/>
    </w:rPr>
  </w:style>
  <w:style w:type="character" w:customStyle="1" w:styleId="72">
    <w:name w:val="标题 1 Char"/>
    <w:qFormat/>
    <w:uiPriority w:val="9"/>
    <w:rPr>
      <w:rFonts w:ascii="仿宋_GB2312" w:hAnsi="Times New Roman" w:eastAsia="仿宋_GB2312"/>
      <w:b/>
      <w:bCs/>
      <w:kern w:val="44"/>
      <w:sz w:val="44"/>
      <w:szCs w:val="44"/>
    </w:rPr>
  </w:style>
  <w:style w:type="character" w:customStyle="1" w:styleId="73">
    <w:name w:val="标题 字符"/>
    <w:link w:val="51"/>
    <w:qFormat/>
    <w:uiPriority w:val="0"/>
    <w:rPr>
      <w:rFonts w:ascii="Arial" w:hAnsi="Arial" w:eastAsia="宋体" w:cs="Arial"/>
      <w:b/>
      <w:bCs/>
      <w:kern w:val="2"/>
      <w:sz w:val="84"/>
      <w:szCs w:val="32"/>
    </w:rPr>
  </w:style>
  <w:style w:type="character" w:customStyle="1" w:styleId="74">
    <w:name w:val="标题 1 字符"/>
    <w:link w:val="2"/>
    <w:qFormat/>
    <w:uiPriority w:val="0"/>
    <w:rPr>
      <w:rFonts w:ascii="仿宋_GB2312" w:hAnsi="Calibri" w:eastAsia="宋体"/>
      <w:b/>
      <w:bCs/>
      <w:kern w:val="44"/>
      <w:sz w:val="44"/>
      <w:szCs w:val="44"/>
      <w:lang w:val="zh-CN"/>
    </w:rPr>
  </w:style>
  <w:style w:type="character" w:customStyle="1" w:styleId="75">
    <w:name w:val="标题 2 字符"/>
    <w:link w:val="3"/>
    <w:qFormat/>
    <w:uiPriority w:val="0"/>
    <w:rPr>
      <w:rFonts w:ascii="宋体" w:hAnsi="宋体" w:eastAsia="宋体"/>
      <w:b/>
      <w:bCs/>
      <w:kern w:val="44"/>
      <w:sz w:val="32"/>
      <w:szCs w:val="44"/>
      <w:lang w:val="zh-CN"/>
    </w:rPr>
  </w:style>
  <w:style w:type="character" w:customStyle="1" w:styleId="76">
    <w:name w:val="标题 3 字符"/>
    <w:link w:val="4"/>
    <w:qFormat/>
    <w:uiPriority w:val="0"/>
    <w:rPr>
      <w:rFonts w:ascii="等线" w:hAnsi="等线" w:eastAsia="宋体" w:cs="Times New Roman"/>
      <w:b/>
      <w:bCs/>
      <w:sz w:val="28"/>
      <w:szCs w:val="28"/>
      <w:lang w:val="zh-CN"/>
    </w:rPr>
  </w:style>
  <w:style w:type="character" w:customStyle="1" w:styleId="77">
    <w:name w:val="标题 4 字符"/>
    <w:link w:val="5"/>
    <w:qFormat/>
    <w:uiPriority w:val="0"/>
    <w:rPr>
      <w:rFonts w:ascii="宋体" w:hAnsi="宋体" w:eastAsia="宋体" w:cs="Times New Roman"/>
      <w:b/>
      <w:bCs/>
      <w:sz w:val="28"/>
      <w:lang w:val="zh-CN"/>
    </w:rPr>
  </w:style>
  <w:style w:type="character" w:customStyle="1" w:styleId="78">
    <w:name w:val="标题 5 字符"/>
    <w:link w:val="6"/>
    <w:qFormat/>
    <w:uiPriority w:val="0"/>
    <w:rPr>
      <w:rFonts w:ascii="宋体" w:hAnsi="宋体" w:eastAsia="宋体" w:cs="Times New Roman"/>
      <w:b/>
      <w:bCs/>
      <w:kern w:val="0"/>
      <w:sz w:val="24"/>
      <w:szCs w:val="28"/>
    </w:rPr>
  </w:style>
  <w:style w:type="character" w:customStyle="1" w:styleId="79">
    <w:name w:val="标题 6 字符"/>
    <w:link w:val="7"/>
    <w:qFormat/>
    <w:uiPriority w:val="0"/>
    <w:rPr>
      <w:kern w:val="0"/>
    </w:rPr>
  </w:style>
  <w:style w:type="character" w:customStyle="1" w:styleId="80">
    <w:name w:val="标题 7 字符"/>
    <w:link w:val="8"/>
    <w:qFormat/>
    <w:uiPriority w:val="0"/>
    <w:rPr>
      <w:rFonts w:ascii="宋体" w:hAnsi="宋体" w:eastAsia="宋体" w:cs="Times New Roman"/>
      <w:b/>
      <w:kern w:val="28"/>
      <w:szCs w:val="24"/>
    </w:rPr>
  </w:style>
  <w:style w:type="character" w:customStyle="1" w:styleId="81">
    <w:name w:val="标题 8 字符"/>
    <w:link w:val="10"/>
    <w:qFormat/>
    <w:uiPriority w:val="0"/>
    <w:rPr>
      <w:rFonts w:ascii="宋体" w:hAnsi="宋体" w:eastAsia="宋体" w:cs="Times New Roman"/>
      <w:b/>
      <w:kern w:val="0"/>
      <w:szCs w:val="20"/>
    </w:rPr>
  </w:style>
  <w:style w:type="character" w:customStyle="1" w:styleId="82">
    <w:name w:val="标题 9 字符"/>
    <w:link w:val="11"/>
    <w:qFormat/>
    <w:uiPriority w:val="0"/>
    <w:rPr>
      <w:rFonts w:ascii="宋体" w:hAnsi="宋体" w:eastAsia="宋体" w:cs="Times New Roman"/>
      <w:b/>
      <w:sz w:val="36"/>
      <w:szCs w:val="20"/>
    </w:rPr>
  </w:style>
  <w:style w:type="paragraph" w:customStyle="1" w:styleId="83">
    <w:name w:val="标题2"/>
    <w:basedOn w:val="2"/>
    <w:qFormat/>
    <w:uiPriority w:val="0"/>
    <w:pPr>
      <w:spacing w:line="312" w:lineRule="auto"/>
    </w:pPr>
    <w:rPr>
      <w:bCs w:val="0"/>
      <w:sz w:val="30"/>
      <w:szCs w:val="20"/>
      <w:lang w:val="en-US"/>
    </w:rPr>
  </w:style>
  <w:style w:type="paragraph" w:customStyle="1" w:styleId="84">
    <w:name w:val="标题3"/>
    <w:basedOn w:val="2"/>
    <w:qFormat/>
    <w:uiPriority w:val="0"/>
    <w:pPr>
      <w:spacing w:before="50" w:beforeLines="50" w:line="312" w:lineRule="auto"/>
    </w:pPr>
    <w:rPr>
      <w:bCs w:val="0"/>
      <w:sz w:val="24"/>
      <w:szCs w:val="20"/>
      <w:lang w:val="en-US"/>
    </w:rPr>
  </w:style>
  <w:style w:type="character" w:customStyle="1" w:styleId="85">
    <w:name w:val="批注主题 字符"/>
    <w:link w:val="52"/>
    <w:qFormat/>
    <w:uiPriority w:val="0"/>
    <w:rPr>
      <w:rFonts w:ascii="仿宋_GB2312" w:eastAsia="仿宋_GB2312"/>
      <w:b/>
      <w:bCs/>
      <w:szCs w:val="24"/>
    </w:rPr>
  </w:style>
  <w:style w:type="character" w:customStyle="1" w:styleId="86">
    <w:name w:val="正文缩进 字符"/>
    <w:link w:val="9"/>
    <w:qFormat/>
    <w:uiPriority w:val="0"/>
    <w:rPr>
      <w:rFonts w:ascii="Times New Roman" w:hAnsi="Times New Roman" w:eastAsia="宋体" w:cs="Times New Roman"/>
    </w:rPr>
  </w:style>
  <w:style w:type="character" w:customStyle="1" w:styleId="87">
    <w:name w:val="纯文本 字符"/>
    <w:link w:val="27"/>
    <w:qFormat/>
    <w:uiPriority w:val="0"/>
    <w:rPr>
      <w:rFonts w:ascii="宋体" w:hAnsi="Courier New" w:cs="Courier New"/>
      <w:szCs w:val="21"/>
    </w:rPr>
  </w:style>
  <w:style w:type="character" w:customStyle="1" w:styleId="88">
    <w:name w:val="日期 字符"/>
    <w:link w:val="29"/>
    <w:qFormat/>
    <w:uiPriority w:val="0"/>
    <w:rPr>
      <w:rFonts w:ascii="宋体"/>
      <w:sz w:val="28"/>
    </w:rPr>
  </w:style>
  <w:style w:type="character" w:customStyle="1" w:styleId="89">
    <w:name w:val="页眉 字符"/>
    <w:link w:val="34"/>
    <w:qFormat/>
    <w:uiPriority w:val="99"/>
    <w:rPr>
      <w:rFonts w:ascii="仿宋_GB2312" w:hAnsi="Times New Roman" w:eastAsia="仿宋_GB2312" w:cs="Times New Roman"/>
      <w:sz w:val="18"/>
      <w:szCs w:val="18"/>
    </w:rPr>
  </w:style>
  <w:style w:type="character" w:customStyle="1" w:styleId="90">
    <w:name w:val="副标题 字符"/>
    <w:link w:val="39"/>
    <w:qFormat/>
    <w:uiPriority w:val="0"/>
    <w:rPr>
      <w:rFonts w:ascii="Times New Roman" w:hAnsi="Times New Roman"/>
      <w:szCs w:val="24"/>
      <w:u w:val="single"/>
      <w:lang w:eastAsia="en-US"/>
    </w:rPr>
  </w:style>
  <w:style w:type="character" w:customStyle="1" w:styleId="91">
    <w:name w:val="批注文字 字符"/>
    <w:qFormat/>
    <w:uiPriority w:val="99"/>
    <w:rPr>
      <w:rFonts w:ascii="仿宋_GB2312" w:eastAsia="仿宋_GB2312"/>
      <w:kern w:val="2"/>
      <w:sz w:val="21"/>
      <w:szCs w:val="24"/>
    </w:rPr>
  </w:style>
  <w:style w:type="character" w:customStyle="1" w:styleId="92">
    <w:name w:val="批注框文本 字符"/>
    <w:link w:val="32"/>
    <w:qFormat/>
    <w:uiPriority w:val="0"/>
    <w:rPr>
      <w:rFonts w:ascii="仿宋_GB2312" w:hAnsi="Times New Roman" w:eastAsia="仿宋_GB2312"/>
      <w:sz w:val="18"/>
      <w:szCs w:val="18"/>
    </w:rPr>
  </w:style>
  <w:style w:type="character" w:customStyle="1" w:styleId="93">
    <w:name w:val="日期 Char1"/>
    <w:semiHidden/>
    <w:qFormat/>
    <w:uiPriority w:val="99"/>
    <w:rPr>
      <w:rFonts w:ascii="仿宋_GB2312" w:hAnsi="Times New Roman" w:eastAsia="仿宋_GB2312"/>
      <w:kern w:val="2"/>
      <w:sz w:val="21"/>
      <w:szCs w:val="24"/>
    </w:rPr>
  </w:style>
  <w:style w:type="character" w:customStyle="1" w:styleId="94">
    <w:name w:val="页脚 字符"/>
    <w:link w:val="33"/>
    <w:qFormat/>
    <w:uiPriority w:val="99"/>
    <w:rPr>
      <w:rFonts w:ascii="仿宋_GB2312" w:hAnsi="Times New Roman" w:eastAsia="仿宋_GB2312" w:cs="Times New Roman"/>
      <w:sz w:val="18"/>
      <w:szCs w:val="18"/>
    </w:rPr>
  </w:style>
  <w:style w:type="paragraph" w:customStyle="1" w:styleId="95">
    <w:name w:val="Char Char Char Char Char Char Char"/>
    <w:basedOn w:val="1"/>
    <w:qFormat/>
    <w:uiPriority w:val="0"/>
    <w:pPr>
      <w:widowControl/>
      <w:spacing w:after="160" w:line="240" w:lineRule="exact"/>
      <w:jc w:val="left"/>
    </w:pPr>
  </w:style>
  <w:style w:type="character" w:customStyle="1" w:styleId="96">
    <w:name w:val="批注框文本 字符1"/>
    <w:semiHidden/>
    <w:qFormat/>
    <w:uiPriority w:val="99"/>
    <w:rPr>
      <w:rFonts w:ascii="仿宋_GB2312" w:hAnsi="Calibri" w:eastAsia="仿宋_GB2312" w:cs="Times New Roman"/>
      <w:sz w:val="18"/>
      <w:szCs w:val="18"/>
    </w:rPr>
  </w:style>
  <w:style w:type="paragraph" w:customStyle="1" w:styleId="97">
    <w:name w:val="列出段落1"/>
    <w:basedOn w:val="1"/>
    <w:qFormat/>
    <w:uiPriority w:val="0"/>
    <w:pPr>
      <w:ind w:firstLine="420" w:firstLineChars="200"/>
    </w:pPr>
    <w:rPr>
      <w:rFonts w:ascii="Times New Roman"/>
      <w:szCs w:val="20"/>
    </w:rPr>
  </w:style>
  <w:style w:type="character" w:customStyle="1" w:styleId="98">
    <w:name w:val="日期 字符1"/>
    <w:semiHidden/>
    <w:qFormat/>
    <w:uiPriority w:val="99"/>
    <w:rPr>
      <w:rFonts w:ascii="仿宋_GB2312" w:hAnsi="Calibri" w:eastAsia="仿宋_GB2312" w:cs="Times New Roman"/>
      <w:szCs w:val="24"/>
    </w:rPr>
  </w:style>
  <w:style w:type="character" w:customStyle="1" w:styleId="99">
    <w:name w:val="批注文字 字符1"/>
    <w:link w:val="18"/>
    <w:semiHidden/>
    <w:qFormat/>
    <w:uiPriority w:val="99"/>
    <w:rPr>
      <w:rFonts w:ascii="仿宋_GB2312" w:hAnsi="Calibri" w:eastAsia="仿宋_GB2312" w:cs="Times New Roman"/>
      <w:szCs w:val="24"/>
    </w:rPr>
  </w:style>
  <w:style w:type="character" w:customStyle="1" w:styleId="100">
    <w:name w:val="批注主题 字符1"/>
    <w:semiHidden/>
    <w:qFormat/>
    <w:uiPriority w:val="99"/>
    <w:rPr>
      <w:rFonts w:ascii="仿宋_GB2312" w:hAnsi="Calibri" w:eastAsia="仿宋_GB2312" w:cs="Times New Roman"/>
      <w:b/>
      <w:bCs/>
      <w:szCs w:val="24"/>
    </w:rPr>
  </w:style>
  <w:style w:type="character" w:customStyle="1" w:styleId="101">
    <w:name w:val="纯文本 字符1"/>
    <w:qFormat/>
    <w:uiPriority w:val="0"/>
    <w:rPr>
      <w:rFonts w:ascii="等线" w:hAnsi="Courier New" w:cs="Courier New"/>
      <w:szCs w:val="24"/>
    </w:rPr>
  </w:style>
  <w:style w:type="paragraph" w:customStyle="1" w:styleId="102">
    <w:name w:val="表1"/>
    <w:basedOn w:val="1"/>
    <w:qFormat/>
    <w:uiPriority w:val="0"/>
    <w:pPr>
      <w:adjustRightInd w:val="0"/>
      <w:snapToGrid w:val="0"/>
      <w:spacing w:line="360" w:lineRule="auto"/>
    </w:pPr>
  </w:style>
  <w:style w:type="character" w:customStyle="1" w:styleId="103">
    <w:name w:val="页眉 字符1"/>
    <w:semiHidden/>
    <w:qFormat/>
    <w:uiPriority w:val="99"/>
    <w:rPr>
      <w:rFonts w:ascii="仿宋_GB2312" w:hAnsi="Calibri" w:eastAsia="仿宋_GB2312" w:cs="Times New Roman"/>
      <w:sz w:val="18"/>
      <w:szCs w:val="18"/>
    </w:rPr>
  </w:style>
  <w:style w:type="character" w:customStyle="1" w:styleId="104">
    <w:name w:val="副标题 字符1"/>
    <w:qFormat/>
    <w:uiPriority w:val="11"/>
    <w:rPr>
      <w:b/>
      <w:bCs/>
      <w:kern w:val="28"/>
      <w:sz w:val="32"/>
      <w:szCs w:val="32"/>
    </w:rPr>
  </w:style>
  <w:style w:type="character" w:customStyle="1" w:styleId="105">
    <w:name w:val="页脚 字符1"/>
    <w:semiHidden/>
    <w:qFormat/>
    <w:uiPriority w:val="99"/>
    <w:rPr>
      <w:rFonts w:ascii="仿宋_GB2312" w:hAnsi="Calibri" w:eastAsia="仿宋_GB2312" w:cs="Times New Roman"/>
      <w:sz w:val="18"/>
      <w:szCs w:val="18"/>
    </w:rPr>
  </w:style>
  <w:style w:type="paragraph" w:customStyle="1" w:styleId="106">
    <w:name w:val="Char Char Char Char"/>
    <w:basedOn w:val="1"/>
    <w:qFormat/>
    <w:uiPriority w:val="0"/>
    <w:rPr>
      <w:rFonts w:ascii="Times New Roman"/>
    </w:rPr>
  </w:style>
  <w:style w:type="paragraph" w:customStyle="1" w:styleId="107">
    <w:name w:val="5"/>
    <w:basedOn w:val="1"/>
    <w:next w:val="27"/>
    <w:qFormat/>
    <w:uiPriority w:val="99"/>
    <w:pPr>
      <w:spacing w:line="360" w:lineRule="auto"/>
    </w:pPr>
    <w:rPr>
      <w:rFonts w:hAnsi="Courier New" w:cs="Courier New"/>
      <w:szCs w:val="21"/>
    </w:rPr>
  </w:style>
  <w:style w:type="paragraph" w:styleId="108">
    <w:name w:val="List Paragraph"/>
    <w:basedOn w:val="1"/>
    <w:link w:val="112"/>
    <w:qFormat/>
    <w:uiPriority w:val="34"/>
    <w:pPr>
      <w:ind w:firstLine="420" w:firstLineChars="200"/>
    </w:pPr>
    <w:rPr>
      <w:rFonts w:ascii="Times New Roman"/>
      <w:szCs w:val="20"/>
    </w:rPr>
  </w:style>
  <w:style w:type="paragraph" w:customStyle="1" w:styleId="109">
    <w:name w:val="表 图"/>
    <w:basedOn w:val="1"/>
    <w:next w:val="1"/>
    <w:link w:val="111"/>
    <w:qFormat/>
    <w:uiPriority w:val="0"/>
    <w:pPr>
      <w:jc w:val="center"/>
    </w:pPr>
    <w:rPr>
      <w:sz w:val="24"/>
      <w:szCs w:val="22"/>
    </w:rPr>
  </w:style>
  <w:style w:type="paragraph" w:customStyle="1" w:styleId="110">
    <w:name w:val="修订1"/>
    <w:unhideWhenUsed/>
    <w:qFormat/>
    <w:uiPriority w:val="99"/>
    <w:rPr>
      <w:rFonts w:ascii="仿宋_GB2312" w:hAnsi="Calibri" w:eastAsia="仿宋_GB2312" w:cs="Times New Roman"/>
      <w:kern w:val="2"/>
      <w:sz w:val="21"/>
      <w:szCs w:val="24"/>
      <w:lang w:val="en-US" w:eastAsia="zh-CN" w:bidi="ar-SA"/>
    </w:rPr>
  </w:style>
  <w:style w:type="character" w:customStyle="1" w:styleId="111">
    <w:name w:val="表 图 Char"/>
    <w:link w:val="109"/>
    <w:qFormat/>
    <w:uiPriority w:val="0"/>
    <w:rPr>
      <w:rFonts w:ascii="仿宋_GB2312" w:hAnsi="Calibri" w:eastAsia="仿宋_GB2312" w:cs="Times New Roman"/>
      <w:sz w:val="24"/>
    </w:rPr>
  </w:style>
  <w:style w:type="character" w:customStyle="1" w:styleId="112">
    <w:name w:val="列表段落 字符"/>
    <w:link w:val="108"/>
    <w:qFormat/>
    <w:uiPriority w:val="34"/>
    <w:rPr>
      <w:rFonts w:ascii="Times New Roman" w:hAnsi="Calibri" w:eastAsia="宋体" w:cs="Times New Roman"/>
      <w:szCs w:val="20"/>
    </w:rPr>
  </w:style>
  <w:style w:type="paragraph" w:customStyle="1" w:styleId="113">
    <w:name w:val="p0"/>
    <w:basedOn w:val="1"/>
    <w:qFormat/>
    <w:uiPriority w:val="0"/>
    <w:pPr>
      <w:widowControl/>
      <w:spacing w:line="360" w:lineRule="auto"/>
      <w:ind w:firstLine="200" w:firstLineChars="200"/>
    </w:pPr>
    <w:rPr>
      <w:rFonts w:ascii="Times New Roman" w:hAnsi="Times New Roman"/>
      <w:kern w:val="0"/>
      <w:sz w:val="24"/>
      <w:szCs w:val="21"/>
    </w:rPr>
  </w:style>
  <w:style w:type="paragraph" w:customStyle="1" w:styleId="114">
    <w:name w:val="正文文本缩进 2 New"/>
    <w:basedOn w:val="1"/>
    <w:qFormat/>
    <w:uiPriority w:val="0"/>
    <w:pPr>
      <w:spacing w:after="120" w:line="480" w:lineRule="auto"/>
      <w:ind w:left="420" w:leftChars="200" w:firstLine="200" w:firstLineChars="200"/>
    </w:pPr>
    <w:rPr>
      <w:rFonts w:ascii="Times New Roman" w:hAnsi="Times New Roman"/>
      <w:sz w:val="24"/>
    </w:rPr>
  </w:style>
  <w:style w:type="character" w:customStyle="1" w:styleId="115">
    <w:name w:val="图形题注 Char"/>
    <w:link w:val="116"/>
    <w:qFormat/>
    <w:uiPriority w:val="0"/>
    <w:rPr>
      <w:rFonts w:ascii="Arial" w:hAnsi="Arial" w:cs="Arial"/>
      <w:sz w:val="21"/>
    </w:rPr>
  </w:style>
  <w:style w:type="paragraph" w:customStyle="1" w:styleId="116">
    <w:name w:val="图形题注"/>
    <w:basedOn w:val="14"/>
    <w:link w:val="115"/>
    <w:qFormat/>
    <w:uiPriority w:val="0"/>
    <w:pPr>
      <w:adjustRightInd w:val="0"/>
      <w:snapToGrid w:val="0"/>
      <w:spacing w:after="156" w:afterLines="50" w:line="360" w:lineRule="auto"/>
      <w:jc w:val="center"/>
    </w:pPr>
    <w:rPr>
      <w:rFonts w:eastAsia="等线"/>
      <w:kern w:val="0"/>
      <w:sz w:val="21"/>
    </w:rPr>
  </w:style>
  <w:style w:type="character" w:customStyle="1" w:styleId="117">
    <w:name w:val="文档结构图 Char1"/>
    <w:semiHidden/>
    <w:qFormat/>
    <w:uiPriority w:val="99"/>
    <w:rPr>
      <w:rFonts w:ascii="宋体" w:hAnsi="Times New Roman" w:eastAsia="宋体" w:cs="Times New Roman"/>
      <w:kern w:val="0"/>
      <w:sz w:val="18"/>
      <w:szCs w:val="18"/>
    </w:rPr>
  </w:style>
  <w:style w:type="character" w:customStyle="1" w:styleId="118">
    <w:name w:val="HTML 预设格式 字符"/>
    <w:link w:val="49"/>
    <w:qFormat/>
    <w:uiPriority w:val="0"/>
    <w:rPr>
      <w:rFonts w:ascii="Arial Unicode MS" w:hAnsi="Arial Unicode MS" w:eastAsia="Arial Unicode MS"/>
      <w:color w:val="000000"/>
      <w:kern w:val="2"/>
      <w:sz w:val="21"/>
      <w:szCs w:val="22"/>
    </w:rPr>
  </w:style>
  <w:style w:type="character" w:customStyle="1" w:styleId="119">
    <w:name w:val="Char Char1"/>
    <w:qFormat/>
    <w:uiPriority w:val="0"/>
    <w:rPr>
      <w:rFonts w:eastAsia="宋体"/>
      <w:szCs w:val="24"/>
      <w:lang w:bidi="ar-SA"/>
    </w:rPr>
  </w:style>
  <w:style w:type="character" w:customStyle="1" w:styleId="120">
    <w:name w:val="正文文本缩进 2 字符"/>
    <w:link w:val="30"/>
    <w:qFormat/>
    <w:uiPriority w:val="0"/>
    <w:rPr>
      <w:rFonts w:eastAsia="仿宋_GB2312"/>
      <w:kern w:val="2"/>
      <w:sz w:val="32"/>
      <w:szCs w:val="24"/>
    </w:rPr>
  </w:style>
  <w:style w:type="character" w:customStyle="1" w:styleId="121">
    <w:name w:val="列表框2 Char"/>
    <w:link w:val="122"/>
    <w:qFormat/>
    <w:uiPriority w:val="0"/>
    <w:rPr>
      <w:rFonts w:eastAsia="等线"/>
      <w:kern w:val="0"/>
    </w:rPr>
  </w:style>
  <w:style w:type="paragraph" w:customStyle="1" w:styleId="122">
    <w:name w:val="列表框2"/>
    <w:basedOn w:val="123"/>
    <w:link w:val="121"/>
    <w:qFormat/>
    <w:uiPriority w:val="0"/>
    <w:pPr>
      <w:numPr>
        <w:numId w:val="2"/>
      </w:numPr>
      <w:tabs>
        <w:tab w:val="left" w:pos="1682"/>
        <w:tab w:val="left" w:pos="2084"/>
      </w:tabs>
      <w:ind w:left="2118" w:leftChars="808" w:hanging="434"/>
    </w:pPr>
    <w:rPr>
      <w:szCs w:val="24"/>
    </w:rPr>
  </w:style>
  <w:style w:type="paragraph" w:customStyle="1" w:styleId="123">
    <w:name w:val="列表框1"/>
    <w:basedOn w:val="1"/>
    <w:link w:val="166"/>
    <w:qFormat/>
    <w:uiPriority w:val="0"/>
    <w:pPr>
      <w:numPr>
        <w:ilvl w:val="0"/>
        <w:numId w:val="3"/>
      </w:numPr>
      <w:tabs>
        <w:tab w:val="left" w:pos="1682"/>
      </w:tabs>
      <w:adjustRightInd w:val="0"/>
      <w:snapToGrid w:val="0"/>
      <w:spacing w:line="360" w:lineRule="auto"/>
      <w:ind w:left="1748" w:hanging="434"/>
    </w:pPr>
    <w:rPr>
      <w:rFonts w:eastAsia="等线"/>
      <w:kern w:val="0"/>
      <w:szCs w:val="21"/>
    </w:rPr>
  </w:style>
  <w:style w:type="character" w:customStyle="1" w:styleId="124">
    <w:name w:val="Report Text Char"/>
    <w:link w:val="125"/>
    <w:qFormat/>
    <w:uiPriority w:val="0"/>
    <w:rPr>
      <w:rFonts w:ascii="Arial" w:hAnsi="Arial"/>
      <w:kern w:val="28"/>
      <w:sz w:val="22"/>
    </w:rPr>
  </w:style>
  <w:style w:type="paragraph" w:customStyle="1" w:styleId="125">
    <w:name w:val="Report Text"/>
    <w:basedOn w:val="1"/>
    <w:link w:val="124"/>
    <w:qFormat/>
    <w:uiPriority w:val="0"/>
    <w:pPr>
      <w:widowControl/>
      <w:spacing w:before="240" w:after="120"/>
      <w:ind w:left="1080"/>
    </w:pPr>
    <w:rPr>
      <w:rFonts w:ascii="Arial" w:hAnsi="Arial" w:eastAsia="等线"/>
      <w:kern w:val="28"/>
      <w:sz w:val="22"/>
      <w:szCs w:val="20"/>
    </w:rPr>
  </w:style>
  <w:style w:type="character" w:customStyle="1" w:styleId="126">
    <w:name w:val="Char Char9"/>
    <w:qFormat/>
    <w:uiPriority w:val="0"/>
    <w:rPr>
      <w:rFonts w:ascii="宋体" w:hAnsi="宋体" w:eastAsia="宋体"/>
      <w:kern w:val="2"/>
      <w:sz w:val="24"/>
      <w:lang w:val="en-US" w:eastAsia="zh-CN" w:bidi="ar-SA"/>
    </w:rPr>
  </w:style>
  <w:style w:type="character" w:customStyle="1" w:styleId="127">
    <w:name w:val="应答文本 Char Char"/>
    <w:link w:val="128"/>
    <w:qFormat/>
    <w:uiPriority w:val="0"/>
    <w:rPr>
      <w:sz w:val="21"/>
      <w:szCs w:val="21"/>
    </w:rPr>
  </w:style>
  <w:style w:type="paragraph" w:customStyle="1" w:styleId="128">
    <w:name w:val="应答文本"/>
    <w:basedOn w:val="1"/>
    <w:link w:val="127"/>
    <w:qFormat/>
    <w:uiPriority w:val="0"/>
    <w:pPr>
      <w:adjustRightInd w:val="0"/>
      <w:snapToGrid w:val="0"/>
      <w:spacing w:after="156" w:afterLines="50" w:line="360" w:lineRule="auto"/>
      <w:ind w:left="200" w:leftChars="200" w:firstLine="200" w:firstLineChars="200"/>
    </w:pPr>
    <w:rPr>
      <w:rFonts w:ascii="等线" w:hAnsi="等线" w:eastAsia="等线"/>
      <w:kern w:val="0"/>
      <w:szCs w:val="21"/>
    </w:rPr>
  </w:style>
  <w:style w:type="character" w:customStyle="1" w:styleId="129">
    <w:name w:val="脚注文本 Char1"/>
    <w:semiHidden/>
    <w:qFormat/>
    <w:uiPriority w:val="99"/>
    <w:rPr>
      <w:kern w:val="2"/>
      <w:sz w:val="18"/>
      <w:szCs w:val="18"/>
    </w:rPr>
  </w:style>
  <w:style w:type="character" w:customStyle="1" w:styleId="130">
    <w:name w:val="特点标题 Char1"/>
    <w:qFormat/>
    <w:uiPriority w:val="0"/>
    <w:rPr>
      <w:kern w:val="2"/>
      <w:sz w:val="28"/>
    </w:rPr>
  </w:style>
  <w:style w:type="character" w:customStyle="1" w:styleId="131">
    <w:name w:val="樣式 標題 3 + (中文) MS Gothic 10.5 點 Char Char Char Char Char Char Char Char Char Char Char Char"/>
    <w:qFormat/>
    <w:uiPriority w:val="0"/>
    <w:rPr>
      <w:rFonts w:hAnsi="PMingLiU" w:eastAsia="MS Gothic"/>
      <w:bCs/>
      <w:snapToGrid w:val="0"/>
      <w:kern w:val="2"/>
      <w:sz w:val="24"/>
      <w:szCs w:val="24"/>
      <w:lang w:val="en-AU" w:eastAsia="zh-TW" w:bidi="ar-SA"/>
    </w:rPr>
  </w:style>
  <w:style w:type="character" w:customStyle="1" w:styleId="132">
    <w:name w:val="unnamed1"/>
    <w:basedOn w:val="57"/>
    <w:qFormat/>
    <w:uiPriority w:val="0"/>
  </w:style>
  <w:style w:type="character" w:customStyle="1" w:styleId="133">
    <w:name w:val="Char Char2"/>
    <w:qFormat/>
    <w:uiPriority w:val="0"/>
    <w:rPr>
      <w:rFonts w:ascii="楷体_GB2312" w:hAnsi="宋体" w:eastAsia="楷体_GB2312"/>
      <w:color w:val="000000"/>
      <w:sz w:val="21"/>
      <w:szCs w:val="21"/>
      <w:lang w:val="en-US" w:eastAsia="zh-CN" w:bidi="ar-SA"/>
    </w:rPr>
  </w:style>
  <w:style w:type="character" w:customStyle="1" w:styleId="134">
    <w:name w:val="标题-2 Char Char"/>
    <w:qFormat/>
    <w:uiPriority w:val="0"/>
    <w:rPr>
      <w:rFonts w:ascii="宋体" w:hAnsi="宋体" w:eastAsia="宋体" w:cs="Times New Roman"/>
      <w:b/>
      <w:bCs/>
      <w:kern w:val="2"/>
      <w:sz w:val="30"/>
      <w:szCs w:val="32"/>
    </w:rPr>
  </w:style>
  <w:style w:type="character" w:customStyle="1" w:styleId="135">
    <w:name w:val="文档结构图 字符"/>
    <w:link w:val="16"/>
    <w:qFormat/>
    <w:uiPriority w:val="0"/>
    <w:rPr>
      <w:rFonts w:ascii="宋体"/>
      <w:kern w:val="2"/>
      <w:sz w:val="18"/>
      <w:szCs w:val="18"/>
    </w:rPr>
  </w:style>
  <w:style w:type="character" w:customStyle="1" w:styleId="136">
    <w:name w:val="脚注文本 字符"/>
    <w:link w:val="41"/>
    <w:qFormat/>
    <w:uiPriority w:val="0"/>
    <w:rPr>
      <w:rFonts w:ascii="Courier" w:hAnsi="Courier" w:eastAsia="PMingLiU"/>
      <w:snapToGrid w:val="0"/>
      <w:sz w:val="24"/>
      <w:lang w:val="en-AU" w:eastAsia="en-US"/>
    </w:rPr>
  </w:style>
  <w:style w:type="character" w:customStyle="1" w:styleId="137">
    <w:name w:val="Char Char18"/>
    <w:qFormat/>
    <w:uiPriority w:val="0"/>
    <w:rPr>
      <w:rFonts w:ascii="Arial" w:hAnsi="Arial" w:eastAsia="黑体" w:cs="Times New Roman"/>
      <w:b/>
      <w:bCs/>
      <w:kern w:val="0"/>
      <w:sz w:val="24"/>
      <w:szCs w:val="24"/>
    </w:rPr>
  </w:style>
  <w:style w:type="character" w:customStyle="1" w:styleId="138">
    <w:name w:val="批注框文本 Char1"/>
    <w:semiHidden/>
    <w:qFormat/>
    <w:uiPriority w:val="99"/>
    <w:rPr>
      <w:rFonts w:ascii="Times New Roman" w:hAnsi="Times New Roman" w:eastAsia="宋体" w:cs="Times New Roman"/>
      <w:kern w:val="0"/>
      <w:sz w:val="18"/>
      <w:szCs w:val="18"/>
    </w:rPr>
  </w:style>
  <w:style w:type="character" w:customStyle="1" w:styleId="139">
    <w:name w:val="正文文本 字符"/>
    <w:qFormat/>
    <w:uiPriority w:val="0"/>
    <w:rPr>
      <w:kern w:val="2"/>
      <w:sz w:val="21"/>
      <w:szCs w:val="24"/>
    </w:rPr>
  </w:style>
  <w:style w:type="character" w:customStyle="1" w:styleId="140">
    <w:name w:val="Char Char10"/>
    <w:qFormat/>
    <w:uiPriority w:val="0"/>
    <w:rPr>
      <w:rFonts w:eastAsia="仿宋_GB2312"/>
      <w:kern w:val="2"/>
      <w:sz w:val="32"/>
      <w:szCs w:val="24"/>
      <w:lang w:val="en-US" w:eastAsia="zh-CN" w:bidi="ar-SA"/>
    </w:rPr>
  </w:style>
  <w:style w:type="character" w:customStyle="1" w:styleId="141">
    <w:name w:val="Char Char14"/>
    <w:qFormat/>
    <w:uiPriority w:val="0"/>
    <w:rPr>
      <w:rFonts w:eastAsia="宋体"/>
      <w:b/>
      <w:bCs/>
      <w:sz w:val="24"/>
      <w:szCs w:val="24"/>
      <w:lang w:val="en-US" w:eastAsia="zh-CN" w:bidi="ar-SA"/>
    </w:rPr>
  </w:style>
  <w:style w:type="character" w:customStyle="1" w:styleId="142">
    <w:name w:val="Char Char20"/>
    <w:qFormat/>
    <w:uiPriority w:val="0"/>
    <w:rPr>
      <w:rFonts w:ascii="黑体" w:hAnsi="Times New Roman" w:eastAsia="黑体"/>
      <w:b/>
      <w:kern w:val="2"/>
      <w:sz w:val="21"/>
      <w:szCs w:val="24"/>
    </w:rPr>
  </w:style>
  <w:style w:type="character" w:customStyle="1" w:styleId="143">
    <w:name w:val="Char Char17"/>
    <w:qFormat/>
    <w:uiPriority w:val="0"/>
    <w:rPr>
      <w:rFonts w:ascii="Arial" w:hAnsi="Arial" w:eastAsia="黑体"/>
      <w:b/>
      <w:bCs/>
      <w:sz w:val="28"/>
      <w:szCs w:val="28"/>
      <w:lang w:val="en-US" w:eastAsia="zh-CN" w:bidi="ar-SA"/>
    </w:rPr>
  </w:style>
  <w:style w:type="character" w:customStyle="1" w:styleId="144">
    <w:name w:val="尾注文本 字符"/>
    <w:link w:val="31"/>
    <w:qFormat/>
    <w:uiPriority w:val="0"/>
    <w:rPr>
      <w:rFonts w:ascii="Courier" w:hAnsi="Courier" w:eastAsia="PMingLiU"/>
      <w:snapToGrid w:val="0"/>
      <w:sz w:val="24"/>
      <w:lang w:val="en-AU" w:eastAsia="en-US"/>
    </w:rPr>
  </w:style>
  <w:style w:type="character" w:customStyle="1" w:styleId="145">
    <w:name w:val="正文文本缩进 Char1"/>
    <w:semiHidden/>
    <w:qFormat/>
    <w:uiPriority w:val="99"/>
    <w:rPr>
      <w:rFonts w:ascii="Times New Roman" w:hAnsi="Times New Roman" w:eastAsia="宋体" w:cs="Times New Roman"/>
      <w:kern w:val="0"/>
      <w:szCs w:val="20"/>
    </w:rPr>
  </w:style>
  <w:style w:type="character" w:customStyle="1" w:styleId="146">
    <w:name w:val="Char Char16"/>
    <w:qFormat/>
    <w:uiPriority w:val="0"/>
    <w:rPr>
      <w:rFonts w:ascii="Arial" w:hAnsi="Arial" w:eastAsia="黑体" w:cs="Times New Roman"/>
      <w:kern w:val="0"/>
      <w:sz w:val="24"/>
      <w:szCs w:val="24"/>
    </w:rPr>
  </w:style>
  <w:style w:type="character" w:customStyle="1" w:styleId="147">
    <w:name w:val="正文文本缩进 2 Char1"/>
    <w:semiHidden/>
    <w:qFormat/>
    <w:uiPriority w:val="99"/>
    <w:rPr>
      <w:rFonts w:ascii="Times New Roman" w:hAnsi="Times New Roman" w:eastAsia="宋体" w:cs="Times New Roman"/>
      <w:kern w:val="0"/>
      <w:szCs w:val="20"/>
    </w:rPr>
  </w:style>
  <w:style w:type="character" w:customStyle="1" w:styleId="148">
    <w:name w:val="标题-2 Char"/>
    <w:link w:val="149"/>
    <w:qFormat/>
    <w:uiPriority w:val="0"/>
    <w:rPr>
      <w:rFonts w:ascii="宋体" w:hAnsi="宋体"/>
      <w:b/>
      <w:bCs/>
      <w:kern w:val="2"/>
      <w:sz w:val="30"/>
      <w:szCs w:val="32"/>
    </w:rPr>
  </w:style>
  <w:style w:type="paragraph" w:customStyle="1" w:styleId="149">
    <w:name w:val="标题-2"/>
    <w:basedOn w:val="3"/>
    <w:link w:val="148"/>
    <w:qFormat/>
    <w:uiPriority w:val="0"/>
    <w:pPr>
      <w:spacing w:before="0" w:beforeLines="0" w:after="0" w:afterLines="0"/>
      <w:jc w:val="left"/>
    </w:pPr>
    <w:rPr>
      <w:rFonts w:eastAsia="等线"/>
      <w:kern w:val="2"/>
      <w:sz w:val="30"/>
      <w:szCs w:val="32"/>
      <w:lang w:val="en-US"/>
    </w:rPr>
  </w:style>
  <w:style w:type="character" w:customStyle="1" w:styleId="150">
    <w:name w:val="样式4 Char"/>
    <w:link w:val="68"/>
    <w:qFormat/>
    <w:uiPriority w:val="0"/>
    <w:rPr>
      <w:rFonts w:ascii="宋体"/>
      <w:kern w:val="2"/>
      <w:sz w:val="18"/>
      <w:szCs w:val="18"/>
    </w:rPr>
  </w:style>
  <w:style w:type="character" w:customStyle="1" w:styleId="151">
    <w:name w:val="Char Char19"/>
    <w:qFormat/>
    <w:uiPriority w:val="0"/>
    <w:rPr>
      <w:rFonts w:ascii="Times New Roman" w:hAnsi="Times New Roman" w:eastAsia="宋体" w:cs="Times New Roman"/>
      <w:b/>
      <w:bCs/>
      <w:kern w:val="0"/>
      <w:sz w:val="28"/>
      <w:szCs w:val="28"/>
    </w:rPr>
  </w:style>
  <w:style w:type="character" w:customStyle="1" w:styleId="152">
    <w:name w:val="正文文本 3 Char1"/>
    <w:semiHidden/>
    <w:qFormat/>
    <w:uiPriority w:val="99"/>
    <w:rPr>
      <w:rFonts w:ascii="Times New Roman" w:hAnsi="Times New Roman" w:eastAsia="宋体" w:cs="Times New Roman"/>
      <w:kern w:val="0"/>
      <w:sz w:val="16"/>
      <w:szCs w:val="16"/>
    </w:rPr>
  </w:style>
  <w:style w:type="character" w:customStyle="1" w:styleId="153">
    <w:name w:val="Char Char7"/>
    <w:qFormat/>
    <w:uiPriority w:val="0"/>
    <w:rPr>
      <w:rFonts w:eastAsia="宋体"/>
      <w:kern w:val="2"/>
      <w:sz w:val="18"/>
      <w:szCs w:val="18"/>
      <w:lang w:val="en-US" w:eastAsia="zh-CN" w:bidi="ar-SA"/>
    </w:rPr>
  </w:style>
  <w:style w:type="character" w:customStyle="1" w:styleId="154">
    <w:name w:val="Char Char161"/>
    <w:qFormat/>
    <w:uiPriority w:val="0"/>
    <w:rPr>
      <w:rFonts w:eastAsia="宋体"/>
      <w:b/>
      <w:bCs/>
      <w:sz w:val="28"/>
      <w:szCs w:val="28"/>
      <w:lang w:val="en-US" w:eastAsia="zh-CN" w:bidi="ar-SA"/>
    </w:rPr>
  </w:style>
  <w:style w:type="character" w:customStyle="1" w:styleId="155">
    <w:name w:val="标题 Char1"/>
    <w:qFormat/>
    <w:uiPriority w:val="10"/>
    <w:rPr>
      <w:rFonts w:ascii="Cambria" w:hAnsi="Cambria" w:eastAsia="宋体" w:cs="Times New Roman"/>
      <w:b/>
      <w:bCs/>
      <w:kern w:val="0"/>
      <w:sz w:val="32"/>
      <w:szCs w:val="32"/>
    </w:rPr>
  </w:style>
  <w:style w:type="character" w:customStyle="1" w:styleId="156">
    <w:name w:val="正文文本首行缩进 2 字符"/>
    <w:basedOn w:val="157"/>
    <w:link w:val="54"/>
    <w:qFormat/>
    <w:uiPriority w:val="0"/>
    <w:rPr>
      <w:kern w:val="2"/>
      <w:sz w:val="21"/>
      <w:szCs w:val="24"/>
    </w:rPr>
  </w:style>
  <w:style w:type="character" w:customStyle="1" w:styleId="157">
    <w:name w:val="正文文本缩进 字符"/>
    <w:link w:val="21"/>
    <w:qFormat/>
    <w:uiPriority w:val="0"/>
    <w:rPr>
      <w:kern w:val="2"/>
      <w:sz w:val="21"/>
      <w:szCs w:val="24"/>
    </w:rPr>
  </w:style>
  <w:style w:type="character" w:customStyle="1" w:styleId="158">
    <w:name w:val="正文文字 Char"/>
    <w:qFormat/>
    <w:uiPriority w:val="0"/>
    <w:rPr>
      <w:rFonts w:ascii="宋体" w:eastAsia="宋体"/>
      <w:snapToGrid w:val="0"/>
      <w:color w:val="000000"/>
      <w:sz w:val="28"/>
      <w:lang w:val="en-US" w:eastAsia="zh-CN" w:bidi="ar-SA"/>
    </w:rPr>
  </w:style>
  <w:style w:type="character" w:customStyle="1" w:styleId="159">
    <w:name w:val="Char Char181"/>
    <w:qFormat/>
    <w:uiPriority w:val="0"/>
    <w:rPr>
      <w:rFonts w:eastAsia="华文细黑"/>
      <w:bCs/>
      <w:sz w:val="36"/>
      <w:szCs w:val="32"/>
      <w:lang w:val="en-US" w:eastAsia="zh-CN" w:bidi="ar-SA"/>
    </w:rPr>
  </w:style>
  <w:style w:type="character" w:customStyle="1" w:styleId="160">
    <w:name w:val="不明显强调1"/>
    <w:qFormat/>
    <w:uiPriority w:val="0"/>
    <w:rPr>
      <w:i/>
      <w:iCs/>
      <w:color w:val="808080"/>
    </w:rPr>
  </w:style>
  <w:style w:type="character" w:customStyle="1" w:styleId="161">
    <w:name w:val="标题 3 Char1"/>
    <w:qFormat/>
    <w:uiPriority w:val="0"/>
    <w:rPr>
      <w:b/>
      <w:bCs/>
      <w:sz w:val="32"/>
      <w:szCs w:val="32"/>
    </w:rPr>
  </w:style>
  <w:style w:type="character" w:customStyle="1" w:styleId="162">
    <w:name w:val="Char Char23"/>
    <w:qFormat/>
    <w:uiPriority w:val="0"/>
    <w:rPr>
      <w:rFonts w:ascii="黑体" w:hAnsi="Times New Roman" w:eastAsia="黑体"/>
      <w:b/>
      <w:kern w:val="2"/>
      <w:sz w:val="32"/>
    </w:rPr>
  </w:style>
  <w:style w:type="character" w:customStyle="1" w:styleId="163">
    <w:name w:val="Char Char15"/>
    <w:qFormat/>
    <w:uiPriority w:val="0"/>
    <w:rPr>
      <w:rFonts w:ascii="Arial" w:hAnsi="Arial" w:eastAsia="黑体"/>
      <w:b/>
      <w:bCs/>
      <w:sz w:val="24"/>
      <w:szCs w:val="24"/>
      <w:lang w:val="en-US" w:eastAsia="zh-CN" w:bidi="ar-SA"/>
    </w:rPr>
  </w:style>
  <w:style w:type="character" w:customStyle="1" w:styleId="164">
    <w:name w:val="批注主题 Char1"/>
    <w:semiHidden/>
    <w:qFormat/>
    <w:uiPriority w:val="99"/>
    <w:rPr>
      <w:rFonts w:ascii="Times New Roman" w:hAnsi="Times New Roman" w:eastAsia="宋体" w:cs="Times New Roman"/>
      <w:b/>
      <w:bCs/>
      <w:kern w:val="0"/>
      <w:sz w:val="21"/>
      <w:szCs w:val="20"/>
    </w:rPr>
  </w:style>
  <w:style w:type="character" w:customStyle="1" w:styleId="165">
    <w:name w:val="Char Char11"/>
    <w:qFormat/>
    <w:uiPriority w:val="0"/>
    <w:rPr>
      <w:rFonts w:eastAsia="宋体"/>
      <w:b/>
      <w:bCs/>
      <w:kern w:val="2"/>
      <w:sz w:val="21"/>
      <w:szCs w:val="24"/>
      <w:lang w:val="en-US" w:eastAsia="zh-CN" w:bidi="ar-SA"/>
    </w:rPr>
  </w:style>
  <w:style w:type="character" w:customStyle="1" w:styleId="166">
    <w:name w:val="列表框1 Char Char"/>
    <w:link w:val="123"/>
    <w:qFormat/>
    <w:uiPriority w:val="0"/>
    <w:rPr>
      <w:rFonts w:eastAsia="等线"/>
      <w:kern w:val="0"/>
      <w:szCs w:val="21"/>
    </w:rPr>
  </w:style>
  <w:style w:type="character" w:customStyle="1" w:styleId="167">
    <w:name w:val="表格 Char Char"/>
    <w:link w:val="168"/>
    <w:qFormat/>
    <w:uiPriority w:val="0"/>
    <w:rPr>
      <w:rFonts w:ascii="宋体" w:hAnsi="宋体"/>
      <w:kern w:val="2"/>
      <w:sz w:val="21"/>
      <w:szCs w:val="28"/>
    </w:rPr>
  </w:style>
  <w:style w:type="paragraph" w:customStyle="1" w:styleId="168">
    <w:name w:val="表格 Char"/>
    <w:basedOn w:val="1"/>
    <w:link w:val="167"/>
    <w:qFormat/>
    <w:uiPriority w:val="0"/>
    <w:pPr>
      <w:spacing w:before="100" w:beforeAutospacing="1" w:after="100" w:afterAutospacing="1"/>
      <w:jc w:val="center"/>
    </w:pPr>
    <w:rPr>
      <w:rFonts w:eastAsia="等线"/>
      <w:szCs w:val="28"/>
    </w:rPr>
  </w:style>
  <w:style w:type="character" w:customStyle="1" w:styleId="169">
    <w:name w:val="页脚 Char1"/>
    <w:semiHidden/>
    <w:qFormat/>
    <w:uiPriority w:val="99"/>
    <w:rPr>
      <w:rFonts w:ascii="Times New Roman" w:hAnsi="Times New Roman" w:eastAsia="宋体" w:cs="Times New Roman"/>
      <w:kern w:val="0"/>
      <w:sz w:val="18"/>
      <w:szCs w:val="18"/>
    </w:rPr>
  </w:style>
  <w:style w:type="character" w:customStyle="1" w:styleId="170">
    <w:name w:val="z10"/>
    <w:basedOn w:val="57"/>
    <w:qFormat/>
    <w:uiPriority w:val="0"/>
  </w:style>
  <w:style w:type="character" w:customStyle="1" w:styleId="171">
    <w:name w:val="正文文本缩进 Char2"/>
    <w:semiHidden/>
    <w:qFormat/>
    <w:uiPriority w:val="99"/>
    <w:rPr>
      <w:rFonts w:ascii="Times New Roman" w:hAnsi="Times New Roman" w:eastAsia="宋体" w:cs="Times New Roman"/>
      <w:szCs w:val="24"/>
    </w:rPr>
  </w:style>
  <w:style w:type="character" w:customStyle="1" w:styleId="172">
    <w:name w:val="Char Char12"/>
    <w:qFormat/>
    <w:uiPriority w:val="0"/>
    <w:rPr>
      <w:rFonts w:ascii="Arial" w:hAnsi="Arial" w:eastAsia="黑体"/>
      <w:sz w:val="21"/>
      <w:szCs w:val="21"/>
      <w:lang w:val="en-US" w:eastAsia="zh-CN" w:bidi="ar-SA"/>
    </w:rPr>
  </w:style>
  <w:style w:type="character" w:customStyle="1" w:styleId="173">
    <w:name w:val="明显强调1"/>
    <w:qFormat/>
    <w:uiPriority w:val="0"/>
    <w:rPr>
      <w:b/>
      <w:bCs/>
      <w:i/>
      <w:iCs/>
      <w:color w:val="4F81BD"/>
    </w:rPr>
  </w:style>
  <w:style w:type="character" w:customStyle="1" w:styleId="174">
    <w:name w:val="正文文本缩进 3 字符"/>
    <w:link w:val="44"/>
    <w:qFormat/>
    <w:uiPriority w:val="0"/>
    <w:rPr>
      <w:kern w:val="2"/>
      <w:sz w:val="16"/>
      <w:szCs w:val="16"/>
    </w:rPr>
  </w:style>
  <w:style w:type="character" w:customStyle="1" w:styleId="175">
    <w:name w:val="批注文字 Char1"/>
    <w:semiHidden/>
    <w:qFormat/>
    <w:locked/>
    <w:uiPriority w:val="99"/>
    <w:rPr>
      <w:kern w:val="2"/>
      <w:sz w:val="21"/>
      <w:szCs w:val="24"/>
    </w:rPr>
  </w:style>
  <w:style w:type="character" w:customStyle="1" w:styleId="176">
    <w:name w:val="样式 表内文字"/>
    <w:qFormat/>
    <w:uiPriority w:val="0"/>
    <w:rPr>
      <w:rFonts w:eastAsia="宋体"/>
      <w:snapToGrid/>
      <w:color w:val="000000"/>
      <w:spacing w:val="0"/>
      <w:kern w:val="0"/>
      <w:position w:val="0"/>
      <w:sz w:val="20"/>
      <w:szCs w:val="20"/>
      <w:u w:val="none"/>
    </w:rPr>
  </w:style>
  <w:style w:type="character" w:customStyle="1" w:styleId="177">
    <w:name w:val="ggtitle"/>
    <w:basedOn w:val="57"/>
    <w:qFormat/>
    <w:uiPriority w:val="0"/>
  </w:style>
  <w:style w:type="character" w:customStyle="1" w:styleId="178">
    <w:name w:val="正文缩进 Char1"/>
    <w:qFormat/>
    <w:uiPriority w:val="0"/>
    <w:rPr>
      <w:kern w:val="2"/>
      <w:sz w:val="21"/>
    </w:rPr>
  </w:style>
  <w:style w:type="character" w:customStyle="1" w:styleId="179">
    <w:name w:val="正文首行缩进 Char1"/>
    <w:basedOn w:val="180"/>
    <w:semiHidden/>
    <w:qFormat/>
    <w:uiPriority w:val="99"/>
    <w:rPr>
      <w:rFonts w:ascii="Times New Roman" w:hAnsi="Times New Roman" w:eastAsia="宋体" w:cs="Times New Roman"/>
      <w:kern w:val="0"/>
      <w:szCs w:val="20"/>
    </w:rPr>
  </w:style>
  <w:style w:type="character" w:customStyle="1" w:styleId="180">
    <w:name w:val="正文文本 Char1"/>
    <w:semiHidden/>
    <w:qFormat/>
    <w:uiPriority w:val="99"/>
    <w:rPr>
      <w:rFonts w:ascii="Times New Roman" w:hAnsi="Times New Roman" w:eastAsia="宋体" w:cs="Times New Roman"/>
      <w:kern w:val="0"/>
      <w:szCs w:val="20"/>
    </w:rPr>
  </w:style>
  <w:style w:type="character" w:customStyle="1" w:styleId="181">
    <w:name w:val="纯文本 Char2"/>
    <w:qFormat/>
    <w:uiPriority w:val="0"/>
    <w:rPr>
      <w:rFonts w:ascii="宋体" w:hAnsi="Courier New" w:eastAsia="宋体"/>
      <w:kern w:val="2"/>
      <w:sz w:val="21"/>
      <w:lang w:val="en-US" w:eastAsia="zh-CN"/>
    </w:rPr>
  </w:style>
  <w:style w:type="character" w:customStyle="1" w:styleId="182">
    <w:name w:val="招标标题1 Char Char"/>
    <w:link w:val="183"/>
    <w:qFormat/>
    <w:uiPriority w:val="0"/>
    <w:rPr>
      <w:rFonts w:eastAsia="黑体"/>
      <w:b/>
      <w:bCs/>
      <w:color w:val="000000"/>
      <w:kern w:val="2"/>
      <w:sz w:val="28"/>
      <w:szCs w:val="21"/>
    </w:rPr>
  </w:style>
  <w:style w:type="paragraph" w:customStyle="1" w:styleId="183">
    <w:name w:val="招标标题1"/>
    <w:basedOn w:val="2"/>
    <w:next w:val="1"/>
    <w:link w:val="182"/>
    <w:qFormat/>
    <w:uiPriority w:val="0"/>
    <w:pPr>
      <w:tabs>
        <w:tab w:val="left" w:pos="425"/>
      </w:tabs>
      <w:spacing w:before="240" w:after="180" w:line="240" w:lineRule="auto"/>
      <w:ind w:left="425" w:hanging="425"/>
      <w:jc w:val="both"/>
    </w:pPr>
    <w:rPr>
      <w:rFonts w:ascii="等线" w:hAnsi="等线" w:eastAsia="黑体"/>
      <w:color w:val="000000"/>
      <w:kern w:val="2"/>
      <w:sz w:val="28"/>
      <w:szCs w:val="21"/>
      <w:lang w:val="en-US"/>
    </w:rPr>
  </w:style>
  <w:style w:type="character" w:customStyle="1" w:styleId="184">
    <w:name w:val="样式 超链接 + 仿宋_GB2312 小四 加粗"/>
    <w:qFormat/>
    <w:uiPriority w:val="0"/>
    <w:rPr>
      <w:rFonts w:ascii="仿宋_GB2312" w:hAnsi="仿宋_GB2312" w:eastAsia="黑体"/>
      <w:b/>
      <w:bCs/>
      <w:color w:val="auto"/>
      <w:sz w:val="24"/>
      <w:u w:val="none"/>
    </w:rPr>
  </w:style>
  <w:style w:type="character" w:customStyle="1" w:styleId="185">
    <w:name w:val="正文文本 3 字符"/>
    <w:link w:val="19"/>
    <w:qFormat/>
    <w:uiPriority w:val="0"/>
    <w:rPr>
      <w:rFonts w:ascii="宋体"/>
      <w:kern w:val="2"/>
      <w:sz w:val="24"/>
    </w:rPr>
  </w:style>
  <w:style w:type="character" w:customStyle="1" w:styleId="186">
    <w:name w:val="text1"/>
    <w:qFormat/>
    <w:uiPriority w:val="0"/>
    <w:rPr>
      <w:rFonts w:hint="default" w:ascii="ˎ̥" w:hAnsi="ˎ̥"/>
      <w:color w:val="000000"/>
      <w:sz w:val="16"/>
      <w:szCs w:val="16"/>
    </w:rPr>
  </w:style>
  <w:style w:type="character" w:customStyle="1" w:styleId="187">
    <w:name w:val="正文文本 2 字符"/>
    <w:link w:val="47"/>
    <w:qFormat/>
    <w:uiPriority w:val="0"/>
    <w:rPr>
      <w:rFonts w:ascii="楷体_GB2312" w:hAnsi="宋体" w:eastAsia="楷体_GB2312"/>
      <w:color w:val="000000"/>
      <w:sz w:val="21"/>
      <w:szCs w:val="21"/>
      <w:lang w:val="en-US" w:eastAsia="zh-CN"/>
    </w:rPr>
  </w:style>
  <w:style w:type="character" w:customStyle="1" w:styleId="188">
    <w:name w:val="普通文字 Char Char"/>
    <w:qFormat/>
    <w:uiPriority w:val="0"/>
    <w:rPr>
      <w:rFonts w:ascii="宋体" w:hAnsi="Courier New" w:eastAsia="宋体" w:cs="Courier New"/>
      <w:kern w:val="2"/>
      <w:sz w:val="21"/>
      <w:szCs w:val="21"/>
      <w:lang w:val="en-US" w:eastAsia="zh-CN" w:bidi="ar-SA"/>
    </w:rPr>
  </w:style>
  <w:style w:type="character" w:customStyle="1" w:styleId="189">
    <w:name w:val="text"/>
    <w:qFormat/>
    <w:uiPriority w:val="0"/>
    <w:rPr>
      <w:rFonts w:ascii="仿宋_GB2312" w:eastAsia="仿宋_GB2312"/>
      <w:b/>
      <w:kern w:val="2"/>
      <w:sz w:val="32"/>
      <w:szCs w:val="32"/>
      <w:lang w:val="en-US" w:eastAsia="zh-CN" w:bidi="ar-SA"/>
    </w:rPr>
  </w:style>
  <w:style w:type="character" w:customStyle="1" w:styleId="190">
    <w:name w:val="无间隔 字符"/>
    <w:link w:val="191"/>
    <w:qFormat/>
    <w:uiPriority w:val="1"/>
    <w:rPr>
      <w:rFonts w:ascii="Calibri" w:hAnsi="Calibri"/>
      <w:sz w:val="22"/>
      <w:szCs w:val="22"/>
    </w:rPr>
  </w:style>
  <w:style w:type="paragraph" w:styleId="191">
    <w:name w:val="No Spacing"/>
    <w:link w:val="190"/>
    <w:qFormat/>
    <w:uiPriority w:val="1"/>
    <w:rPr>
      <w:rFonts w:ascii="Calibri" w:hAnsi="Calibri" w:eastAsia="等线" w:cs="Times New Roman"/>
      <w:kern w:val="2"/>
      <w:sz w:val="22"/>
      <w:szCs w:val="22"/>
      <w:lang w:val="en-US" w:eastAsia="zh-CN" w:bidi="ar-SA"/>
    </w:rPr>
  </w:style>
  <w:style w:type="character" w:customStyle="1" w:styleId="192">
    <w:name w:val="正文文本首行缩进 字符"/>
    <w:basedOn w:val="139"/>
    <w:link w:val="53"/>
    <w:qFormat/>
    <w:uiPriority w:val="0"/>
    <w:rPr>
      <w:kern w:val="2"/>
      <w:sz w:val="21"/>
      <w:szCs w:val="24"/>
    </w:rPr>
  </w:style>
  <w:style w:type="character" w:customStyle="1" w:styleId="193">
    <w:name w:val="ggwenhao"/>
    <w:basedOn w:val="57"/>
    <w:qFormat/>
    <w:uiPriority w:val="0"/>
  </w:style>
  <w:style w:type="character" w:customStyle="1" w:styleId="194">
    <w:name w:val="正文文本缩进 3 Char1"/>
    <w:semiHidden/>
    <w:qFormat/>
    <w:uiPriority w:val="99"/>
    <w:rPr>
      <w:rFonts w:ascii="Times New Roman" w:hAnsi="Times New Roman" w:eastAsia="宋体" w:cs="Times New Roman"/>
      <w:kern w:val="0"/>
      <w:sz w:val="16"/>
      <w:szCs w:val="16"/>
    </w:rPr>
  </w:style>
  <w:style w:type="character" w:customStyle="1" w:styleId="195">
    <w:name w:val="正文文本 2 Char1"/>
    <w:semiHidden/>
    <w:qFormat/>
    <w:uiPriority w:val="99"/>
    <w:rPr>
      <w:rFonts w:ascii="Times New Roman" w:hAnsi="Times New Roman" w:eastAsia="宋体" w:cs="Times New Roman"/>
      <w:kern w:val="0"/>
      <w:szCs w:val="20"/>
    </w:rPr>
  </w:style>
  <w:style w:type="character" w:customStyle="1" w:styleId="196">
    <w:name w:val="Char Char171"/>
    <w:qFormat/>
    <w:uiPriority w:val="0"/>
    <w:rPr>
      <w:rFonts w:ascii="Times New Roman" w:hAnsi="Times New Roman" w:eastAsia="宋体" w:cs="Times New Roman"/>
      <w:b/>
      <w:bCs/>
      <w:kern w:val="0"/>
      <w:sz w:val="24"/>
      <w:szCs w:val="24"/>
    </w:rPr>
  </w:style>
  <w:style w:type="character" w:customStyle="1" w:styleId="197">
    <w:name w:val="无编号正文 Char"/>
    <w:link w:val="198"/>
    <w:qFormat/>
    <w:uiPriority w:val="0"/>
    <w:rPr>
      <w:rFonts w:ascii="宋体" w:hAnsi="宋体"/>
      <w:sz w:val="24"/>
      <w:szCs w:val="24"/>
    </w:rPr>
  </w:style>
  <w:style w:type="paragraph" w:customStyle="1" w:styleId="198">
    <w:name w:val="无编号正文"/>
    <w:basedOn w:val="20"/>
    <w:next w:val="1"/>
    <w:link w:val="197"/>
    <w:qFormat/>
    <w:uiPriority w:val="0"/>
    <w:pPr>
      <w:spacing w:after="0" w:line="360" w:lineRule="auto"/>
      <w:ind w:left="200" w:leftChars="200" w:firstLine="200" w:firstLineChars="200"/>
    </w:pPr>
    <w:rPr>
      <w:rFonts w:eastAsia="等线"/>
      <w:kern w:val="0"/>
      <w:sz w:val="24"/>
    </w:rPr>
  </w:style>
  <w:style w:type="character" w:customStyle="1" w:styleId="199">
    <w:name w:val="Char Char201"/>
    <w:qFormat/>
    <w:uiPriority w:val="0"/>
    <w:rPr>
      <w:rFonts w:ascii="华文细黑" w:eastAsia="华文细黑"/>
      <w:b/>
      <w:bCs/>
      <w:snapToGrid w:val="0"/>
      <w:sz w:val="52"/>
      <w:szCs w:val="44"/>
      <w:lang w:val="en-US" w:eastAsia="zh-CN" w:bidi="ar-SA"/>
    </w:rPr>
  </w:style>
  <w:style w:type="character" w:customStyle="1" w:styleId="200">
    <w:name w:val="样式 标题 3 + 黑色 Char"/>
    <w:link w:val="201"/>
    <w:qFormat/>
    <w:uiPriority w:val="0"/>
    <w:rPr>
      <w:color w:val="FF0000"/>
      <w:kern w:val="2"/>
      <w:sz w:val="24"/>
    </w:rPr>
  </w:style>
  <w:style w:type="paragraph" w:customStyle="1" w:styleId="201">
    <w:name w:val="样式 标题 3 + 黑色"/>
    <w:basedOn w:val="4"/>
    <w:link w:val="200"/>
    <w:qFormat/>
    <w:uiPriority w:val="0"/>
    <w:pPr>
      <w:keepNext w:val="0"/>
      <w:keepLines w:val="0"/>
      <w:tabs>
        <w:tab w:val="left" w:pos="1200"/>
        <w:tab w:val="left" w:pos="1260"/>
      </w:tabs>
      <w:spacing w:before="0" w:beforeLines="0" w:after="0" w:afterLines="0"/>
      <w:ind w:left="1200" w:hanging="1200" w:hangingChars="500"/>
      <w:jc w:val="both"/>
    </w:pPr>
    <w:rPr>
      <w:rFonts w:eastAsia="等线"/>
      <w:b w:val="0"/>
      <w:bCs w:val="0"/>
      <w:color w:val="FF0000"/>
      <w:sz w:val="24"/>
      <w:szCs w:val="20"/>
      <w:lang w:val="en-US"/>
    </w:rPr>
  </w:style>
  <w:style w:type="character" w:customStyle="1" w:styleId="202">
    <w:name w:val="Char Char6"/>
    <w:qFormat/>
    <w:uiPriority w:val="0"/>
    <w:rPr>
      <w:rFonts w:eastAsia="宋体"/>
      <w:sz w:val="18"/>
      <w:szCs w:val="18"/>
      <w:lang w:bidi="ar-SA"/>
    </w:rPr>
  </w:style>
  <w:style w:type="character" w:customStyle="1" w:styleId="203">
    <w:name w:val="尾注文本 Char1"/>
    <w:semiHidden/>
    <w:qFormat/>
    <w:uiPriority w:val="99"/>
    <w:rPr>
      <w:kern w:val="2"/>
      <w:sz w:val="21"/>
      <w:szCs w:val="24"/>
    </w:rPr>
  </w:style>
  <w:style w:type="character" w:customStyle="1" w:styleId="204">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 w:type="character" w:customStyle="1" w:styleId="205">
    <w:name w:val="图形布置 Char"/>
    <w:link w:val="206"/>
    <w:qFormat/>
    <w:uiPriority w:val="0"/>
    <w:rPr>
      <w:rFonts w:ascii="Arial" w:hAnsi="Arial" w:cs="Arial"/>
      <w:sz w:val="21"/>
    </w:rPr>
  </w:style>
  <w:style w:type="paragraph" w:customStyle="1" w:styleId="206">
    <w:name w:val="图形布置"/>
    <w:basedOn w:val="116"/>
    <w:link w:val="205"/>
    <w:qFormat/>
    <w:uiPriority w:val="0"/>
  </w:style>
  <w:style w:type="character" w:customStyle="1" w:styleId="207">
    <w:name w:val="页眉 Char1"/>
    <w:semiHidden/>
    <w:qFormat/>
    <w:uiPriority w:val="99"/>
    <w:rPr>
      <w:rFonts w:ascii="Times New Roman" w:hAnsi="Times New Roman" w:eastAsia="宋体" w:cs="Times New Roman"/>
      <w:kern w:val="0"/>
      <w:sz w:val="18"/>
      <w:szCs w:val="18"/>
    </w:rPr>
  </w:style>
  <w:style w:type="character" w:customStyle="1" w:styleId="208">
    <w:name w:val="Char Char22"/>
    <w:qFormat/>
    <w:uiPriority w:val="0"/>
    <w:rPr>
      <w:rFonts w:ascii="Cambria" w:hAnsi="Cambria" w:eastAsia="宋体" w:cs="Times New Roman"/>
      <w:b/>
      <w:bCs/>
      <w:sz w:val="32"/>
      <w:szCs w:val="32"/>
    </w:rPr>
  </w:style>
  <w:style w:type="character" w:customStyle="1" w:styleId="209">
    <w:name w:val="正文首行缩进 2 Char1"/>
    <w:basedOn w:val="157"/>
    <w:semiHidden/>
    <w:qFormat/>
    <w:uiPriority w:val="99"/>
    <w:rPr>
      <w:kern w:val="2"/>
      <w:sz w:val="21"/>
      <w:szCs w:val="24"/>
    </w:rPr>
  </w:style>
  <w:style w:type="character" w:customStyle="1" w:styleId="210">
    <w:name w:val="Char Char13"/>
    <w:qFormat/>
    <w:uiPriority w:val="0"/>
    <w:rPr>
      <w:rFonts w:ascii="Arial" w:hAnsi="Arial" w:eastAsia="黑体"/>
      <w:sz w:val="24"/>
      <w:szCs w:val="24"/>
      <w:lang w:val="en-US" w:eastAsia="zh-CN" w:bidi="ar-SA"/>
    </w:rPr>
  </w:style>
  <w:style w:type="character" w:customStyle="1" w:styleId="211">
    <w:name w:val="标题1"/>
    <w:basedOn w:val="57"/>
    <w:qFormat/>
    <w:uiPriority w:val="0"/>
  </w:style>
  <w:style w:type="character" w:customStyle="1" w:styleId="212">
    <w:name w:val="纯文本 Char1"/>
    <w:qFormat/>
    <w:uiPriority w:val="0"/>
    <w:rPr>
      <w:rFonts w:ascii="宋体" w:hAnsi="Courier New" w:eastAsia="宋体" w:cs="Times New Roman"/>
      <w:szCs w:val="20"/>
    </w:rPr>
  </w:style>
  <w:style w:type="character" w:customStyle="1" w:styleId="213">
    <w:name w:val="Char Char21"/>
    <w:qFormat/>
    <w:uiPriority w:val="0"/>
    <w:rPr>
      <w:rFonts w:ascii="宋体" w:hAnsi="宋体"/>
      <w:kern w:val="2"/>
      <w:sz w:val="24"/>
      <w:szCs w:val="32"/>
    </w:rPr>
  </w:style>
  <w:style w:type="character" w:customStyle="1" w:styleId="214">
    <w:name w:val="Char Char191"/>
    <w:qFormat/>
    <w:uiPriority w:val="0"/>
    <w:rPr>
      <w:rFonts w:ascii="华文细黑" w:hAnsi="Arial" w:eastAsia="华文细黑"/>
      <w:b/>
      <w:bCs/>
      <w:sz w:val="44"/>
      <w:szCs w:val="32"/>
      <w:lang w:val="en-US" w:eastAsia="zh-CN" w:bidi="ar-SA"/>
    </w:rPr>
  </w:style>
  <w:style w:type="character" w:customStyle="1" w:styleId="215">
    <w:name w:val="Char Char8"/>
    <w:qFormat/>
    <w:uiPriority w:val="0"/>
    <w:rPr>
      <w:rFonts w:ascii="宋体" w:hAnsi="宋体" w:eastAsia="宋体"/>
      <w:kern w:val="2"/>
      <w:sz w:val="21"/>
      <w:szCs w:val="24"/>
      <w:lang w:val="en-US" w:eastAsia="zh-CN" w:bidi="ar-SA"/>
    </w:rPr>
  </w:style>
  <w:style w:type="character" w:customStyle="1" w:styleId="216">
    <w:name w:val="Char Char Char Char1"/>
    <w:link w:val="217"/>
    <w:qFormat/>
    <w:uiPriority w:val="0"/>
    <w:rPr>
      <w:rFonts w:ascii="仿宋_GB2312" w:eastAsia="仿宋_GB2312"/>
      <w:b/>
      <w:kern w:val="2"/>
      <w:sz w:val="32"/>
      <w:szCs w:val="32"/>
    </w:rPr>
  </w:style>
  <w:style w:type="paragraph" w:customStyle="1" w:styleId="217">
    <w:name w:val="Char Char Char1"/>
    <w:basedOn w:val="1"/>
    <w:link w:val="216"/>
    <w:qFormat/>
    <w:uiPriority w:val="0"/>
    <w:rPr>
      <w:rFonts w:hAnsi="等线" w:eastAsia="仿宋_GB2312"/>
      <w:b/>
      <w:sz w:val="32"/>
      <w:szCs w:val="32"/>
    </w:rPr>
  </w:style>
  <w:style w:type="character" w:customStyle="1" w:styleId="218">
    <w:name w:val="font161"/>
    <w:qFormat/>
    <w:uiPriority w:val="0"/>
    <w:rPr>
      <w:b/>
      <w:bCs/>
      <w:sz w:val="32"/>
      <w:szCs w:val="32"/>
    </w:rPr>
  </w:style>
  <w:style w:type="character" w:customStyle="1" w:styleId="219">
    <w:name w:val="正文文本缩进 字符1"/>
    <w:basedOn w:val="57"/>
    <w:semiHidden/>
    <w:qFormat/>
    <w:uiPriority w:val="99"/>
    <w:rPr>
      <w:rFonts w:ascii="仿宋_GB2312" w:hAnsi="Calibri" w:eastAsia="宋体"/>
      <w:kern w:val="2"/>
      <w:sz w:val="21"/>
      <w:szCs w:val="24"/>
    </w:rPr>
  </w:style>
  <w:style w:type="character" w:customStyle="1" w:styleId="220">
    <w:name w:val="正文文本 3 字符1"/>
    <w:basedOn w:val="57"/>
    <w:semiHidden/>
    <w:qFormat/>
    <w:uiPriority w:val="99"/>
    <w:rPr>
      <w:rFonts w:ascii="仿宋_GB2312" w:hAnsi="Calibri" w:eastAsia="宋体"/>
      <w:kern w:val="2"/>
      <w:sz w:val="16"/>
      <w:szCs w:val="16"/>
    </w:rPr>
  </w:style>
  <w:style w:type="character" w:customStyle="1" w:styleId="221">
    <w:name w:val="正文文本 字符1"/>
    <w:basedOn w:val="57"/>
    <w:link w:val="20"/>
    <w:semiHidden/>
    <w:qFormat/>
    <w:uiPriority w:val="99"/>
    <w:rPr>
      <w:rFonts w:ascii="仿宋_GB2312" w:hAnsi="Calibri" w:eastAsia="宋体"/>
      <w:kern w:val="2"/>
      <w:sz w:val="21"/>
      <w:szCs w:val="24"/>
    </w:rPr>
  </w:style>
  <w:style w:type="character" w:customStyle="1" w:styleId="222">
    <w:name w:val="正文文本首行缩进 字符1"/>
    <w:basedOn w:val="221"/>
    <w:semiHidden/>
    <w:qFormat/>
    <w:uiPriority w:val="99"/>
    <w:rPr>
      <w:rFonts w:ascii="仿宋_GB2312" w:hAnsi="Calibri" w:eastAsia="宋体"/>
      <w:kern w:val="2"/>
      <w:sz w:val="21"/>
      <w:szCs w:val="24"/>
    </w:rPr>
  </w:style>
  <w:style w:type="character" w:customStyle="1" w:styleId="223">
    <w:name w:val="文档结构图 字符1"/>
    <w:basedOn w:val="57"/>
    <w:semiHidden/>
    <w:qFormat/>
    <w:uiPriority w:val="99"/>
    <w:rPr>
      <w:rFonts w:ascii="Microsoft YaHei UI" w:hAnsi="Calibri" w:eastAsia="Microsoft YaHei UI"/>
      <w:kern w:val="2"/>
      <w:sz w:val="18"/>
      <w:szCs w:val="18"/>
    </w:rPr>
  </w:style>
  <w:style w:type="paragraph" w:customStyle="1" w:styleId="224">
    <w:name w:val="Char Char Char Char Char Char Char Char Char Char Char Char Char"/>
    <w:basedOn w:val="1"/>
    <w:qFormat/>
    <w:uiPriority w:val="0"/>
    <w:rPr>
      <w:rFonts w:hAnsi="Times New Roman" w:eastAsia="仿宋_GB2312"/>
      <w:b/>
      <w:sz w:val="32"/>
      <w:szCs w:val="32"/>
    </w:rPr>
  </w:style>
  <w:style w:type="character" w:customStyle="1" w:styleId="225">
    <w:name w:val="脚注文本 字符1"/>
    <w:basedOn w:val="57"/>
    <w:semiHidden/>
    <w:qFormat/>
    <w:uiPriority w:val="99"/>
    <w:rPr>
      <w:rFonts w:ascii="仿宋_GB2312" w:hAnsi="Calibri" w:eastAsia="宋体"/>
      <w:kern w:val="2"/>
      <w:sz w:val="18"/>
      <w:szCs w:val="18"/>
    </w:rPr>
  </w:style>
  <w:style w:type="character" w:customStyle="1" w:styleId="226">
    <w:name w:val="正文文本缩进 2 字符1"/>
    <w:basedOn w:val="57"/>
    <w:semiHidden/>
    <w:qFormat/>
    <w:uiPriority w:val="99"/>
    <w:rPr>
      <w:rFonts w:ascii="仿宋_GB2312" w:hAnsi="Calibri" w:eastAsia="宋体"/>
      <w:kern w:val="2"/>
      <w:sz w:val="21"/>
      <w:szCs w:val="24"/>
    </w:rPr>
  </w:style>
  <w:style w:type="character" w:customStyle="1" w:styleId="227">
    <w:name w:val="HTML 预设格式 字符1"/>
    <w:basedOn w:val="57"/>
    <w:semiHidden/>
    <w:qFormat/>
    <w:uiPriority w:val="99"/>
    <w:rPr>
      <w:rFonts w:ascii="Courier New" w:hAnsi="Courier New" w:eastAsia="宋体" w:cs="Courier New"/>
      <w:kern w:val="2"/>
    </w:rPr>
  </w:style>
  <w:style w:type="character" w:customStyle="1" w:styleId="228">
    <w:name w:val="尾注文本 字符1"/>
    <w:basedOn w:val="57"/>
    <w:semiHidden/>
    <w:qFormat/>
    <w:uiPriority w:val="99"/>
    <w:rPr>
      <w:rFonts w:ascii="仿宋_GB2312" w:hAnsi="Calibri" w:eastAsia="宋体"/>
      <w:kern w:val="2"/>
      <w:sz w:val="21"/>
      <w:szCs w:val="24"/>
    </w:rPr>
  </w:style>
  <w:style w:type="character" w:customStyle="1" w:styleId="229">
    <w:name w:val="正文文本首行缩进 2 字符1"/>
    <w:basedOn w:val="219"/>
    <w:semiHidden/>
    <w:qFormat/>
    <w:uiPriority w:val="99"/>
    <w:rPr>
      <w:rFonts w:ascii="仿宋_GB2312" w:hAnsi="Calibri" w:eastAsia="宋体"/>
      <w:kern w:val="2"/>
      <w:sz w:val="21"/>
      <w:szCs w:val="24"/>
    </w:rPr>
  </w:style>
  <w:style w:type="character" w:customStyle="1" w:styleId="230">
    <w:name w:val="正文文本缩进 3 字符1"/>
    <w:basedOn w:val="57"/>
    <w:semiHidden/>
    <w:qFormat/>
    <w:uiPriority w:val="99"/>
    <w:rPr>
      <w:rFonts w:ascii="仿宋_GB2312" w:hAnsi="Calibri" w:eastAsia="宋体"/>
      <w:kern w:val="2"/>
      <w:sz w:val="16"/>
      <w:szCs w:val="16"/>
    </w:rPr>
  </w:style>
  <w:style w:type="character" w:customStyle="1" w:styleId="231">
    <w:name w:val="正文文本 2 字符1"/>
    <w:basedOn w:val="57"/>
    <w:semiHidden/>
    <w:qFormat/>
    <w:uiPriority w:val="99"/>
    <w:rPr>
      <w:rFonts w:ascii="仿宋_GB2312" w:hAnsi="Calibri" w:eastAsia="宋体"/>
      <w:kern w:val="2"/>
      <w:sz w:val="21"/>
      <w:szCs w:val="24"/>
    </w:rPr>
  </w:style>
  <w:style w:type="paragraph" w:customStyle="1" w:styleId="232">
    <w:name w:val="附件"/>
    <w:basedOn w:val="1"/>
    <w:qFormat/>
    <w:uiPriority w:val="0"/>
    <w:pPr>
      <w:spacing w:line="480" w:lineRule="auto"/>
    </w:pPr>
    <w:rPr>
      <w:rFonts w:ascii="黑体" w:hAnsi="Times New Roman" w:eastAsia="黑体"/>
      <w:b/>
      <w:sz w:val="36"/>
      <w:szCs w:val="20"/>
    </w:rPr>
  </w:style>
  <w:style w:type="paragraph" w:customStyle="1" w:styleId="233">
    <w:name w:val="xl5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234">
    <w:name w:val="Char Char Char Char Char Char Char Char Char Char Char Char1 Char"/>
    <w:basedOn w:val="16"/>
    <w:qFormat/>
    <w:uiPriority w:val="0"/>
    <w:pPr>
      <w:shd w:val="clear" w:color="auto" w:fill="000080"/>
    </w:pPr>
    <w:rPr>
      <w:rFonts w:ascii="Times New Roman"/>
      <w:sz w:val="21"/>
      <w:szCs w:val="20"/>
    </w:rPr>
  </w:style>
  <w:style w:type="paragraph" w:customStyle="1" w:styleId="235">
    <w:name w:val="样式 纯文本 + 居中 行距: 最小值 9 磅"/>
    <w:basedOn w:val="27"/>
    <w:qFormat/>
    <w:uiPriority w:val="0"/>
    <w:pPr>
      <w:spacing w:line="180" w:lineRule="atLeast"/>
      <w:ind w:firstLine="200" w:firstLineChars="200"/>
      <w:jc w:val="left"/>
    </w:pPr>
    <w:rPr>
      <w:rFonts w:eastAsia="宋体" w:cs="宋体"/>
      <w:sz w:val="24"/>
      <w:szCs w:val="20"/>
    </w:rPr>
  </w:style>
  <w:style w:type="paragraph" w:customStyle="1" w:styleId="236">
    <w:name w:val="批注主题 Char Char"/>
    <w:basedOn w:val="18"/>
    <w:next w:val="18"/>
    <w:qFormat/>
    <w:uiPriority w:val="0"/>
    <w:rPr>
      <w:rFonts w:ascii="Times New Roman" w:hAnsi="Times New Roman"/>
      <w:b/>
      <w:szCs w:val="20"/>
    </w:rPr>
  </w:style>
  <w:style w:type="paragraph" w:customStyle="1" w:styleId="237">
    <w:name w:val="font0"/>
    <w:basedOn w:val="1"/>
    <w:qFormat/>
    <w:uiPriority w:val="0"/>
    <w:pPr>
      <w:widowControl/>
      <w:spacing w:before="100" w:beforeAutospacing="1" w:after="100" w:afterAutospacing="1"/>
      <w:jc w:val="left"/>
    </w:pPr>
    <w:rPr>
      <w:rFonts w:hint="eastAsia"/>
      <w:kern w:val="0"/>
      <w:sz w:val="24"/>
    </w:rPr>
  </w:style>
  <w:style w:type="paragraph" w:customStyle="1" w:styleId="238">
    <w:name w:val="font6"/>
    <w:basedOn w:val="1"/>
    <w:qFormat/>
    <w:uiPriority w:val="0"/>
    <w:pPr>
      <w:widowControl/>
      <w:spacing w:before="100" w:beforeAutospacing="1" w:after="100" w:afterAutospacing="1"/>
      <w:jc w:val="left"/>
    </w:pPr>
    <w:rPr>
      <w:rFonts w:cs="宋体"/>
      <w:kern w:val="0"/>
      <w:sz w:val="18"/>
      <w:szCs w:val="18"/>
    </w:rPr>
  </w:style>
  <w:style w:type="paragraph" w:customStyle="1" w:styleId="239">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4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41">
    <w:name w:val="wuff32"/>
    <w:basedOn w:val="27"/>
    <w:qFormat/>
    <w:uiPriority w:val="0"/>
    <w:pPr>
      <w:jc w:val="center"/>
    </w:pPr>
    <w:rPr>
      <w:rFonts w:ascii="黑体" w:eastAsia="黑体" w:cs="Times New Roman"/>
      <w:sz w:val="24"/>
      <w:szCs w:val="20"/>
    </w:rPr>
  </w:style>
  <w:style w:type="paragraph" w:customStyle="1" w:styleId="242">
    <w:name w:val="Char Char Char Char Char Char Char1"/>
    <w:basedOn w:val="1"/>
    <w:qFormat/>
    <w:uiPriority w:val="0"/>
    <w:rPr>
      <w:rFonts w:hAnsi="Times New Roman" w:eastAsia="仿宋_GB2312"/>
      <w:b/>
      <w:sz w:val="32"/>
      <w:szCs w:val="32"/>
    </w:rPr>
  </w:style>
  <w:style w:type="paragraph" w:customStyle="1" w:styleId="24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44">
    <w:name w:val="xl10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45">
    <w:name w:val="xl93"/>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46">
    <w:name w:val="重点"/>
    <w:basedOn w:val="1"/>
    <w:qFormat/>
    <w:uiPriority w:val="0"/>
    <w:pPr>
      <w:tabs>
        <w:tab w:val="left" w:pos="0"/>
        <w:tab w:val="left" w:pos="420"/>
      </w:tabs>
      <w:adjustRightInd w:val="0"/>
      <w:snapToGrid w:val="0"/>
      <w:spacing w:line="560" w:lineRule="atLeast"/>
      <w:ind w:left="420" w:hanging="420"/>
    </w:pPr>
    <w:rPr>
      <w:rFonts w:ascii="Times New Roman" w:hAnsi="Times New Roman"/>
      <w:kern w:val="24"/>
      <w:sz w:val="30"/>
      <w:szCs w:val="20"/>
    </w:rPr>
  </w:style>
  <w:style w:type="paragraph" w:customStyle="1" w:styleId="247">
    <w:name w:val="条文 表"/>
    <w:next w:val="1"/>
    <w:qFormat/>
    <w:uiPriority w:val="0"/>
    <w:pPr>
      <w:numPr>
        <w:ilvl w:val="7"/>
        <w:numId w:val="4"/>
      </w:numPr>
      <w:tabs>
        <w:tab w:val="left" w:pos="312"/>
      </w:tabs>
      <w:jc w:val="center"/>
    </w:pPr>
    <w:rPr>
      <w:rFonts w:ascii="宋体" w:hAnsi="宋体" w:eastAsia="黑体" w:cs="Times New Roman"/>
      <w:kern w:val="2"/>
      <w:sz w:val="21"/>
      <w:szCs w:val="24"/>
      <w:lang w:val="en-US" w:eastAsia="zh-CN" w:bidi="ar-SA"/>
    </w:rPr>
  </w:style>
  <w:style w:type="paragraph" w:customStyle="1" w:styleId="248">
    <w:name w:val="通用专用"/>
    <w:basedOn w:val="1"/>
    <w:qFormat/>
    <w:uiPriority w:val="0"/>
    <w:pPr>
      <w:spacing w:line="360" w:lineRule="auto"/>
      <w:jc w:val="center"/>
    </w:pPr>
    <w:rPr>
      <w:rFonts w:hAnsi="Times New Roman"/>
      <w:b/>
      <w:sz w:val="36"/>
      <w:szCs w:val="20"/>
    </w:rPr>
  </w:style>
  <w:style w:type="paragraph" w:customStyle="1" w:styleId="24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rPr>
  </w:style>
  <w:style w:type="paragraph" w:customStyle="1" w:styleId="250">
    <w:name w:val="样式 宋体 小四 段前: 5 磅 段后: 5 磅"/>
    <w:basedOn w:val="1"/>
    <w:qFormat/>
    <w:uiPriority w:val="0"/>
    <w:pPr>
      <w:numPr>
        <w:ilvl w:val="0"/>
        <w:numId w:val="5"/>
      </w:numPr>
      <w:spacing w:before="100" w:after="100"/>
      <w:ind w:left="200" w:leftChars="200"/>
    </w:pPr>
    <w:rPr>
      <w:rFonts w:hAnsi="Times New Roman" w:cs="宋体"/>
      <w:sz w:val="24"/>
      <w:szCs w:val="20"/>
    </w:rPr>
  </w:style>
  <w:style w:type="paragraph" w:customStyle="1" w:styleId="251">
    <w:name w:val="样式 宋体 小四 黑色 左 行距: 1.5 倍行距"/>
    <w:basedOn w:val="1"/>
    <w:qFormat/>
    <w:uiPriority w:val="0"/>
    <w:pPr>
      <w:spacing w:line="360" w:lineRule="auto"/>
      <w:jc w:val="left"/>
    </w:pPr>
    <w:rPr>
      <w:rFonts w:cs="宋体"/>
      <w:color w:val="000000"/>
      <w:sz w:val="24"/>
      <w:szCs w:val="20"/>
    </w:rPr>
  </w:style>
  <w:style w:type="paragraph" w:customStyle="1" w:styleId="252">
    <w:name w:val="表格"/>
    <w:basedOn w:val="1"/>
    <w:qFormat/>
    <w:uiPriority w:val="0"/>
    <w:pPr>
      <w:jc w:val="center"/>
      <w:textAlignment w:val="center"/>
    </w:pPr>
    <w:rPr>
      <w:rFonts w:ascii="华文细黑" w:hAnsi="华文细黑"/>
      <w:kern w:val="0"/>
      <w:szCs w:val="20"/>
    </w:rPr>
  </w:style>
  <w:style w:type="paragraph" w:customStyle="1" w:styleId="253">
    <w:name w:val="条文 3"/>
    <w:next w:val="1"/>
    <w:qFormat/>
    <w:uiPriority w:val="0"/>
    <w:pPr>
      <w:numPr>
        <w:ilvl w:val="3"/>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255">
    <w:name w:val="xl53"/>
    <w:basedOn w:val="1"/>
    <w:qFormat/>
    <w:uiPriority w:val="0"/>
    <w:pPr>
      <w:widowControl/>
      <w:spacing w:before="100" w:beforeAutospacing="1" w:after="100" w:afterAutospacing="1"/>
      <w:jc w:val="left"/>
    </w:pPr>
    <w:rPr>
      <w:rFonts w:hint="eastAsia" w:ascii="黑体" w:eastAsia="黑体"/>
      <w:kern w:val="0"/>
      <w:sz w:val="24"/>
    </w:rPr>
  </w:style>
  <w:style w:type="paragraph" w:customStyle="1" w:styleId="256">
    <w:name w:val="正文段"/>
    <w:basedOn w:val="1"/>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257">
    <w:name w:val="样式 表格 + 加粗"/>
    <w:basedOn w:val="168"/>
    <w:qFormat/>
    <w:uiPriority w:val="0"/>
    <w:rPr>
      <w:b/>
      <w:bCs/>
    </w:rPr>
  </w:style>
  <w:style w:type="paragraph" w:customStyle="1" w:styleId="258">
    <w:name w:val="样式 USE 1 + 行距: 单倍行距"/>
    <w:basedOn w:val="1"/>
    <w:qFormat/>
    <w:uiPriority w:val="0"/>
    <w:pPr>
      <w:spacing w:line="180" w:lineRule="atLeast"/>
      <w:jc w:val="left"/>
    </w:pPr>
    <w:rPr>
      <w:rFonts w:cs="宋体"/>
      <w:b/>
      <w:bCs/>
      <w:sz w:val="24"/>
      <w:szCs w:val="20"/>
    </w:rPr>
  </w:style>
  <w:style w:type="paragraph" w:customStyle="1" w:styleId="259">
    <w:name w:val="正文首缩"/>
    <w:basedOn w:val="1"/>
    <w:next w:val="5"/>
    <w:qFormat/>
    <w:uiPriority w:val="0"/>
    <w:pPr>
      <w:adjustRightInd w:val="0"/>
      <w:spacing w:line="324" w:lineRule="auto"/>
      <w:ind w:firstLine="567"/>
      <w:textAlignment w:val="baseline"/>
    </w:pPr>
    <w:rPr>
      <w:rFonts w:ascii="Times New Roman" w:hAnsi="Times New Roman"/>
      <w:kern w:val="0"/>
      <w:sz w:val="28"/>
      <w:szCs w:val="20"/>
    </w:rPr>
  </w:style>
  <w:style w:type="paragraph" w:customStyle="1" w:styleId="26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61">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eastAsia="黑体"/>
      <w:kern w:val="0"/>
      <w:sz w:val="24"/>
    </w:rPr>
  </w:style>
  <w:style w:type="paragraph" w:customStyle="1" w:styleId="262">
    <w:name w:val="Char Char Char Char11"/>
    <w:basedOn w:val="1"/>
    <w:qFormat/>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263">
    <w:name w:val="xl49"/>
    <w:basedOn w:val="1"/>
    <w:qFormat/>
    <w:uiPriority w:val="0"/>
    <w:pPr>
      <w:widowControl/>
      <w:pBdr>
        <w:top w:val="single" w:color="auto" w:sz="4"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64">
    <w:name w:val="条文 1"/>
    <w:next w:val="1"/>
    <w:qFormat/>
    <w:uiPriority w:val="0"/>
    <w:pPr>
      <w:numPr>
        <w:ilvl w:val="1"/>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65">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66">
    <w:name w:val="xl54"/>
    <w:basedOn w:val="1"/>
    <w:qFormat/>
    <w:uiPriority w:val="0"/>
    <w:pPr>
      <w:widowControl/>
      <w:pBdr>
        <w:top w:val="single" w:color="auto" w:sz="8"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67">
    <w:name w:val="P1"/>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kern w:val="2"/>
      <w:sz w:val="24"/>
      <w:szCs w:val="22"/>
      <w:lang w:val="en-GB" w:eastAsia="zh-TW" w:bidi="ar-SA"/>
    </w:rPr>
  </w:style>
  <w:style w:type="paragraph" w:customStyle="1" w:styleId="268">
    <w:name w:val="Report Level 1"/>
    <w:basedOn w:val="1"/>
    <w:next w:val="125"/>
    <w:qFormat/>
    <w:uiPriority w:val="0"/>
    <w:pPr>
      <w:keepNext/>
      <w:widowControl/>
      <w:tabs>
        <w:tab w:val="left" w:pos="1080"/>
      </w:tabs>
      <w:spacing w:before="156" w:beforeLines="50"/>
      <w:ind w:left="1077" w:hanging="1077"/>
      <w:jc w:val="left"/>
      <w:outlineLvl w:val="0"/>
    </w:pPr>
    <w:rPr>
      <w:b/>
      <w:caps/>
      <w:kern w:val="0"/>
      <w:szCs w:val="21"/>
      <w:lang w:val="en-GB"/>
    </w:rPr>
  </w:style>
  <w:style w:type="paragraph" w:customStyle="1" w:styleId="269">
    <w:name w:val="样式 宋体 小四 黑色 左 行距: 1.5 倍行距1"/>
    <w:basedOn w:val="1"/>
    <w:qFormat/>
    <w:uiPriority w:val="0"/>
    <w:pPr>
      <w:spacing w:line="360" w:lineRule="auto"/>
      <w:jc w:val="left"/>
    </w:pPr>
    <w:rPr>
      <w:rFonts w:cs="宋体"/>
      <w:color w:val="000000"/>
      <w:sz w:val="24"/>
      <w:szCs w:val="20"/>
    </w:rPr>
  </w:style>
  <w:style w:type="paragraph" w:customStyle="1" w:styleId="270">
    <w:name w:val="需求书用目录1"/>
    <w:basedOn w:val="1"/>
    <w:qFormat/>
    <w:uiPriority w:val="0"/>
    <w:pPr>
      <w:spacing w:before="360" w:after="40" w:line="500" w:lineRule="exact"/>
      <w:ind w:left="538" w:leftChars="256" w:firstLine="2803" w:firstLineChars="1000"/>
    </w:pPr>
    <w:rPr>
      <w:rFonts w:hAnsi="Times New Roman"/>
      <w:b/>
      <w:sz w:val="28"/>
      <w:szCs w:val="20"/>
    </w:rPr>
  </w:style>
  <w:style w:type="paragraph" w:customStyle="1" w:styleId="2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72">
    <w:name w:val="Char1"/>
    <w:basedOn w:val="1"/>
    <w:qFormat/>
    <w:uiPriority w:val="0"/>
    <w:pPr>
      <w:spacing w:line="360" w:lineRule="auto"/>
    </w:pPr>
    <w:rPr>
      <w:rFonts w:ascii="Times New Roman" w:hAnsi="Times New Roman"/>
      <w:kern w:val="0"/>
      <w:sz w:val="24"/>
    </w:rPr>
  </w:style>
  <w:style w:type="paragraph" w:customStyle="1" w:styleId="273">
    <w:name w:val="xl86"/>
    <w:basedOn w:val="1"/>
    <w:qFormat/>
    <w:uiPriority w:val="0"/>
    <w:pPr>
      <w:widowControl/>
      <w:spacing w:before="100" w:beforeAutospacing="1" w:after="100" w:afterAutospacing="1"/>
      <w:jc w:val="center"/>
    </w:pPr>
    <w:rPr>
      <w:rFonts w:cs="宋体"/>
      <w:kern w:val="0"/>
      <w:sz w:val="24"/>
    </w:rPr>
  </w:style>
  <w:style w:type="paragraph" w:customStyle="1" w:styleId="27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276">
    <w:name w:val="我的目录"/>
    <w:basedOn w:val="35"/>
    <w:qFormat/>
    <w:uiPriority w:val="0"/>
    <w:pPr>
      <w:tabs>
        <w:tab w:val="right" w:leader="dot" w:pos="8820"/>
        <w:tab w:val="clear" w:pos="8296"/>
      </w:tabs>
      <w:spacing w:before="120" w:after="120" w:line="240" w:lineRule="auto"/>
      <w:ind w:left="0" w:leftChars="0" w:firstLine="0" w:firstLineChars="0"/>
      <w:jc w:val="left"/>
    </w:pPr>
    <w:rPr>
      <w:b/>
      <w:caps/>
      <w:sz w:val="20"/>
      <w:szCs w:val="20"/>
    </w:rPr>
  </w:style>
  <w:style w:type="paragraph" w:customStyle="1" w:styleId="277">
    <w:name w:val="青岛正文"/>
    <w:basedOn w:val="1"/>
    <w:qFormat/>
    <w:uiPriority w:val="0"/>
    <w:pPr>
      <w:spacing w:line="360" w:lineRule="auto"/>
    </w:pPr>
    <w:rPr>
      <w:rFonts w:ascii="Times New Roman" w:hAnsi="Times New Roman"/>
      <w:sz w:val="28"/>
    </w:rPr>
  </w:style>
  <w:style w:type="paragraph" w:customStyle="1" w:styleId="278">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279">
    <w:name w:val="招标文件1.1.1.1"/>
    <w:basedOn w:val="1"/>
    <w:qFormat/>
    <w:uiPriority w:val="0"/>
    <w:pPr>
      <w:spacing w:before="120" w:after="120" w:line="480" w:lineRule="exact"/>
      <w:ind w:left="284"/>
      <w:jc w:val="left"/>
      <w:outlineLvl w:val="4"/>
    </w:pPr>
    <w:rPr>
      <w:rFonts w:hAnsi="Times New Roman"/>
      <w:b/>
      <w:spacing w:val="10"/>
      <w:w w:val="95"/>
      <w:sz w:val="24"/>
      <w:szCs w:val="21"/>
    </w:rPr>
  </w:style>
  <w:style w:type="paragraph" w:customStyle="1" w:styleId="28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81">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8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283">
    <w:name w:val="纯文本[858D7CFB-ED40-4347-BF05-701D383B685F][858D7CFB-ED40-4347-BF05-701D383B685F]"/>
    <w:basedOn w:val="1"/>
    <w:qFormat/>
    <w:uiPriority w:val="0"/>
    <w:pPr>
      <w:suppressAutoHyphens/>
    </w:pPr>
    <w:rPr>
      <w:rFonts w:cs="Courier New"/>
      <w:kern w:val="1"/>
      <w:szCs w:val="21"/>
      <w:lang w:eastAsia="ar-SA"/>
    </w:rPr>
  </w:style>
  <w:style w:type="paragraph" w:customStyle="1" w:styleId="284">
    <w:name w:val="xl98"/>
    <w:basedOn w:val="1"/>
    <w:qFormat/>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8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6">
    <w:name w:val="Char Char Char Char2"/>
    <w:basedOn w:val="1"/>
    <w:qFormat/>
    <w:uiPriority w:val="0"/>
    <w:pPr>
      <w:tabs>
        <w:tab w:val="left" w:pos="1080"/>
      </w:tabs>
      <w:spacing w:line="360" w:lineRule="auto"/>
      <w:ind w:left="1078" w:leftChars="343" w:right="210" w:rightChars="100" w:hanging="358" w:hangingChars="149"/>
    </w:pPr>
    <w:rPr>
      <w:rFonts w:ascii="Times New Roman" w:hAnsi="Times New Roman"/>
      <w:sz w:val="24"/>
      <w:szCs w:val="20"/>
    </w:rPr>
  </w:style>
  <w:style w:type="paragraph" w:customStyle="1" w:styleId="287">
    <w:name w:val="一、"/>
    <w:next w:val="53"/>
    <w:qFormat/>
    <w:uiPriority w:val="0"/>
    <w:pPr>
      <w:tabs>
        <w:tab w:val="left" w:pos="360"/>
      </w:tabs>
      <w:spacing w:before="240" w:after="240"/>
    </w:pPr>
    <w:rPr>
      <w:rFonts w:ascii="宋体" w:hAnsi="宋体" w:eastAsia="黑体" w:cs="Times New Roman"/>
      <w:kern w:val="2"/>
      <w:sz w:val="28"/>
      <w:szCs w:val="24"/>
      <w:lang w:val="en-US" w:eastAsia="zh-CN" w:bidi="ar-SA"/>
    </w:rPr>
  </w:style>
  <w:style w:type="paragraph" w:customStyle="1" w:styleId="288">
    <w:name w:val="CM255"/>
    <w:basedOn w:val="289"/>
    <w:next w:val="289"/>
    <w:qFormat/>
    <w:uiPriority w:val="0"/>
    <w:pPr>
      <w:spacing w:after="1728"/>
    </w:pPr>
    <w:rPr>
      <w:rFonts w:cs="宋体"/>
      <w:color w:val="auto"/>
    </w:rPr>
  </w:style>
  <w:style w:type="paragraph" w:customStyle="1" w:styleId="289">
    <w:name w:val="Default"/>
    <w:qFormat/>
    <w:uiPriority w:val="0"/>
    <w:pPr>
      <w:widowControl w:val="0"/>
      <w:autoSpaceDE w:val="0"/>
      <w:autoSpaceDN w:val="0"/>
      <w:adjustRightInd w:val="0"/>
    </w:pPr>
    <w:rPr>
      <w:rFonts w:ascii="宋体" w:hAnsi="宋体" w:eastAsia="宋体" w:cs="Times New Roman"/>
      <w:color w:val="000000"/>
      <w:kern w:val="2"/>
      <w:sz w:val="24"/>
      <w:szCs w:val="24"/>
      <w:lang w:val="en-US" w:eastAsia="zh-CN" w:bidi="ar-SA"/>
    </w:rPr>
  </w:style>
  <w:style w:type="paragraph" w:customStyle="1" w:styleId="290">
    <w:name w:val="Char Char Char Char Char Char Char Char Char Char"/>
    <w:basedOn w:val="1"/>
    <w:qFormat/>
    <w:uiPriority w:val="0"/>
    <w:rPr>
      <w:rFonts w:ascii="Tahoma" w:hAnsi="Tahoma" w:cs="仿宋_GB2312"/>
      <w:sz w:val="24"/>
      <w:szCs w:val="20"/>
    </w:rPr>
  </w:style>
  <w:style w:type="paragraph" w:customStyle="1" w:styleId="291">
    <w:name w:val="合同书"/>
    <w:basedOn w:val="1"/>
    <w:qFormat/>
    <w:uiPriority w:val="0"/>
    <w:pPr>
      <w:jc w:val="center"/>
    </w:pPr>
    <w:rPr>
      <w:rFonts w:ascii="Times New Roman" w:hAnsi="Times New Roman"/>
      <w:b/>
      <w:sz w:val="36"/>
      <w:szCs w:val="20"/>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93">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lang w:val="en-US"/>
    </w:rPr>
  </w:style>
  <w:style w:type="paragraph" w:customStyle="1" w:styleId="294">
    <w:name w:val="Char Char Char Char Char Char Char Char Char Char Char Char"/>
    <w:basedOn w:val="1"/>
    <w:qFormat/>
    <w:uiPriority w:val="0"/>
    <w:pPr>
      <w:spacing w:line="360" w:lineRule="auto"/>
    </w:pPr>
    <w:rPr>
      <w:rFonts w:ascii="Tahoma" w:hAnsi="Tahoma"/>
      <w:sz w:val="24"/>
      <w:szCs w:val="20"/>
    </w:rPr>
  </w:style>
  <w:style w:type="paragraph" w:customStyle="1" w:styleId="295">
    <w:name w:val="CM226"/>
    <w:basedOn w:val="1"/>
    <w:next w:val="1"/>
    <w:qFormat/>
    <w:uiPriority w:val="0"/>
    <w:pPr>
      <w:autoSpaceDE w:val="0"/>
      <w:autoSpaceDN w:val="0"/>
      <w:adjustRightInd w:val="0"/>
      <w:spacing w:after="2445"/>
      <w:jc w:val="left"/>
    </w:pPr>
    <w:rPr>
      <w:rFonts w:hAnsi="Times New Roman"/>
      <w:kern w:val="0"/>
      <w:sz w:val="24"/>
    </w:rPr>
  </w:style>
  <w:style w:type="paragraph" w:customStyle="1" w:styleId="296">
    <w:name w:val="标题333"/>
    <w:basedOn w:val="1"/>
    <w:qFormat/>
    <w:uiPriority w:val="0"/>
    <w:pPr>
      <w:spacing w:line="360" w:lineRule="auto"/>
    </w:pPr>
    <w:rPr>
      <w:rFonts w:cs="宋体"/>
      <w:b/>
      <w:bCs/>
      <w:sz w:val="24"/>
      <w:szCs w:val="20"/>
    </w:rPr>
  </w:style>
  <w:style w:type="paragraph" w:customStyle="1" w:styleId="297">
    <w:name w:val="333"/>
    <w:basedOn w:val="1"/>
    <w:qFormat/>
    <w:uiPriority w:val="0"/>
    <w:pPr>
      <w:tabs>
        <w:tab w:val="left" w:pos="9083"/>
      </w:tabs>
      <w:wordWrap w:val="0"/>
      <w:spacing w:before="156" w:beforeLines="50" w:after="156" w:afterLines="50" w:line="360" w:lineRule="auto"/>
      <w:ind w:right="1106"/>
    </w:pPr>
    <w:rPr>
      <w:rFonts w:cs="宋体"/>
      <w:sz w:val="24"/>
    </w:rPr>
  </w:style>
  <w:style w:type="paragraph" w:customStyle="1" w:styleId="29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299">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00">
    <w:name w:val="样式 标题 2 + (西文) Times New Roman (中文) 仿宋_GB2312 居中 段前: 6 磅 段后:..."/>
    <w:basedOn w:val="3"/>
    <w:qFormat/>
    <w:uiPriority w:val="0"/>
    <w:pPr>
      <w:spacing w:before="120" w:beforeLines="0" w:after="120" w:afterLines="0"/>
      <w:ind w:firstLine="200" w:firstLineChars="200"/>
      <w:jc w:val="left"/>
    </w:pPr>
    <w:rPr>
      <w:rFonts w:ascii="Times New Roman" w:hAnsi="Times New Roman" w:eastAsia="仿宋_GB2312" w:cs="宋体"/>
      <w:kern w:val="2"/>
      <w:szCs w:val="20"/>
      <w:lang w:val="en-US"/>
    </w:rPr>
  </w:style>
  <w:style w:type="paragraph" w:customStyle="1" w:styleId="3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302">
    <w:name w:val="xl91"/>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0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04">
    <w:name w:val="cucd-TB"/>
    <w:qFormat/>
    <w:uiPriority w:val="0"/>
    <w:pPr>
      <w:spacing w:line="360" w:lineRule="auto"/>
      <w:jc w:val="center"/>
    </w:pPr>
    <w:rPr>
      <w:rFonts w:ascii="宋体" w:hAnsi="宋体" w:eastAsia="宋体" w:cs="Times New Roman"/>
      <w:kern w:val="2"/>
      <w:sz w:val="21"/>
      <w:szCs w:val="24"/>
      <w:lang w:val="en-US" w:eastAsia="zh-CN" w:bidi="ar-SA"/>
    </w:rPr>
  </w:style>
  <w:style w:type="paragraph" w:customStyle="1" w:styleId="305">
    <w:name w:val="正文文本缩进 3[858D7CFB-ED40-4347-BF05-701D383B685F][858D7CFB-ED40-4347-BF05-701D383B685F]"/>
    <w:basedOn w:val="1"/>
    <w:qFormat/>
    <w:uiPriority w:val="0"/>
    <w:pPr>
      <w:spacing w:line="660" w:lineRule="exact"/>
      <w:ind w:left="630" w:hanging="630"/>
    </w:pPr>
    <w:rPr>
      <w:rFonts w:ascii="Times New Roman" w:hAnsi="Times New Roman"/>
      <w:color w:val="000000"/>
    </w:rPr>
  </w:style>
  <w:style w:type="paragraph" w:customStyle="1" w:styleId="30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0"/>
      <w:szCs w:val="20"/>
    </w:rPr>
  </w:style>
  <w:style w:type="paragraph" w:customStyle="1" w:styleId="307">
    <w:name w:val="备注"/>
    <w:basedOn w:val="1"/>
    <w:qFormat/>
    <w:uiPriority w:val="0"/>
    <w:pPr>
      <w:tabs>
        <w:tab w:val="left" w:pos="547"/>
        <w:tab w:val="left" w:pos="990"/>
        <w:tab w:val="left" w:pos="1350"/>
      </w:tabs>
      <w:spacing w:line="400" w:lineRule="atLeast"/>
    </w:pPr>
    <w:rPr>
      <w:rFonts w:ascii="Times New Roman" w:hAnsi="Times New Roman"/>
      <w:szCs w:val="21"/>
    </w:rPr>
  </w:style>
  <w:style w:type="paragraph" w:customStyle="1" w:styleId="308">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3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310">
    <w:name w:val="xl80"/>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cs="宋体"/>
      <w:kern w:val="0"/>
      <w:szCs w:val="21"/>
    </w:rPr>
  </w:style>
  <w:style w:type="paragraph" w:customStyle="1" w:styleId="311">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12">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13">
    <w:name w:val="条文 5"/>
    <w:next w:val="1"/>
    <w:qFormat/>
    <w:uiPriority w:val="0"/>
    <w:pPr>
      <w:numPr>
        <w:ilvl w:val="6"/>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14">
    <w:name w:val="Char Char Char Char Char1 Char"/>
    <w:basedOn w:val="1"/>
    <w:qFormat/>
    <w:uiPriority w:val="0"/>
    <w:pPr>
      <w:adjustRightInd w:val="0"/>
      <w:spacing w:line="360" w:lineRule="auto"/>
    </w:pPr>
    <w:rPr>
      <w:rFonts w:ascii="Times New Roman" w:hAnsi="Times New Roman" w:eastAsia="黑体"/>
      <w:spacing w:val="20"/>
      <w:sz w:val="32"/>
      <w:szCs w:val="32"/>
    </w:rPr>
  </w:style>
  <w:style w:type="paragraph" w:customStyle="1" w:styleId="315">
    <w:name w:val="font11"/>
    <w:basedOn w:val="1"/>
    <w:qFormat/>
    <w:uiPriority w:val="0"/>
    <w:pPr>
      <w:widowControl/>
      <w:spacing w:before="100" w:beforeAutospacing="1" w:after="100" w:afterAutospacing="1"/>
      <w:jc w:val="left"/>
    </w:pPr>
    <w:rPr>
      <w:rFonts w:hint="eastAsia" w:cs="Arial Unicode MS"/>
      <w:color w:val="000000"/>
      <w:kern w:val="0"/>
      <w:sz w:val="16"/>
      <w:szCs w:val="16"/>
    </w:rPr>
  </w:style>
  <w:style w:type="paragraph" w:customStyle="1" w:styleId="316">
    <w:name w:val="样式 宋体 小四 首行缩进:  0.93 厘米 段前: 11.15 磅 段后: 11.15 磅1"/>
    <w:basedOn w:val="289"/>
    <w:next w:val="289"/>
    <w:qFormat/>
    <w:uiPriority w:val="99"/>
    <w:rPr>
      <w:color w:val="auto"/>
    </w:rPr>
  </w:style>
  <w:style w:type="paragraph" w:customStyle="1" w:styleId="31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318">
    <w:name w:val="Style 樣式 標題 3 + (中文) MS Gothic 10.5 點 + (Latin) Times New Roman (A..."/>
    <w:basedOn w:val="1"/>
    <w:qFormat/>
    <w:uiPriority w:val="0"/>
    <w:pPr>
      <w:keepNext/>
      <w:numPr>
        <w:ilvl w:val="1"/>
        <w:numId w:val="6"/>
      </w:numPr>
      <w:tabs>
        <w:tab w:val="left" w:pos="2098"/>
      </w:tabs>
      <w:ind w:left="1503" w:hanging="142"/>
      <w:outlineLvl w:val="2"/>
    </w:pPr>
    <w:rPr>
      <w:rFonts w:ascii="Times New Roman" w:hAnsi="Times New Roman" w:eastAsia="PMingLiU"/>
      <w:snapToGrid w:val="0"/>
      <w:sz w:val="24"/>
      <w:lang w:val="en-AU" w:eastAsia="zh-TW"/>
    </w:rPr>
  </w:style>
  <w:style w:type="paragraph" w:customStyle="1" w:styleId="319">
    <w:name w:val="font7"/>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20">
    <w:name w:val="列表段落1"/>
    <w:basedOn w:val="1"/>
    <w:qFormat/>
    <w:uiPriority w:val="0"/>
    <w:pPr>
      <w:ind w:firstLine="420" w:firstLineChars="200"/>
    </w:pPr>
    <w:rPr>
      <w:rFonts w:ascii="Times New Roman" w:hAnsi="Times New Roman"/>
    </w:rPr>
  </w:style>
  <w:style w:type="paragraph" w:customStyle="1" w:styleId="321">
    <w:name w:val="xl31"/>
    <w:basedOn w:val="1"/>
    <w:qFormat/>
    <w:uiPriority w:val="0"/>
    <w:pPr>
      <w:widowControl/>
      <w:spacing w:before="100" w:beforeAutospacing="1" w:after="100" w:afterAutospacing="1"/>
      <w:jc w:val="center"/>
      <w:textAlignment w:val="center"/>
    </w:pPr>
    <w:rPr>
      <w:rFonts w:cs="宋体"/>
      <w:b/>
      <w:bCs/>
      <w:color w:val="000000"/>
      <w:kern w:val="0"/>
      <w:sz w:val="32"/>
      <w:szCs w:val="32"/>
    </w:rPr>
  </w:style>
  <w:style w:type="paragraph" w:customStyle="1" w:styleId="322">
    <w:name w:val="二级标题"/>
    <w:basedOn w:val="1"/>
    <w:qFormat/>
    <w:uiPriority w:val="0"/>
    <w:pPr>
      <w:numPr>
        <w:ilvl w:val="1"/>
        <w:numId w:val="7"/>
      </w:numPr>
      <w:tabs>
        <w:tab w:val="left" w:pos="-1341"/>
      </w:tabs>
      <w:ind w:firstLine="200" w:firstLineChars="200"/>
      <w:outlineLvl w:val="1"/>
    </w:pPr>
    <w:rPr>
      <w:sz w:val="24"/>
      <w:szCs w:val="20"/>
    </w:rPr>
  </w:style>
  <w:style w:type="paragraph" w:customStyle="1" w:styleId="323">
    <w:name w:val="样式 标题 3 + (中文) 黑体 小四 非加粗 段前: 7.8 磅 段后: 0 磅 行距: 固定值 20 磅"/>
    <w:basedOn w:val="4"/>
    <w:qFormat/>
    <w:uiPriority w:val="0"/>
    <w:pPr>
      <w:spacing w:before="0" w:beforeLines="0" w:after="0" w:afterLines="0" w:line="400" w:lineRule="exact"/>
      <w:jc w:val="both"/>
    </w:pPr>
    <w:rPr>
      <w:rFonts w:ascii="Times New Roman" w:hAnsi="Times New Roman" w:eastAsia="黑体" w:cs="宋体"/>
      <w:b w:val="0"/>
      <w:bCs w:val="0"/>
      <w:sz w:val="24"/>
      <w:szCs w:val="20"/>
      <w:lang w:val="en-US"/>
    </w:rPr>
  </w:style>
  <w:style w:type="paragraph" w:customStyle="1" w:styleId="324">
    <w:name w:val="纯文本1"/>
    <w:basedOn w:val="1"/>
    <w:qFormat/>
    <w:uiPriority w:val="0"/>
    <w:rPr>
      <w:rFonts w:hAnsi="Courier New" w:cs="Courier New"/>
      <w:szCs w:val="21"/>
    </w:rPr>
  </w:style>
  <w:style w:type="paragraph" w:customStyle="1" w:styleId="325">
    <w:name w:val="font8"/>
    <w:basedOn w:val="1"/>
    <w:qFormat/>
    <w:uiPriority w:val="0"/>
    <w:pPr>
      <w:widowControl/>
      <w:spacing w:before="100" w:beforeAutospacing="1" w:after="100" w:afterAutospacing="1"/>
      <w:jc w:val="left"/>
    </w:pPr>
    <w:rPr>
      <w:rFonts w:hint="eastAsia" w:ascii="楷体_GB2312" w:eastAsia="楷体_GB2312"/>
      <w:kern w:val="0"/>
      <w:sz w:val="20"/>
      <w:szCs w:val="20"/>
    </w:rPr>
  </w:style>
  <w:style w:type="paragraph" w:customStyle="1" w:styleId="326">
    <w:name w:val="样式5"/>
    <w:basedOn w:val="1"/>
    <w:qFormat/>
    <w:uiPriority w:val="0"/>
    <w:pPr>
      <w:tabs>
        <w:tab w:val="left" w:pos="547"/>
        <w:tab w:val="left" w:pos="1080"/>
      </w:tabs>
      <w:spacing w:line="480" w:lineRule="atLeast"/>
      <w:jc w:val="center"/>
    </w:pPr>
    <w:rPr>
      <w:rFonts w:ascii="Times New Roman" w:hAnsi="Times New Roman"/>
      <w:b/>
      <w:sz w:val="24"/>
    </w:rPr>
  </w:style>
  <w:style w:type="paragraph" w:customStyle="1" w:styleId="327">
    <w:name w:val="1.1"/>
    <w:basedOn w:val="3"/>
    <w:qFormat/>
    <w:uiPriority w:val="0"/>
    <w:pPr>
      <w:keepNext w:val="0"/>
      <w:keepLines w:val="0"/>
      <w:autoSpaceDE w:val="0"/>
      <w:autoSpaceDN w:val="0"/>
      <w:adjustRightInd w:val="0"/>
      <w:spacing w:before="0" w:beforeLines="0" w:after="0" w:afterLines="0"/>
      <w:jc w:val="left"/>
      <w:outlineLvl w:val="2"/>
    </w:pPr>
    <w:rPr>
      <w:kern w:val="0"/>
      <w:sz w:val="21"/>
      <w:szCs w:val="20"/>
      <w:lang w:val="en-US"/>
    </w:rPr>
  </w:style>
  <w:style w:type="paragraph" w:customStyle="1" w:styleId="328">
    <w:name w:val="Report Level 3"/>
    <w:basedOn w:val="268"/>
    <w:next w:val="125"/>
    <w:qFormat/>
    <w:uiPriority w:val="0"/>
    <w:pPr>
      <w:tabs>
        <w:tab w:val="clear" w:pos="1080"/>
      </w:tabs>
      <w:ind w:left="0" w:firstLine="0"/>
      <w:jc w:val="both"/>
      <w:outlineLvl w:val="2"/>
    </w:pPr>
    <w:rPr>
      <w:b w:val="0"/>
      <w:caps w:val="0"/>
      <w:sz w:val="22"/>
    </w:rPr>
  </w:style>
  <w:style w:type="paragraph" w:customStyle="1" w:styleId="329">
    <w:name w:val="tableau"/>
    <w:basedOn w:val="1"/>
    <w:qFormat/>
    <w:uiPriority w:val="0"/>
    <w:pPr>
      <w:widowControl/>
      <w:spacing w:before="20" w:after="20"/>
      <w:jc w:val="center"/>
    </w:pPr>
    <w:rPr>
      <w:rFonts w:ascii="Arial" w:hAnsi="Arial"/>
      <w:kern w:val="0"/>
      <w:sz w:val="16"/>
      <w:szCs w:val="20"/>
      <w:lang w:val="en-GB"/>
    </w:rPr>
  </w:style>
  <w:style w:type="paragraph" w:customStyle="1" w:styleId="330">
    <w:name w:val="xl59"/>
    <w:basedOn w:val="1"/>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31">
    <w:name w:val="xl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32">
    <w:name w:val="ggwenhao1"/>
    <w:basedOn w:val="1"/>
    <w:qFormat/>
    <w:uiPriority w:val="0"/>
    <w:pPr>
      <w:widowControl/>
      <w:spacing w:before="100" w:beforeAutospacing="1" w:after="100" w:afterAutospacing="1" w:line="330" w:lineRule="atLeast"/>
      <w:jc w:val="left"/>
    </w:pPr>
    <w:rPr>
      <w:kern w:val="0"/>
      <w:sz w:val="23"/>
      <w:szCs w:val="23"/>
    </w:rPr>
  </w:style>
  <w:style w:type="paragraph" w:customStyle="1" w:styleId="333">
    <w:name w:val="正文表标题"/>
    <w:next w:val="1"/>
    <w:qFormat/>
    <w:uiPriority w:val="0"/>
    <w:pPr>
      <w:jc w:val="center"/>
    </w:pPr>
    <w:rPr>
      <w:rFonts w:ascii="黑体" w:hAnsi="宋体" w:eastAsia="黑体" w:cs="黑体"/>
      <w:kern w:val="2"/>
      <w:sz w:val="21"/>
      <w:szCs w:val="21"/>
      <w:lang w:val="en-US" w:eastAsia="zh-CN" w:bidi="ar-SA"/>
    </w:rPr>
  </w:style>
  <w:style w:type="paragraph" w:customStyle="1" w:styleId="334">
    <w:name w:val="xl64"/>
    <w:basedOn w:val="1"/>
    <w:qFormat/>
    <w:uiPriority w:val="0"/>
    <w:pPr>
      <w:widowControl/>
      <w:spacing w:before="100" w:beforeAutospacing="1" w:after="100" w:afterAutospacing="1"/>
      <w:jc w:val="center"/>
      <w:textAlignment w:val="center"/>
    </w:pPr>
    <w:rPr>
      <w:rFonts w:cs="宋体"/>
      <w:kern w:val="0"/>
      <w:sz w:val="24"/>
    </w:rPr>
  </w:style>
  <w:style w:type="paragraph" w:customStyle="1" w:styleId="335">
    <w:name w:val="xl94"/>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36">
    <w:name w:val="ggbody"/>
    <w:basedOn w:val="1"/>
    <w:qFormat/>
    <w:uiPriority w:val="0"/>
    <w:pPr>
      <w:widowControl/>
      <w:spacing w:before="100" w:beforeAutospacing="1" w:after="100" w:afterAutospacing="1" w:line="330" w:lineRule="atLeast"/>
      <w:jc w:val="left"/>
    </w:pPr>
    <w:rPr>
      <w:kern w:val="0"/>
      <w:sz w:val="23"/>
      <w:szCs w:val="23"/>
    </w:rPr>
  </w:style>
  <w:style w:type="paragraph" w:customStyle="1" w:styleId="337">
    <w:name w:val="标题222"/>
    <w:basedOn w:val="1"/>
    <w:qFormat/>
    <w:uiPriority w:val="0"/>
    <w:pPr>
      <w:spacing w:line="360" w:lineRule="auto"/>
    </w:pPr>
    <w:rPr>
      <w:rFonts w:ascii="Times New Roman" w:hAnsi="Times New Roman" w:cs="宋体"/>
      <w:b/>
      <w:bCs/>
      <w:sz w:val="30"/>
      <w:szCs w:val="20"/>
    </w:rPr>
  </w:style>
  <w:style w:type="paragraph" w:customStyle="1" w:styleId="338">
    <w:name w:val="xl66"/>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9">
    <w:name w:val="Char4"/>
    <w:basedOn w:val="1"/>
    <w:qFormat/>
    <w:uiPriority w:val="0"/>
    <w:rPr>
      <w:rFonts w:ascii="Times New Roman" w:hAnsi="Times New Roman"/>
    </w:rPr>
  </w:style>
  <w:style w:type="paragraph" w:customStyle="1" w:styleId="34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41">
    <w:name w:val="USE 5"/>
    <w:basedOn w:val="1"/>
    <w:qFormat/>
    <w:uiPriority w:val="0"/>
    <w:pPr>
      <w:numPr>
        <w:ilvl w:val="4"/>
        <w:numId w:val="8"/>
      </w:numPr>
      <w:spacing w:line="360" w:lineRule="auto"/>
      <w:jc w:val="left"/>
    </w:pPr>
    <w:rPr>
      <w:sz w:val="24"/>
    </w:rPr>
  </w:style>
  <w:style w:type="paragraph" w:customStyle="1" w:styleId="3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rPr>
  </w:style>
  <w:style w:type="paragraph" w:customStyle="1" w:styleId="343">
    <w:name w:val="xl99"/>
    <w:basedOn w:val="1"/>
    <w:qFormat/>
    <w:uiPriority w:val="0"/>
    <w:pPr>
      <w:widowControl/>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44">
    <w:name w:val="xl4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5">
    <w:name w:val="xl39"/>
    <w:basedOn w:val="1"/>
    <w:qFormat/>
    <w:uiPriority w:val="0"/>
    <w:pPr>
      <w:widowControl/>
      <w:pBdr>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6">
    <w:name w:val="USE 4"/>
    <w:basedOn w:val="1"/>
    <w:qFormat/>
    <w:uiPriority w:val="0"/>
    <w:pPr>
      <w:numPr>
        <w:ilvl w:val="3"/>
        <w:numId w:val="8"/>
      </w:numPr>
      <w:spacing w:line="360" w:lineRule="auto"/>
      <w:jc w:val="left"/>
    </w:pPr>
    <w:rPr>
      <w:sz w:val="24"/>
      <w:szCs w:val="20"/>
    </w:rPr>
  </w:style>
  <w:style w:type="paragraph" w:customStyle="1" w:styleId="34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348">
    <w:name w:val="xl5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49">
    <w:name w:val="样式 标题 3条标题1.1.1节，一一3 bullet2head:3#Head 3título 3(1.1.1..."/>
    <w:basedOn w:val="4"/>
    <w:qFormat/>
    <w:uiPriority w:val="0"/>
    <w:pPr>
      <w:tabs>
        <w:tab w:val="left" w:pos="709"/>
      </w:tabs>
      <w:spacing w:before="0" w:beforeLines="0" w:after="0" w:afterLines="0" w:line="480" w:lineRule="exact"/>
      <w:jc w:val="both"/>
    </w:pPr>
    <w:rPr>
      <w:rFonts w:ascii="宋体" w:hAnsi="宋体" w:cs="宋体"/>
      <w:bCs w:val="0"/>
      <w:sz w:val="24"/>
      <w:szCs w:val="20"/>
      <w:lang w:val="en-US"/>
    </w:rPr>
  </w:style>
  <w:style w:type="paragraph" w:customStyle="1" w:styleId="350">
    <w:name w:val="(符号)三标题1.1"/>
    <w:basedOn w:val="1"/>
    <w:next w:val="1"/>
    <w:qFormat/>
    <w:uiPriority w:val="0"/>
    <w:pPr>
      <w:tabs>
        <w:tab w:val="left" w:pos="420"/>
      </w:tabs>
      <w:spacing w:before="140" w:after="140" w:line="500" w:lineRule="exact"/>
      <w:ind w:left="430" w:hanging="430"/>
      <w:outlineLvl w:val="2"/>
    </w:pPr>
    <w:rPr>
      <w:rFonts w:ascii="楷体_GB2312" w:eastAsia="楷体_GB2312" w:cs="宋体"/>
      <w:b/>
      <w:bCs/>
      <w:sz w:val="28"/>
      <w:szCs w:val="20"/>
    </w:rPr>
  </w:style>
  <w:style w:type="paragraph" w:customStyle="1" w:styleId="351">
    <w:name w:val="xl95"/>
    <w:basedOn w:val="1"/>
    <w:qFormat/>
    <w:uiPriority w:val="0"/>
    <w:pPr>
      <w:widowControl/>
      <w:spacing w:before="100" w:beforeAutospacing="1" w:after="100" w:afterAutospacing="1"/>
      <w:jc w:val="left"/>
      <w:textAlignment w:val="center"/>
    </w:pPr>
    <w:rPr>
      <w:rFonts w:cs="宋体"/>
      <w:kern w:val="0"/>
      <w:sz w:val="24"/>
    </w:rPr>
  </w:style>
  <w:style w:type="paragraph" w:customStyle="1" w:styleId="3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18"/>
      <w:szCs w:val="18"/>
    </w:rPr>
  </w:style>
  <w:style w:type="paragraph" w:customStyle="1" w:styleId="35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54">
    <w:name w:val="正文文本1"/>
    <w:qFormat/>
    <w:uiPriority w:val="0"/>
    <w:pPr>
      <w:widowControl w:val="0"/>
      <w:autoSpaceDE w:val="0"/>
      <w:autoSpaceDN w:val="0"/>
      <w:adjustRightInd w:val="0"/>
      <w:spacing w:before="170" w:line="300" w:lineRule="atLeast"/>
      <w:ind w:left="1134"/>
      <w:jc w:val="both"/>
    </w:pPr>
    <w:rPr>
      <w:rFonts w:ascii="宋体" w:hAnsi="宋体" w:eastAsia="宋体" w:cs="Times New Roman"/>
      <w:color w:val="000000"/>
      <w:kern w:val="2"/>
      <w:sz w:val="24"/>
      <w:szCs w:val="24"/>
      <w:lang w:val="en-US" w:eastAsia="zh-CN" w:bidi="ar-SA"/>
    </w:rPr>
  </w:style>
  <w:style w:type="paragraph" w:customStyle="1" w:styleId="355">
    <w:name w:val="cucd-4"/>
    <w:next w:val="1"/>
    <w:qFormat/>
    <w:uiPriority w:val="0"/>
    <w:pPr>
      <w:spacing w:line="360" w:lineRule="auto"/>
      <w:ind w:firstLine="482" w:firstLineChars="200"/>
      <w:outlineLvl w:val="3"/>
    </w:pPr>
    <w:rPr>
      <w:rFonts w:ascii="宋体" w:hAnsi="宋体" w:eastAsia="宋体" w:cs="Times New Roman"/>
      <w:b/>
      <w:color w:val="000000"/>
      <w:kern w:val="2"/>
      <w:sz w:val="24"/>
      <w:szCs w:val="24"/>
      <w:u w:val="single"/>
      <w:lang w:val="en-US" w:eastAsia="zh-CN" w:bidi="ar-SA"/>
    </w:rPr>
  </w:style>
  <w:style w:type="paragraph" w:customStyle="1" w:styleId="356">
    <w:name w:val="青岛标题3"/>
    <w:basedOn w:val="4"/>
    <w:qFormat/>
    <w:uiPriority w:val="0"/>
    <w:pPr>
      <w:spacing w:before="260" w:beforeLines="0" w:after="260" w:afterLines="0" w:line="500" w:lineRule="exact"/>
      <w:outlineLvl w:val="1"/>
    </w:pPr>
    <w:rPr>
      <w:rFonts w:ascii="Times New Roman" w:hAnsi="Times New Roman"/>
      <w:sz w:val="32"/>
      <w:szCs w:val="32"/>
      <w:lang w:val="en-US"/>
    </w:rPr>
  </w:style>
  <w:style w:type="paragraph" w:customStyle="1" w:styleId="357">
    <w:name w:val="纯文本11"/>
    <w:basedOn w:val="1"/>
    <w:qFormat/>
    <w:uiPriority w:val="0"/>
    <w:rPr>
      <w:rFonts w:hAnsi="Courier New" w:cs="Courier New"/>
      <w:szCs w:val="21"/>
    </w:rPr>
  </w:style>
  <w:style w:type="paragraph" w:customStyle="1" w:styleId="35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359">
    <w:name w:val="表格文字图表文字"/>
    <w:basedOn w:val="1"/>
    <w:qFormat/>
    <w:uiPriority w:val="0"/>
    <w:pPr>
      <w:snapToGrid w:val="0"/>
      <w:jc w:val="center"/>
    </w:pPr>
    <w:rPr>
      <w:rFonts w:ascii="Times New Roman" w:hAnsi="Times New Roman" w:cs="宋体"/>
      <w:szCs w:val="20"/>
    </w:rPr>
  </w:style>
  <w:style w:type="paragraph" w:customStyle="1" w:styleId="360">
    <w:name w:val="国林"/>
    <w:basedOn w:val="1"/>
    <w:qFormat/>
    <w:uiPriority w:val="0"/>
    <w:rPr>
      <w:rFonts w:hAnsi="Times New Roman"/>
      <w:sz w:val="28"/>
      <w:szCs w:val="20"/>
    </w:rPr>
  </w:style>
  <w:style w:type="paragraph" w:customStyle="1" w:styleId="361">
    <w:name w:val="USE 3"/>
    <w:basedOn w:val="1"/>
    <w:qFormat/>
    <w:uiPriority w:val="0"/>
    <w:pPr>
      <w:numPr>
        <w:ilvl w:val="2"/>
        <w:numId w:val="8"/>
      </w:numPr>
      <w:spacing w:line="360" w:lineRule="auto"/>
      <w:jc w:val="left"/>
    </w:pPr>
    <w:rPr>
      <w:sz w:val="24"/>
      <w:szCs w:val="20"/>
    </w:rPr>
  </w:style>
  <w:style w:type="paragraph" w:customStyle="1" w:styleId="362">
    <w:name w:val="xl50"/>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63">
    <w:name w:val="Body text 1"/>
    <w:basedOn w:val="354"/>
    <w:qFormat/>
    <w:uiPriority w:val="0"/>
    <w:pPr>
      <w:tabs>
        <w:tab w:val="left" w:pos="1134"/>
      </w:tabs>
      <w:ind w:hanging="1134"/>
    </w:pPr>
  </w:style>
  <w:style w:type="paragraph" w:customStyle="1" w:styleId="364">
    <w:name w:val="font13"/>
    <w:basedOn w:val="1"/>
    <w:qFormat/>
    <w:uiPriority w:val="0"/>
    <w:pPr>
      <w:widowControl/>
      <w:spacing w:before="100" w:beforeAutospacing="1" w:after="100" w:afterAutospacing="1"/>
      <w:jc w:val="left"/>
    </w:pPr>
    <w:rPr>
      <w:rFonts w:hint="eastAsia" w:cs="Arial Unicode MS"/>
      <w:color w:val="000000"/>
      <w:kern w:val="0"/>
      <w:sz w:val="18"/>
      <w:szCs w:val="18"/>
    </w:rPr>
  </w:style>
  <w:style w:type="paragraph" w:customStyle="1" w:styleId="365">
    <w:name w:val="1册标题1"/>
    <w:basedOn w:val="1"/>
    <w:next w:val="1"/>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66">
    <w:name w:val="样式 宋体 小四 行距: 固定值 24 磅"/>
    <w:basedOn w:val="1"/>
    <w:qFormat/>
    <w:uiPriority w:val="0"/>
    <w:pPr>
      <w:spacing w:line="480" w:lineRule="exact"/>
      <w:ind w:firstLine="438" w:firstLineChars="200"/>
    </w:pPr>
    <w:rPr>
      <w:rFonts w:hAnsi="Times New Roman" w:cs="宋体"/>
      <w:sz w:val="24"/>
      <w:szCs w:val="20"/>
    </w:rPr>
  </w:style>
  <w:style w:type="paragraph" w:customStyle="1" w:styleId="367">
    <w:name w:val="(符号)标书正文"/>
    <w:basedOn w:val="1"/>
    <w:qFormat/>
    <w:uiPriority w:val="0"/>
    <w:pPr>
      <w:spacing w:line="460" w:lineRule="exact"/>
      <w:ind w:left="535" w:leftChars="255" w:right="210"/>
    </w:pPr>
    <w:rPr>
      <w:rFonts w:cs="宋体"/>
      <w:spacing w:val="-4"/>
      <w:sz w:val="28"/>
      <w:szCs w:val="28"/>
    </w:rPr>
  </w:style>
  <w:style w:type="paragraph" w:customStyle="1" w:styleId="3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369">
    <w:name w:val="xl55"/>
    <w:basedOn w:val="1"/>
    <w:qFormat/>
    <w:uiPriority w:val="0"/>
    <w:pPr>
      <w:widowControl/>
      <w:pBdr>
        <w:top w:val="single" w:color="auto" w:sz="8"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70">
    <w:name w:val="cucd-0"/>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371">
    <w:name w:val="Char Char Char Char Char Char Char Char Char Char Char Char Char1"/>
    <w:basedOn w:val="1"/>
    <w:qFormat/>
    <w:uiPriority w:val="0"/>
    <w:rPr>
      <w:rFonts w:hAnsi="Times New Roman" w:eastAsia="仿宋_GB2312"/>
      <w:b/>
      <w:sz w:val="32"/>
      <w:szCs w:val="32"/>
    </w:rPr>
  </w:style>
  <w:style w:type="paragraph" w:customStyle="1" w:styleId="372">
    <w:name w:val="font14"/>
    <w:basedOn w:val="1"/>
    <w:qFormat/>
    <w:uiPriority w:val="0"/>
    <w:pPr>
      <w:widowControl/>
      <w:spacing w:before="100" w:beforeAutospacing="1" w:after="100" w:afterAutospacing="1"/>
      <w:jc w:val="left"/>
    </w:pPr>
    <w:rPr>
      <w:rFonts w:hint="eastAsia" w:cs="Arial Unicode MS"/>
      <w:b/>
      <w:bCs/>
      <w:color w:val="000000"/>
      <w:kern w:val="0"/>
      <w:sz w:val="18"/>
      <w:szCs w:val="18"/>
    </w:rPr>
  </w:style>
  <w:style w:type="paragraph" w:customStyle="1" w:styleId="373">
    <w:name w:val="xl41"/>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4">
    <w:name w:val="_Style 67"/>
    <w:basedOn w:val="1"/>
    <w:qFormat/>
    <w:uiPriority w:val="0"/>
    <w:pPr>
      <w:widowControl/>
      <w:spacing w:after="160" w:line="240" w:lineRule="exact"/>
      <w:jc w:val="left"/>
    </w:pPr>
    <w:rPr>
      <w:rFonts w:ascii="楷体_GB2312" w:hAnsi="楷体_GB2312" w:eastAsia="仿宋_GB2312" w:cs="楷体_GB2312"/>
      <w:szCs w:val="20"/>
    </w:rPr>
  </w:style>
  <w:style w:type="paragraph" w:customStyle="1" w:styleId="375">
    <w:name w:val="字元 字元 Char Char Char Char Char Char Char"/>
    <w:basedOn w:val="1"/>
    <w:qFormat/>
    <w:uiPriority w:val="0"/>
    <w:rPr>
      <w:rFonts w:ascii="Tahoma" w:hAnsi="Tahoma" w:cs="仿宋_GB2312"/>
      <w:sz w:val="24"/>
      <w:szCs w:val="20"/>
    </w:rPr>
  </w:style>
  <w:style w:type="paragraph" w:customStyle="1" w:styleId="376">
    <w:name w:val="Report Level 2"/>
    <w:basedOn w:val="268"/>
    <w:next w:val="125"/>
    <w:qFormat/>
    <w:uiPriority w:val="0"/>
    <w:pPr>
      <w:tabs>
        <w:tab w:val="clear" w:pos="1080"/>
      </w:tabs>
      <w:ind w:left="0" w:firstLine="0"/>
      <w:outlineLvl w:val="1"/>
    </w:pPr>
    <w:rPr>
      <w:caps w:val="0"/>
    </w:rPr>
  </w:style>
  <w:style w:type="paragraph" w:customStyle="1" w:styleId="377">
    <w:name w:val="Char Char Char"/>
    <w:basedOn w:val="1"/>
    <w:qFormat/>
    <w:uiPriority w:val="0"/>
    <w:rPr>
      <w:rFonts w:hAnsi="Times New Roman" w:eastAsia="仿宋_GB2312"/>
      <w:b/>
      <w:sz w:val="32"/>
      <w:szCs w:val="32"/>
    </w:rPr>
  </w:style>
  <w:style w:type="paragraph" w:customStyle="1" w:styleId="378">
    <w:name w:val="批注框文本 Char Char"/>
    <w:basedOn w:val="1"/>
    <w:qFormat/>
    <w:uiPriority w:val="0"/>
    <w:rPr>
      <w:rFonts w:ascii="Times New Roman" w:hAnsi="Times New Roman"/>
      <w:sz w:val="18"/>
      <w:szCs w:val="20"/>
    </w:rPr>
  </w:style>
  <w:style w:type="paragraph" w:customStyle="1" w:styleId="379">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0">
    <w:name w:val="样式 样式 标题 3 + 仿宋_GB2312 小四 段前: 0 磅 段后: 0 磅 + 段前: 0.5 行"/>
    <w:basedOn w:val="381"/>
    <w:qFormat/>
    <w:uiPriority w:val="0"/>
    <w:pPr>
      <w:spacing w:after="156" w:afterLines="50"/>
      <w:jc w:val="both"/>
    </w:pPr>
    <w:rPr>
      <w:rFonts w:ascii="宋体" w:eastAsia="宋体"/>
      <w:b w:val="0"/>
    </w:rPr>
  </w:style>
  <w:style w:type="paragraph" w:customStyle="1" w:styleId="381">
    <w:name w:val="样式 标题 3 + 仿宋_GB2312 小四 段前: 0 磅 段后: 0 磅"/>
    <w:basedOn w:val="4"/>
    <w:qFormat/>
    <w:uiPriority w:val="0"/>
    <w:pPr>
      <w:spacing w:before="156" w:after="0" w:afterLines="0" w:line="413" w:lineRule="auto"/>
      <w:jc w:val="center"/>
    </w:pPr>
    <w:rPr>
      <w:rFonts w:ascii="仿宋_GB2312" w:hAnsi="Times New Roman" w:eastAsia="仿宋_GB2312" w:cs="宋体"/>
      <w:kern w:val="0"/>
      <w:sz w:val="24"/>
      <w:szCs w:val="20"/>
      <w:lang w:val="en-US"/>
    </w:rPr>
  </w:style>
  <w:style w:type="paragraph" w:customStyle="1" w:styleId="382">
    <w:name w:val="条文 4"/>
    <w:next w:val="1"/>
    <w:qFormat/>
    <w:uiPriority w:val="0"/>
    <w:pPr>
      <w:numPr>
        <w:ilvl w:val="5"/>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83">
    <w:name w:val="xl96"/>
    <w:basedOn w:val="1"/>
    <w:qFormat/>
    <w:uiPriority w:val="0"/>
    <w:pPr>
      <w:widowControl/>
      <w:spacing w:before="100" w:beforeAutospacing="1" w:after="100" w:afterAutospacing="1"/>
      <w:jc w:val="left"/>
      <w:textAlignment w:val="center"/>
    </w:pPr>
    <w:rPr>
      <w:rFonts w:cs="宋体"/>
      <w:kern w:val="0"/>
      <w:sz w:val="24"/>
    </w:rPr>
  </w:style>
  <w:style w:type="paragraph" w:customStyle="1" w:styleId="384">
    <w:name w:val="xl4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85">
    <w:name w:val="xl90"/>
    <w:basedOn w:val="1"/>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86">
    <w:name w:val="TOC 标题1"/>
    <w:basedOn w:val="2"/>
    <w:next w:val="1"/>
    <w:qFormat/>
    <w:uiPriority w:val="39"/>
    <w:pPr>
      <w:widowControl/>
      <w:spacing w:before="480" w:line="276" w:lineRule="auto"/>
      <w:jc w:val="left"/>
      <w:outlineLvl w:val="9"/>
    </w:pPr>
    <w:rPr>
      <w:rFonts w:ascii="Cambria" w:hAnsi="Cambria"/>
      <w:color w:val="365F91"/>
      <w:kern w:val="0"/>
      <w:sz w:val="28"/>
      <w:szCs w:val="28"/>
      <w:lang w:val="en-US"/>
    </w:rPr>
  </w:style>
  <w:style w:type="paragraph" w:customStyle="1" w:styleId="387">
    <w:name w:val="样式 (西文) 宋体 行距: 1.5 倍行距"/>
    <w:basedOn w:val="1"/>
    <w:qFormat/>
    <w:uiPriority w:val="0"/>
    <w:pPr>
      <w:spacing w:line="360" w:lineRule="auto"/>
    </w:pPr>
    <w:rPr>
      <w:rFonts w:cs="宋体"/>
      <w:szCs w:val="20"/>
    </w:rPr>
  </w:style>
  <w:style w:type="paragraph" w:customStyle="1" w:styleId="388">
    <w:name w:val="_Style 10"/>
    <w:basedOn w:val="1"/>
    <w:next w:val="1"/>
    <w:qFormat/>
    <w:uiPriority w:val="0"/>
    <w:rPr>
      <w:rFonts w:ascii="Times New Roman" w:hAnsi="Times New Roman"/>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390">
    <w:name w:val="font10"/>
    <w:basedOn w:val="1"/>
    <w:qFormat/>
    <w:uiPriority w:val="0"/>
    <w:pPr>
      <w:widowControl/>
      <w:spacing w:before="100" w:beforeAutospacing="1" w:after="100" w:afterAutospacing="1"/>
      <w:jc w:val="left"/>
    </w:pPr>
    <w:rPr>
      <w:rFonts w:ascii="Times New Roman" w:hAnsi="Times New Roman" w:eastAsia="Arial Unicode MS"/>
      <w:color w:val="FF0000"/>
      <w:kern w:val="0"/>
      <w:sz w:val="20"/>
      <w:szCs w:val="20"/>
    </w:rPr>
  </w:style>
  <w:style w:type="paragraph" w:customStyle="1" w:styleId="391">
    <w:name w:val="font12"/>
    <w:basedOn w:val="1"/>
    <w:qFormat/>
    <w:uiPriority w:val="0"/>
    <w:pPr>
      <w:widowControl/>
      <w:spacing w:before="100" w:beforeAutospacing="1" w:after="100" w:afterAutospacing="1"/>
      <w:jc w:val="left"/>
    </w:pPr>
    <w:rPr>
      <w:rFonts w:hint="eastAsia" w:cs="Arial Unicode MS"/>
      <w:b/>
      <w:bCs/>
      <w:color w:val="000000"/>
      <w:kern w:val="0"/>
      <w:sz w:val="16"/>
      <w:szCs w:val="16"/>
    </w:rPr>
  </w:style>
  <w:style w:type="paragraph" w:customStyle="1" w:styleId="392">
    <w:name w:val="1."/>
    <w:basedOn w:val="1"/>
    <w:qFormat/>
    <w:uiPriority w:val="0"/>
    <w:pPr>
      <w:tabs>
        <w:tab w:val="left" w:pos="425"/>
      </w:tabs>
      <w:spacing w:line="360" w:lineRule="auto"/>
      <w:ind w:firstLine="482"/>
    </w:pPr>
    <w:rPr>
      <w:rFonts w:ascii="Times New Roman" w:hAnsi="Times New Roman"/>
      <w:sz w:val="28"/>
      <w:szCs w:val="20"/>
    </w:rPr>
  </w:style>
  <w:style w:type="paragraph" w:customStyle="1" w:styleId="393">
    <w:name w:val="xl57"/>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94">
    <w:name w:val="font9"/>
    <w:basedOn w:val="1"/>
    <w:qFormat/>
    <w:uiPriority w:val="0"/>
    <w:pPr>
      <w:widowControl/>
      <w:spacing w:before="100" w:beforeAutospacing="1" w:after="100" w:afterAutospacing="1"/>
      <w:jc w:val="left"/>
    </w:pPr>
    <w:rPr>
      <w:rFonts w:hint="eastAsia" w:cs="Arial Unicode MS"/>
      <w:color w:val="FF0000"/>
      <w:kern w:val="0"/>
      <w:sz w:val="20"/>
      <w:szCs w:val="20"/>
    </w:rPr>
  </w:style>
  <w:style w:type="paragraph" w:customStyle="1" w:styleId="39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96">
    <w:name w:val="小标题"/>
    <w:basedOn w:val="1"/>
    <w:qFormat/>
    <w:uiPriority w:val="0"/>
    <w:pPr>
      <w:spacing w:line="440" w:lineRule="exact"/>
      <w:ind w:left="420" w:hanging="420" w:firstLineChars="200"/>
    </w:pPr>
    <w:rPr>
      <w:rFonts w:ascii="Times New Roman" w:hAnsi="Times New Roman"/>
      <w:sz w:val="24"/>
    </w:rPr>
  </w:style>
  <w:style w:type="paragraph" w:customStyle="1" w:styleId="397">
    <w:name w:val="(符号)五标题1.1.1"/>
    <w:basedOn w:val="1"/>
    <w:qFormat/>
    <w:uiPriority w:val="0"/>
    <w:pPr>
      <w:tabs>
        <w:tab w:val="left" w:pos="1709"/>
      </w:tabs>
      <w:spacing w:line="500" w:lineRule="exact"/>
      <w:ind w:left="1709" w:hanging="1000"/>
    </w:pPr>
    <w:rPr>
      <w:rFonts w:cs="宋体"/>
      <w:color w:val="000000"/>
      <w:sz w:val="24"/>
      <w:szCs w:val="20"/>
    </w:rPr>
  </w:style>
  <w:style w:type="paragraph" w:customStyle="1" w:styleId="398">
    <w:name w:val="zhengwen"/>
    <w:basedOn w:val="1"/>
    <w:qFormat/>
    <w:uiPriority w:val="0"/>
    <w:pPr>
      <w:numPr>
        <w:ilvl w:val="0"/>
        <w:numId w:val="9"/>
      </w:numPr>
      <w:tabs>
        <w:tab w:val="left" w:pos="1145"/>
      </w:tabs>
      <w:adjustRightInd w:val="0"/>
      <w:snapToGrid w:val="0"/>
      <w:spacing w:line="520" w:lineRule="exact"/>
      <w:ind w:left="1145" w:hanging="720"/>
    </w:pPr>
    <w:rPr>
      <w:rFonts w:ascii="Times New Roman" w:hAnsi="Times New Roman"/>
      <w:bCs/>
      <w:sz w:val="28"/>
    </w:rPr>
  </w:style>
  <w:style w:type="paragraph" w:customStyle="1" w:styleId="399">
    <w:name w:val="Retrait 1"/>
    <w:basedOn w:val="9"/>
    <w:qFormat/>
    <w:uiPriority w:val="0"/>
    <w:pPr>
      <w:widowControl/>
      <w:spacing w:after="240"/>
      <w:ind w:left="1134" w:firstLine="0" w:firstLineChars="0"/>
      <w:jc w:val="left"/>
    </w:pPr>
    <w:rPr>
      <w:rFonts w:ascii="Palatino" w:hAnsi="Palatino"/>
      <w:kern w:val="0"/>
      <w:sz w:val="24"/>
      <w:szCs w:val="20"/>
      <w:lang w:val="en-GB"/>
    </w:rPr>
  </w:style>
  <w:style w:type="paragraph" w:customStyle="1" w:styleId="400">
    <w:name w:val="xl61"/>
    <w:basedOn w:val="1"/>
    <w:qFormat/>
    <w:uiPriority w:val="0"/>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40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4">
    <w:name w:val="xl32"/>
    <w:basedOn w:val="1"/>
    <w:qFormat/>
    <w:uiPriority w:val="0"/>
    <w:pPr>
      <w:widowControl/>
      <w:spacing w:before="100" w:beforeAutospacing="1" w:after="100" w:afterAutospacing="1"/>
      <w:jc w:val="left"/>
      <w:textAlignment w:val="center"/>
    </w:pPr>
    <w:rPr>
      <w:rFonts w:cs="宋体"/>
      <w:color w:val="000000"/>
      <w:kern w:val="0"/>
      <w:sz w:val="24"/>
    </w:rPr>
  </w:style>
  <w:style w:type="paragraph" w:customStyle="1" w:styleId="405">
    <w:name w:val="xl4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40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7">
    <w:name w:val="孙（1）"/>
    <w:qFormat/>
    <w:uiPriority w:val="0"/>
    <w:pPr>
      <w:spacing w:before="100" w:after="100" w:line="360" w:lineRule="auto"/>
      <w:outlineLvl w:val="1"/>
    </w:pPr>
    <w:rPr>
      <w:rFonts w:ascii="宋体" w:hAnsi="宋体" w:eastAsia="宋体" w:cs="Times New Roman"/>
      <w:b/>
      <w:kern w:val="2"/>
      <w:sz w:val="24"/>
      <w:szCs w:val="24"/>
      <w:lang w:val="en-US" w:eastAsia="zh-CN" w:bidi="ar-SA"/>
    </w:rPr>
  </w:style>
  <w:style w:type="paragraph" w:customStyle="1" w:styleId="408">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409">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410">
    <w:name w:val="Tétière"/>
    <w:basedOn w:val="1"/>
    <w:qFormat/>
    <w:uiPriority w:val="0"/>
    <w:pPr>
      <w:widowControl/>
      <w:spacing w:before="60" w:after="60"/>
      <w:jc w:val="center"/>
    </w:pPr>
    <w:rPr>
      <w:rFonts w:ascii="Arial" w:hAnsi="Arial"/>
      <w:b/>
      <w:kern w:val="0"/>
      <w:sz w:val="16"/>
      <w:szCs w:val="20"/>
      <w:lang w:val="en-GB"/>
    </w:rPr>
  </w:style>
  <w:style w:type="paragraph" w:customStyle="1" w:styleId="41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412">
    <w:name w:val="样式 样式 首行缩进:  2 字符 段前: 4.65 磅 + 首行缩进:  2 字符"/>
    <w:basedOn w:val="1"/>
    <w:qFormat/>
    <w:uiPriority w:val="0"/>
    <w:pPr>
      <w:topLinePunct/>
      <w:spacing w:before="93" w:line="360" w:lineRule="auto"/>
      <w:ind w:firstLine="480" w:firstLineChars="200"/>
    </w:pPr>
    <w:rPr>
      <w:rFonts w:ascii="Times New Roman" w:hAnsi="Times New Roman" w:cs="宋体"/>
      <w:sz w:val="24"/>
      <w:szCs w:val="20"/>
    </w:rPr>
  </w:style>
  <w:style w:type="paragraph" w:customStyle="1" w:styleId="413">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4">
    <w:name w:val="需求书2"/>
    <w:basedOn w:val="1"/>
    <w:qFormat/>
    <w:uiPriority w:val="0"/>
    <w:pPr>
      <w:spacing w:line="500" w:lineRule="exact"/>
      <w:ind w:left="735" w:hanging="735"/>
    </w:pPr>
    <w:rPr>
      <w:rFonts w:ascii="黑体" w:hAnsi="Times New Roman" w:eastAsia="黑体"/>
      <w:szCs w:val="20"/>
    </w:rPr>
  </w:style>
  <w:style w:type="paragraph" w:customStyle="1" w:styleId="415">
    <w:name w:val="Char"/>
    <w:basedOn w:val="1"/>
    <w:qFormat/>
    <w:uiPriority w:val="0"/>
    <w:rPr>
      <w:rFonts w:hAnsi="Times New Roman" w:eastAsia="仿宋_GB2312"/>
      <w:b/>
      <w:sz w:val="32"/>
      <w:szCs w:val="32"/>
    </w:rPr>
  </w:style>
  <w:style w:type="paragraph" w:customStyle="1" w:styleId="416">
    <w:name w:val="retrait1"/>
    <w:basedOn w:val="1"/>
    <w:qFormat/>
    <w:uiPriority w:val="0"/>
    <w:pPr>
      <w:widowControl/>
      <w:spacing w:before="20" w:after="20"/>
      <w:ind w:left="284"/>
      <w:jc w:val="left"/>
    </w:pPr>
    <w:rPr>
      <w:rFonts w:ascii="Arial" w:hAnsi="Arial"/>
      <w:kern w:val="0"/>
      <w:sz w:val="24"/>
      <w:szCs w:val="20"/>
      <w:lang w:val="en-GB"/>
    </w:rPr>
  </w:style>
  <w:style w:type="paragraph" w:customStyle="1" w:styleId="417">
    <w:name w:val="Char2"/>
    <w:basedOn w:val="1"/>
    <w:qFormat/>
    <w:uiPriority w:val="0"/>
    <w:pPr>
      <w:tabs>
        <w:tab w:val="left" w:pos="360"/>
      </w:tabs>
    </w:pPr>
    <w:rPr>
      <w:rFonts w:ascii="Times New Roman" w:hAnsi="Times New Roman"/>
      <w:sz w:val="24"/>
    </w:rPr>
  </w:style>
  <w:style w:type="paragraph" w:customStyle="1" w:styleId="418">
    <w:name w:val="xl67"/>
    <w:basedOn w:val="1"/>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419">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421">
    <w:name w:val="xl81"/>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cs="宋体"/>
      <w:kern w:val="0"/>
      <w:szCs w:val="21"/>
    </w:rPr>
  </w:style>
  <w:style w:type="paragraph" w:customStyle="1" w:styleId="42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424">
    <w:name w:val="Char Char Char Char Char Char Char Char Char Char Char Char Char Char Char Char Char Char Char Char Char Char Char Char2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25">
    <w:name w:val="1.1.1.1"/>
    <w:basedOn w:val="1"/>
    <w:qFormat/>
    <w:uiPriority w:val="0"/>
    <w:pPr>
      <w:tabs>
        <w:tab w:val="left" w:pos="900"/>
        <w:tab w:val="left" w:pos="1134"/>
      </w:tabs>
      <w:adjustRightInd w:val="0"/>
      <w:snapToGrid w:val="0"/>
      <w:spacing w:before="156" w:beforeLines="50" w:after="156" w:afterLines="50" w:line="400" w:lineRule="atLeast"/>
      <w:ind w:left="869" w:leftChars="50" w:right="200" w:rightChars="200"/>
      <w:textAlignment w:val="baseline"/>
    </w:pPr>
    <w:rPr>
      <w:rFonts w:ascii="Arial" w:hAnsi="Arial"/>
      <w:kern w:val="0"/>
      <w:sz w:val="24"/>
      <w:szCs w:val="20"/>
    </w:rPr>
  </w:style>
  <w:style w:type="paragraph" w:customStyle="1" w:styleId="426">
    <w:name w:val="xl9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cs="宋体"/>
      <w:kern w:val="0"/>
      <w:sz w:val="24"/>
    </w:rPr>
  </w:style>
  <w:style w:type="paragraph" w:customStyle="1" w:styleId="427">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42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9">
    <w:name w:val="USE 2"/>
    <w:basedOn w:val="1"/>
    <w:qFormat/>
    <w:uiPriority w:val="0"/>
    <w:pPr>
      <w:numPr>
        <w:ilvl w:val="1"/>
        <w:numId w:val="8"/>
      </w:numPr>
      <w:spacing w:line="360" w:lineRule="auto"/>
      <w:jc w:val="left"/>
    </w:pPr>
    <w:rPr>
      <w:sz w:val="24"/>
      <w:szCs w:val="20"/>
    </w:rPr>
  </w:style>
  <w:style w:type="paragraph" w:customStyle="1" w:styleId="430">
    <w:name w:val="样式 标题 2 + Times New Roman 四号 非加粗 段前: 5 磅 段后: 0 磅 行距: 固定值 20..."/>
    <w:basedOn w:val="3"/>
    <w:qFormat/>
    <w:uiPriority w:val="0"/>
    <w:pPr>
      <w:spacing w:before="100" w:beforeLines="0" w:after="0" w:afterLines="0" w:line="400" w:lineRule="exact"/>
      <w:jc w:val="both"/>
    </w:pPr>
    <w:rPr>
      <w:rFonts w:ascii="Times New Roman" w:hAnsi="Times New Roman" w:eastAsia="黑体" w:cs="宋体"/>
      <w:kern w:val="2"/>
      <w:sz w:val="28"/>
      <w:szCs w:val="20"/>
      <w:lang w:val="en-US"/>
    </w:rPr>
  </w:style>
  <w:style w:type="paragraph" w:customStyle="1" w:styleId="431">
    <w:name w:val="xl22"/>
    <w:basedOn w:val="1"/>
    <w:qFormat/>
    <w:uiPriority w:val="0"/>
    <w:pPr>
      <w:widowControl/>
      <w:spacing w:before="100" w:beforeAutospacing="1" w:after="100" w:afterAutospacing="1"/>
      <w:jc w:val="right"/>
      <w:textAlignment w:val="center"/>
    </w:pPr>
    <w:rPr>
      <w:rFonts w:cs="宋体"/>
      <w:color w:val="000000"/>
      <w:kern w:val="0"/>
      <w:sz w:val="24"/>
    </w:rPr>
  </w:style>
  <w:style w:type="paragraph" w:customStyle="1" w:styleId="432">
    <w:name w:val="xl47"/>
    <w:basedOn w:val="1"/>
    <w:qFormat/>
    <w:uiPriority w:val="0"/>
    <w:pPr>
      <w:widowControl/>
      <w:pBdr>
        <w:bottom w:val="single" w:color="auto" w:sz="8" w:space="0"/>
      </w:pBdr>
      <w:spacing w:before="100" w:beforeAutospacing="1" w:after="100" w:afterAutospacing="1"/>
      <w:jc w:val="center"/>
      <w:textAlignment w:val="center"/>
    </w:pPr>
    <w:rPr>
      <w:rFonts w:hint="eastAsia" w:ascii="隶书" w:eastAsia="隶书"/>
      <w:kern w:val="0"/>
      <w:sz w:val="44"/>
      <w:szCs w:val="44"/>
    </w:rPr>
  </w:style>
  <w:style w:type="paragraph" w:customStyle="1" w:styleId="433">
    <w:name w:val="条文 0"/>
    <w:next w:val="1"/>
    <w:qFormat/>
    <w:uiPriority w:val="0"/>
    <w:pPr>
      <w:tabs>
        <w:tab w:val="left" w:pos="312"/>
      </w:tabs>
      <w:spacing w:before="240" w:after="240"/>
    </w:pPr>
    <w:rPr>
      <w:rFonts w:ascii="宋体" w:hAnsi="宋体" w:eastAsia="黑体" w:cs="Times New Roman"/>
      <w:kern w:val="2"/>
      <w:sz w:val="21"/>
      <w:szCs w:val="24"/>
      <w:lang w:val="en-US" w:eastAsia="zh-CN" w:bidi="ar-SA"/>
    </w:rPr>
  </w:style>
  <w:style w:type="paragraph" w:customStyle="1" w:styleId="434">
    <w:name w:val="文件正文"/>
    <w:basedOn w:val="1"/>
    <w:qFormat/>
    <w:uiPriority w:val="0"/>
    <w:pPr>
      <w:spacing w:line="360" w:lineRule="auto"/>
      <w:ind w:firstLine="480" w:firstLineChars="200"/>
    </w:pPr>
    <w:rPr>
      <w:rFonts w:ascii="Times New Roman" w:hAnsi="Times New Roman" w:eastAsia="仿宋_GB2312"/>
      <w:sz w:val="24"/>
      <w:szCs w:val="20"/>
    </w:rPr>
  </w:style>
  <w:style w:type="paragraph" w:customStyle="1" w:styleId="435">
    <w:name w:val="青岛标题4"/>
    <w:basedOn w:val="5"/>
    <w:qFormat/>
    <w:uiPriority w:val="0"/>
    <w:pPr>
      <w:keepNext/>
      <w:spacing w:before="280" w:beforeLines="0" w:after="290" w:line="500" w:lineRule="atLeast"/>
      <w:outlineLvl w:val="2"/>
    </w:pPr>
    <w:rPr>
      <w:rFonts w:ascii="Arial" w:hAnsi="Arial"/>
      <w:sz w:val="30"/>
      <w:szCs w:val="28"/>
      <w:lang w:val="en-US"/>
    </w:rPr>
  </w:style>
  <w:style w:type="paragraph" w:customStyle="1" w:styleId="436">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437">
    <w:name w:val="USE 1"/>
    <w:basedOn w:val="1"/>
    <w:qFormat/>
    <w:uiPriority w:val="0"/>
    <w:pPr>
      <w:spacing w:line="200" w:lineRule="atLeast"/>
      <w:jc w:val="left"/>
    </w:pPr>
    <w:rPr>
      <w:b/>
      <w:sz w:val="24"/>
      <w:szCs w:val="28"/>
    </w:rPr>
  </w:style>
  <w:style w:type="character" w:styleId="438">
    <w:name w:val="Placeholder Text"/>
    <w:basedOn w:val="57"/>
    <w:semiHidden/>
    <w:qFormat/>
    <w:uiPriority w:val="99"/>
    <w:rPr>
      <w:color w:val="808080"/>
    </w:rPr>
  </w:style>
  <w:style w:type="paragraph" w:customStyle="1" w:styleId="439">
    <w:name w:val="修订2"/>
    <w:hidden/>
    <w:semiHidden/>
    <w:qFormat/>
    <w:uiPriority w:val="99"/>
    <w:rPr>
      <w:rFonts w:ascii="仿宋_GB2312" w:hAnsi="Calibri" w:eastAsia="宋体" w:cs="Times New Roman"/>
      <w:kern w:val="2"/>
      <w:sz w:val="21"/>
      <w:szCs w:val="24"/>
      <w:lang w:val="en-US" w:eastAsia="zh-CN" w:bidi="ar-SA"/>
    </w:rPr>
  </w:style>
  <w:style w:type="paragraph" w:customStyle="1" w:styleId="440">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441">
    <w:name w:val="修订3"/>
    <w:hidden/>
    <w:semiHidden/>
    <w:qFormat/>
    <w:uiPriority w:val="99"/>
    <w:rPr>
      <w:rFonts w:ascii="宋体" w:hAnsi="宋体" w:eastAsia="宋体" w:cs="Times New Roman"/>
      <w:kern w:val="2"/>
      <w:sz w:val="21"/>
      <w:szCs w:val="24"/>
      <w:lang w:val="en-US" w:eastAsia="zh-CN" w:bidi="ar-SA"/>
    </w:rPr>
  </w:style>
  <w:style w:type="paragraph" w:customStyle="1" w:styleId="442">
    <w:name w:val="组织设计正文"/>
    <w:basedOn w:val="1"/>
    <w:qFormat/>
    <w:locked/>
    <w:uiPriority w:val="0"/>
    <w:pPr>
      <w:spacing w:after="100" w:afterAutospacing="1"/>
      <w:ind w:firstLine="200" w:firstLineChars="200"/>
    </w:pPr>
    <w:rPr>
      <w:sz w:val="24"/>
      <w:szCs w:val="28"/>
    </w:rPr>
  </w:style>
  <w:style w:type="table" w:customStyle="1" w:styleId="443">
    <w:name w:val="网格型1"/>
    <w:basedOn w:val="55"/>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网格型3"/>
    <w:basedOn w:val="55"/>
    <w:qFormat/>
    <w:uiPriority w:val="99"/>
    <w:pPr>
      <w:widowControl w:val="0"/>
      <w:jc w:val="both"/>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5">
    <w:name w:val="Normal_2"/>
    <w:qFormat/>
    <w:uiPriority w:val="0"/>
    <w:pPr>
      <w:widowControl w:val="0"/>
      <w:jc w:val="both"/>
    </w:pPr>
    <w:rPr>
      <w:rFonts w:asciiTheme="minorHAnsi" w:hAnsiTheme="minorHAnsi" w:eastAsiaTheme="minorEastAsia" w:cstheme="minorBidi"/>
      <w:kern w:val="2"/>
      <w:sz w:val="21"/>
      <w:szCs w:val="22"/>
      <w:lang w:val="en-US" w:eastAsia="zh-CN" w:bidi="ar-SA"/>
    </w:rPr>
  </w:style>
  <w:style w:type="table" w:customStyle="1" w:styleId="446">
    <w:name w:val="网格型2"/>
    <w:basedOn w:val="55"/>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7">
    <w:name w:val="Table Paragraph"/>
    <w:basedOn w:val="1"/>
    <w:qFormat/>
    <w:uiPriority w:val="1"/>
  </w:style>
  <w:style w:type="table" w:customStyle="1" w:styleId="448">
    <w:name w:val="Table Grid_1"/>
    <w:basedOn w:val="5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9">
    <w:name w:val="font121"/>
    <w:basedOn w:val="57"/>
    <w:qFormat/>
    <w:uiPriority w:val="0"/>
    <w:rPr>
      <w:rFonts w:hint="eastAsia" w:ascii="微软雅黑" w:hAnsi="微软雅黑" w:eastAsia="微软雅黑" w:cs="微软雅黑"/>
      <w:color w:val="000000"/>
      <w:sz w:val="16"/>
      <w:szCs w:val="16"/>
      <w:u w:val="none"/>
    </w:rPr>
  </w:style>
  <w:style w:type="paragraph" w:customStyle="1" w:styleId="450">
    <w:name w:val="+正文"/>
    <w:basedOn w:val="1"/>
    <w:qFormat/>
    <w:uiPriority w:val="0"/>
    <w:pPr>
      <w:spacing w:line="360" w:lineRule="auto"/>
      <w:ind w:firstLine="200" w:firstLineChars="200"/>
    </w:pPr>
    <w:rPr>
      <w:rFonts w:ascii="Times New Roman" w:hAnsi="Times New Roman"/>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3514</Words>
  <Characters>3647</Characters>
  <Lines>135</Lines>
  <Paragraphs>38</Paragraphs>
  <TotalTime>4</TotalTime>
  <ScaleCrop>false</ScaleCrop>
  <LinksUpToDate>false</LinksUpToDate>
  <CharactersWithSpaces>4856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2021-05-22T03:53:00Z</dcterms:created>
  <dc:creator>黄 东捷</dc:creator>
  <cp:lastModifiedBy>金世峰</cp:lastModifiedBy>
  <cp:lastPrinted>2020-07-07T02:20:00Z</cp:lastPrinted>
  <dcterms:modified xsi:type="dcterms:W3CDTF">2024-11-22T02:35:38Z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EC91D5145B7B464A9751344C9B09BBEF_13</vt:lpwstr>
  </property>
</Properties>
</file>