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65882">
      <w:pPr>
        <w:jc w:val="center"/>
        <w:rPr>
          <w:rFonts w:hint="eastAsia" w:ascii="宋体" w:hAnsi="宋体" w:eastAsia="宋体"/>
          <w:b/>
          <w:color w:val="000000" w:themeColor="text1"/>
          <w:sz w:val="32"/>
          <w:lang w:eastAsia="zh-CN"/>
          <w14:textFill>
            <w14:solidFill>
              <w14:schemeClr w14:val="tx1"/>
            </w14:solidFill>
          </w14:textFill>
        </w:rPr>
      </w:pPr>
      <w:bookmarkStart w:id="0" w:name="_GoBack"/>
      <w:bookmarkEnd w:id="0"/>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中兆花园D200及D300污水管抢修项目</w:t>
      </w:r>
    </w:p>
    <w:p w14:paraId="4F23C4DA">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采购的请示</w:t>
      </w:r>
    </w:p>
    <w:p w14:paraId="58679A5E">
      <w:pPr>
        <w:pStyle w:val="8"/>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163E141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21CCA706">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中兆花园D200及D300污水管抢修项目 </w:t>
      </w:r>
    </w:p>
    <w:p w14:paraId="12D5851F">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2319BF8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中兆花园D200及D300污水管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524CBBA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2AB7F130">
      <w:pPr>
        <w:ind w:firstLine="560" w:firstLineChars="200"/>
        <w:rPr>
          <w:rFonts w:hint="default" w:ascii="仿宋" w:hAnsi="仿宋" w:eastAsia="仿宋"/>
          <w:color w:val="auto"/>
          <w:sz w:val="28"/>
          <w:szCs w:val="28"/>
          <w:lang w:val="en-US"/>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问题管道进行CCTV检测，确定管道内淤积程度，管道破损程度及修复方案，封堵上游检查井管口，用洗冲两用冲洗车对淤堵管道进行多次冲洗吸泥，对管道井室进行清疏、紫外光固化修复、塌陷回填，修复完成后管口修复及拆除封堵气</w:t>
      </w:r>
      <w:r>
        <w:rPr>
          <w:rFonts w:hint="eastAsia" w:ascii="仿宋" w:hAnsi="仿宋" w:eastAsia="仿宋"/>
          <w:color w:val="auto"/>
          <w:sz w:val="28"/>
          <w:szCs w:val="28"/>
          <w:lang w:val="en-US" w:eastAsia="zh-CN"/>
        </w:rPr>
        <w:t>囊，再用CCTV对修复成果进行检测</w:t>
      </w:r>
      <w:r>
        <w:rPr>
          <w:rFonts w:hint="eastAsia" w:ascii="仿宋" w:hAnsi="仿宋" w:eastAsia="仿宋" w:cs="仿宋"/>
          <w:color w:val="000000"/>
          <w:sz w:val="28"/>
          <w:lang w:val="en-US" w:eastAsia="zh-CN"/>
        </w:rPr>
        <w:t>；人工开挖绿化5.17m，管道垫层混凝土铺设及D200</w:t>
      </w:r>
      <w:r>
        <w:rPr>
          <w:rFonts w:hint="default"/>
          <w:sz w:val="28"/>
          <w:szCs w:val="36"/>
          <w:lang w:val="en-US" w:eastAsia="zh-CN"/>
        </w:rPr>
        <w:t>pe</w:t>
      </w:r>
      <w:r>
        <w:rPr>
          <w:rFonts w:hint="eastAsia" w:ascii="仿宋" w:hAnsi="仿宋" w:eastAsia="仿宋" w:cs="仿宋"/>
          <w:color w:val="000000"/>
          <w:sz w:val="28"/>
          <w:lang w:val="en-US" w:eastAsia="zh-CN"/>
        </w:rPr>
        <w:t>污水管道安装4.73m，沟槽回填中粗砂，种植土恢复绿化。</w:t>
      </w:r>
    </w:p>
    <w:p w14:paraId="39755602">
      <w:pPr>
        <w:rPr>
          <w:rFonts w:ascii="仿宋" w:hAnsi="仿宋" w:eastAsia="仿宋"/>
          <w:b/>
          <w:color w:val="auto"/>
          <w:sz w:val="28"/>
          <w:szCs w:val="28"/>
        </w:rPr>
      </w:pPr>
      <w:r>
        <w:rPr>
          <w:rFonts w:hint="eastAsia" w:ascii="仿宋" w:hAnsi="仿宋" w:eastAsia="仿宋"/>
          <w:b/>
          <w:color w:val="auto"/>
          <w:sz w:val="28"/>
          <w:szCs w:val="28"/>
        </w:rPr>
        <w:t>二、 采购</w:t>
      </w:r>
      <w:r>
        <w:rPr>
          <w:rFonts w:ascii="仿宋" w:hAnsi="仿宋" w:eastAsia="仿宋"/>
          <w:b/>
          <w:color w:val="auto"/>
          <w:sz w:val="28"/>
          <w:szCs w:val="28"/>
        </w:rPr>
        <w:t>方式</w:t>
      </w:r>
    </w:p>
    <w:p w14:paraId="19D9F051">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402F2F2F">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由深圳市建宏达建设实业有限公司（根据实施外协队伍选择）</w:t>
      </w:r>
      <w:r>
        <w:rPr>
          <w:rFonts w:hint="eastAsia" w:ascii="仿宋" w:hAnsi="仿宋" w:eastAsia="仿宋"/>
          <w:color w:val="auto"/>
          <w:sz w:val="28"/>
          <w:szCs w:val="28"/>
        </w:rPr>
        <w:t>负责抢修。</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11</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21</w:t>
      </w:r>
      <w:r>
        <w:rPr>
          <w:rFonts w:hint="eastAsia" w:ascii="仿宋" w:hAnsi="仿宋" w:eastAsia="仿宋"/>
          <w:color w:val="auto"/>
          <w:sz w:val="28"/>
          <w:szCs w:val="28"/>
        </w:rPr>
        <w:t>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预算金额：6.00万元，以工程实际清单量为准，最终结算以第三方审计价为准。</w:t>
      </w:r>
    </w:p>
    <w:p w14:paraId="5A3B5079">
      <w:pPr>
        <w:pStyle w:val="5"/>
        <w:rPr>
          <w:rFonts w:hint="eastAsia"/>
        </w:rPr>
      </w:pP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1E06B9B6">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66F6BE93">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28</w:t>
      </w:r>
      <w:r>
        <w:rPr>
          <w:rFonts w:ascii="仿宋" w:hAnsi="仿宋" w:eastAsia="仿宋"/>
          <w:color w:val="000000"/>
          <w:sz w:val="28"/>
          <w:szCs w:val="28"/>
        </w:rPr>
        <w:t>日</w:t>
      </w:r>
    </w:p>
    <w:p w14:paraId="1CA36DCF">
      <w:pPr>
        <w:ind w:left="42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YzgxZWQ1ZmY4NGE0MzI3MTY2MDgyMTg5NWFiNjI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9972933"/>
    <w:rsid w:val="09CA0F5B"/>
    <w:rsid w:val="0A394074"/>
    <w:rsid w:val="0A426D43"/>
    <w:rsid w:val="0A8A06EA"/>
    <w:rsid w:val="0AC534D0"/>
    <w:rsid w:val="0AF82527"/>
    <w:rsid w:val="0B1C57E6"/>
    <w:rsid w:val="0B8B5C10"/>
    <w:rsid w:val="0D38442D"/>
    <w:rsid w:val="0D4A5F0F"/>
    <w:rsid w:val="0D527584"/>
    <w:rsid w:val="0D553231"/>
    <w:rsid w:val="0E0D1416"/>
    <w:rsid w:val="0E3F3599"/>
    <w:rsid w:val="0E42639A"/>
    <w:rsid w:val="0EE53727"/>
    <w:rsid w:val="1004447E"/>
    <w:rsid w:val="10117223"/>
    <w:rsid w:val="10234F21"/>
    <w:rsid w:val="110A60E1"/>
    <w:rsid w:val="1111121D"/>
    <w:rsid w:val="118774A4"/>
    <w:rsid w:val="11A65225"/>
    <w:rsid w:val="11D24E50"/>
    <w:rsid w:val="122B27B2"/>
    <w:rsid w:val="12823C29"/>
    <w:rsid w:val="12B502CE"/>
    <w:rsid w:val="131C20FB"/>
    <w:rsid w:val="13207E3D"/>
    <w:rsid w:val="132722F5"/>
    <w:rsid w:val="137124FF"/>
    <w:rsid w:val="13E470BD"/>
    <w:rsid w:val="14664E95"/>
    <w:rsid w:val="14AF1479"/>
    <w:rsid w:val="16AC5E91"/>
    <w:rsid w:val="16B96182"/>
    <w:rsid w:val="1869193F"/>
    <w:rsid w:val="1AAA4838"/>
    <w:rsid w:val="1AE87493"/>
    <w:rsid w:val="1B3A11D6"/>
    <w:rsid w:val="1B4F12C0"/>
    <w:rsid w:val="1B6E7232"/>
    <w:rsid w:val="1B882A24"/>
    <w:rsid w:val="1C746B04"/>
    <w:rsid w:val="1FAF78A6"/>
    <w:rsid w:val="2099122F"/>
    <w:rsid w:val="20A4244F"/>
    <w:rsid w:val="21115269"/>
    <w:rsid w:val="21AD4F92"/>
    <w:rsid w:val="258C2FC9"/>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08778E"/>
    <w:rsid w:val="2D2D51D9"/>
    <w:rsid w:val="2DB96A6D"/>
    <w:rsid w:val="2DF47AA5"/>
    <w:rsid w:val="2DFA141B"/>
    <w:rsid w:val="2E4427DA"/>
    <w:rsid w:val="2E4B3B69"/>
    <w:rsid w:val="2E60513A"/>
    <w:rsid w:val="2F0D52C2"/>
    <w:rsid w:val="2FBD0A96"/>
    <w:rsid w:val="306B04F2"/>
    <w:rsid w:val="30F32296"/>
    <w:rsid w:val="30F40566"/>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7547C2"/>
    <w:rsid w:val="3C85293C"/>
    <w:rsid w:val="3C940DD1"/>
    <w:rsid w:val="3CC01BC6"/>
    <w:rsid w:val="3D3D1940"/>
    <w:rsid w:val="3D3D6D72"/>
    <w:rsid w:val="3D3F6F8E"/>
    <w:rsid w:val="3D4A7D31"/>
    <w:rsid w:val="3DF15DAF"/>
    <w:rsid w:val="3E1B1339"/>
    <w:rsid w:val="3E1E090D"/>
    <w:rsid w:val="3E4E22FF"/>
    <w:rsid w:val="3EC51715"/>
    <w:rsid w:val="3F917849"/>
    <w:rsid w:val="3FF51B86"/>
    <w:rsid w:val="40D55514"/>
    <w:rsid w:val="413B4F48"/>
    <w:rsid w:val="413E093E"/>
    <w:rsid w:val="41430E83"/>
    <w:rsid w:val="41606908"/>
    <w:rsid w:val="41771E20"/>
    <w:rsid w:val="421861CF"/>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446D98"/>
    <w:rsid w:val="4CB61F07"/>
    <w:rsid w:val="4D151ABA"/>
    <w:rsid w:val="4D8D78A2"/>
    <w:rsid w:val="4DD86643"/>
    <w:rsid w:val="4E1E3D56"/>
    <w:rsid w:val="4E6A2C9E"/>
    <w:rsid w:val="4E717D31"/>
    <w:rsid w:val="4EAD5D22"/>
    <w:rsid w:val="4EE800C3"/>
    <w:rsid w:val="4FC96B8B"/>
    <w:rsid w:val="50090DD3"/>
    <w:rsid w:val="50BC224C"/>
    <w:rsid w:val="50CF26CC"/>
    <w:rsid w:val="51830E34"/>
    <w:rsid w:val="51BE1967"/>
    <w:rsid w:val="525F10E1"/>
    <w:rsid w:val="527F1783"/>
    <w:rsid w:val="536A3F8B"/>
    <w:rsid w:val="542E16B3"/>
    <w:rsid w:val="549D31B4"/>
    <w:rsid w:val="54B95421"/>
    <w:rsid w:val="54E501F1"/>
    <w:rsid w:val="55232762"/>
    <w:rsid w:val="554A6079"/>
    <w:rsid w:val="55646C37"/>
    <w:rsid w:val="55A21A11"/>
    <w:rsid w:val="56BA7137"/>
    <w:rsid w:val="56ED315F"/>
    <w:rsid w:val="570020A8"/>
    <w:rsid w:val="572C598B"/>
    <w:rsid w:val="577357A3"/>
    <w:rsid w:val="58117322"/>
    <w:rsid w:val="595C1E2F"/>
    <w:rsid w:val="59F92CC7"/>
    <w:rsid w:val="5AEC507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0D2BB0"/>
    <w:rsid w:val="68AE4302"/>
    <w:rsid w:val="68ED4F9C"/>
    <w:rsid w:val="691F7095"/>
    <w:rsid w:val="69236EB5"/>
    <w:rsid w:val="69883EFA"/>
    <w:rsid w:val="6A2E78BF"/>
    <w:rsid w:val="6A8B4D12"/>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A51694"/>
    <w:rsid w:val="79A81A39"/>
    <w:rsid w:val="7A1F1B40"/>
    <w:rsid w:val="7AE31946"/>
    <w:rsid w:val="7B98103C"/>
    <w:rsid w:val="7BFF10BB"/>
    <w:rsid w:val="7C4C3350"/>
    <w:rsid w:val="7CBE4AD3"/>
    <w:rsid w:val="7CD55902"/>
    <w:rsid w:val="7D2A3061"/>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1329</Words>
  <Characters>1421</Characters>
  <Lines>8</Lines>
  <Paragraphs>2</Paragraphs>
  <TotalTime>4</TotalTime>
  <ScaleCrop>false</ScaleCrop>
  <LinksUpToDate>false</LinksUpToDate>
  <CharactersWithSpaces>1424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2024-03-28T03:30:00Z</cp:lastPrinted>
  <dcterms:modified xsi:type="dcterms:W3CDTF">2024-08-28T03:20:05Z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89F359EB19104A2F92897DA454C048FC_13</vt:lpwstr>
  </property>
</Properties>
</file>