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2023年龙岗区深圳河流域河道及碧道管养项目-沙湾桥沙西桥、园墩路水毁修复项目</w:t>
      </w:r>
      <w:r>
        <w:rPr>
          <w:rFonts w:hint="eastAsia" w:ascii="宋体" w:hAnsi="宋体" w:eastAsia="宋体"/>
          <w:b/>
          <w:color w:val="000000" w:themeColor="text1"/>
          <w:sz w:val="32"/>
          <w14:textFill>
            <w14:solidFill>
              <w14:schemeClr w14:val="tx1"/>
            </w14:solidFill>
          </w14:textFill>
        </w:rPr>
        <w:t>采购的请示</w:t>
      </w:r>
    </w:p>
    <w:p>
      <w:pPr>
        <w:pStyle w:val="4"/>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2023年龙岗区深圳河流域河道及碧道管养项目-沙湾桥沙西桥、园墩路水毁修复项目</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bookmarkStart w:id="0" w:name="_GoBack"/>
      <w:r>
        <w:rPr>
          <w:rFonts w:hint="eastAsia" w:ascii="仿宋" w:hAnsi="仿宋" w:eastAsia="仿宋"/>
          <w:color w:val="000000" w:themeColor="text1"/>
          <w:sz w:val="28"/>
          <w:szCs w:val="28"/>
          <w:lang w:eastAsia="zh-CN"/>
          <w14:textFill>
            <w14:solidFill>
              <w14:schemeClr w14:val="tx1"/>
            </w14:solidFill>
          </w14:textFill>
        </w:rPr>
        <w:t>2023年龙岗区深圳河流域河道及碧道管养项目-沙湾桥沙西桥、园墩路水毁修复</w:t>
      </w:r>
      <w:r>
        <w:rPr>
          <w:rFonts w:hint="eastAsia" w:ascii="仿宋" w:hAnsi="仿宋" w:eastAsia="仿宋"/>
          <w:color w:val="000000" w:themeColor="text1"/>
          <w:sz w:val="28"/>
          <w:szCs w:val="28"/>
          <w:lang w:val="en-US" w:eastAsia="zh-CN"/>
          <w14:textFill>
            <w14:solidFill>
              <w14:schemeClr w14:val="tx1"/>
            </w14:solidFill>
          </w14:textFill>
        </w:rPr>
        <w:t>处理</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sz w:val="28"/>
          <w:szCs w:val="28"/>
          <w:lang w:eastAsia="zh-CN"/>
        </w:rPr>
        <w:t>需紧急维修</w:t>
      </w:r>
      <w:r>
        <w:rPr>
          <w:rFonts w:hint="eastAsia" w:ascii="仿宋" w:hAnsi="仿宋" w:eastAsia="仿宋"/>
          <w:color w:val="000000" w:themeColor="text1"/>
          <w:sz w:val="28"/>
          <w:szCs w:val="28"/>
          <w14:textFill>
            <w14:solidFill>
              <w14:schemeClr w14:val="tx1"/>
            </w14:solidFill>
          </w14:textFill>
        </w:rPr>
        <w:t>。</w:t>
      </w:r>
      <w:bookmarkEnd w:id="0"/>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ind w:firstLine="560" w:firstLineChars="200"/>
        <w:rPr>
          <w:rFonts w:ascii="仿宋" w:hAnsi="仿宋" w:eastAsia="仿宋" w:cs="仿宋"/>
          <w:color w:val="000000"/>
          <w:sz w:val="28"/>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lang w:eastAsia="zh-CN"/>
          <w14:textFill>
            <w14:solidFill>
              <w14:schemeClr w14:val="tx1"/>
            </w14:solidFill>
          </w14:textFill>
        </w:rPr>
        <w:t>沙湾桥沙西桥、园墩路水毁修复</w:t>
      </w:r>
      <w:r>
        <w:rPr>
          <w:rFonts w:hint="eastAsia" w:ascii="仿宋" w:hAnsi="仿宋" w:eastAsia="仿宋"/>
          <w:color w:val="000000" w:themeColor="text1"/>
          <w:sz w:val="28"/>
          <w:szCs w:val="28"/>
          <w:lang w:val="en-US" w:eastAsia="zh-CN"/>
          <w14:textFill>
            <w14:solidFill>
              <w14:schemeClr w14:val="tx1"/>
            </w14:solidFill>
          </w14:textFill>
        </w:rPr>
        <w:t>处理</w:t>
      </w:r>
      <w:r>
        <w:rPr>
          <w:rFonts w:hint="eastAsia" w:ascii="仿宋" w:hAnsi="仿宋" w:eastAsia="仿宋"/>
          <w:color w:val="000000" w:themeColor="text1"/>
          <w:sz w:val="28"/>
          <w:szCs w:val="28"/>
          <w14:textFill>
            <w14:solidFill>
              <w14:schemeClr w14:val="tx1"/>
            </w14:solidFill>
          </w14:textFill>
        </w:rPr>
        <w:t>，需紧急</w:t>
      </w:r>
      <w:r>
        <w:rPr>
          <w:rFonts w:hint="eastAsia" w:ascii="仿宋" w:hAnsi="仿宋" w:eastAsia="仿宋"/>
          <w:color w:val="000000"/>
          <w:sz w:val="28"/>
          <w:szCs w:val="28"/>
          <w:lang w:eastAsia="zh-CN"/>
        </w:rPr>
        <w:t>维修</w:t>
      </w:r>
      <w:r>
        <w:rPr>
          <w:rFonts w:hint="eastAsia" w:ascii="仿宋" w:hAnsi="仿宋" w:eastAsia="仿宋" w:cs="仿宋"/>
          <w:color w:val="000000"/>
          <w:sz w:val="28"/>
        </w:rPr>
        <w:t>；拟计划对该处</w:t>
      </w:r>
      <w:r>
        <w:rPr>
          <w:rFonts w:hint="eastAsia" w:ascii="仿宋" w:hAnsi="仿宋" w:eastAsia="仿宋" w:cs="仿宋"/>
          <w:color w:val="000000"/>
          <w:sz w:val="28"/>
          <w:lang w:eastAsia="zh-CN"/>
        </w:rPr>
        <w:t>做好</w:t>
      </w:r>
      <w:r>
        <w:rPr>
          <w:rFonts w:hint="eastAsia" w:ascii="仿宋" w:hAnsi="仿宋" w:eastAsia="仿宋" w:cs="仿宋"/>
          <w:color w:val="000000"/>
          <w:sz w:val="28"/>
        </w:rPr>
        <w:t>安全措施，作业条件允许，做好安全文明施工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在沙西桥位置进行C25大石砼回填边坡；在</w:t>
      </w:r>
      <w:r>
        <w:rPr>
          <w:rFonts w:hint="eastAsia" w:ascii="仿宋" w:hAnsi="仿宋" w:eastAsia="仿宋"/>
          <w:color w:val="000000" w:themeColor="text1"/>
          <w:sz w:val="28"/>
          <w:szCs w:val="28"/>
          <w:lang w:eastAsia="zh-CN"/>
          <w14:textFill>
            <w14:solidFill>
              <w14:schemeClr w14:val="tx1"/>
            </w14:solidFill>
          </w14:textFill>
        </w:rPr>
        <w:t>园墩路</w:t>
      </w:r>
      <w:r>
        <w:rPr>
          <w:rFonts w:hint="eastAsia" w:ascii="仿宋" w:hAnsi="仿宋" w:eastAsia="仿宋"/>
          <w:color w:val="000000" w:themeColor="text1"/>
          <w:sz w:val="28"/>
          <w:szCs w:val="28"/>
          <w:lang w:val="en-US" w:eastAsia="zh-CN"/>
          <w14:textFill>
            <w14:solidFill>
              <w14:schemeClr w14:val="tx1"/>
            </w14:solidFill>
          </w14:textFill>
        </w:rPr>
        <w:t>破除混凝土</w:t>
      </w:r>
      <w:r>
        <w:rPr>
          <w:rFonts w:hint="eastAsia" w:ascii="仿宋" w:hAnsi="仿宋" w:eastAsia="仿宋" w:cs="仿宋"/>
          <w:color w:val="000000"/>
          <w:sz w:val="28"/>
          <w:lang w:val="en-US" w:eastAsia="zh-CN"/>
        </w:rPr>
        <w:t>护坡</w:t>
      </w: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sz w:val="28"/>
          <w:lang w:val="en-US" w:eastAsia="zh-CN"/>
        </w:rPr>
        <w:t>新建C35钢筋混凝土挡土墙14米，修复弧形景观栏杆14米，恢复混凝土护坡</w:t>
      </w:r>
      <w:r>
        <w:rPr>
          <w:rFonts w:hint="eastAsia" w:ascii="仿宋" w:hAnsi="仿宋" w:eastAsia="仿宋" w:cs="仿宋"/>
          <w:color w:val="000000"/>
          <w:sz w:val="28"/>
        </w:rPr>
        <w:t>。</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采购方式：</w:t>
      </w:r>
      <w:r>
        <w:rPr>
          <w:rFonts w:hint="eastAsia" w:ascii="仿宋" w:hAnsi="仿宋" w:eastAsia="仿宋"/>
          <w:color w:val="000000"/>
          <w:sz w:val="28"/>
          <w:szCs w:val="28"/>
          <w:highlight w:val="none"/>
          <w:lang w:eastAsia="zh-CN"/>
        </w:rPr>
        <w:t>择优</w:t>
      </w:r>
    </w:p>
    <w:p>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由深圳市</w:t>
      </w:r>
      <w:r>
        <w:rPr>
          <w:rFonts w:hint="eastAsia" w:ascii="仿宋" w:hAnsi="仿宋" w:eastAsia="仿宋"/>
          <w:color w:val="000000"/>
          <w:sz w:val="28"/>
          <w:szCs w:val="28"/>
          <w:highlight w:val="none"/>
          <w:lang w:eastAsia="zh-CN"/>
        </w:rPr>
        <w:t>信宇建筑工程有限公司（</w:t>
      </w:r>
      <w:r>
        <w:rPr>
          <w:rFonts w:hint="eastAsia" w:ascii="仿宋" w:hAnsi="仿宋" w:eastAsia="仿宋"/>
          <w:color w:val="000000"/>
          <w:sz w:val="28"/>
          <w:szCs w:val="28"/>
          <w:highlight w:val="none"/>
          <w:lang w:val="en-US" w:eastAsia="zh-CN"/>
        </w:rPr>
        <w:t>根据实施外协队伍选择）</w:t>
      </w:r>
      <w:r>
        <w:rPr>
          <w:rFonts w:hint="eastAsia" w:ascii="仿宋" w:hAnsi="仿宋" w:eastAsia="仿宋"/>
          <w:color w:val="000000"/>
          <w:sz w:val="28"/>
          <w:szCs w:val="28"/>
          <w:highlight w:val="none"/>
        </w:rPr>
        <w:t>负责</w:t>
      </w:r>
      <w:r>
        <w:rPr>
          <w:rFonts w:hint="eastAsia" w:ascii="仿宋" w:hAnsi="仿宋" w:eastAsia="仿宋"/>
          <w:color w:val="000000"/>
          <w:sz w:val="28"/>
          <w:szCs w:val="28"/>
          <w:highlight w:val="none"/>
          <w:lang w:eastAsia="zh-CN"/>
        </w:rPr>
        <w:t>抢修</w:t>
      </w:r>
      <w:r>
        <w:rPr>
          <w:rFonts w:hint="eastAsia" w:ascii="仿宋" w:hAnsi="仿宋" w:eastAsia="仿宋"/>
          <w:color w:val="000000"/>
          <w:sz w:val="28"/>
          <w:szCs w:val="28"/>
          <w:highlight w:val="none"/>
        </w:rPr>
        <w:t>。</w:t>
      </w:r>
    </w:p>
    <w:p>
      <w:pPr>
        <w:ind w:firstLine="560" w:firstLineChars="200"/>
        <w:rPr>
          <w:rFonts w:ascii="仿宋" w:hAnsi="仿宋" w:eastAsia="仿宋" w:cs="仿宋"/>
          <w:color w:val="000000"/>
          <w:sz w:val="28"/>
          <w:szCs w:val="28"/>
        </w:rPr>
      </w:pPr>
      <w:r>
        <w:rPr>
          <w:rFonts w:hint="eastAsia" w:ascii="仿宋" w:hAnsi="仿宋" w:eastAsia="仿宋"/>
          <w:color w:val="000000"/>
          <w:sz w:val="28"/>
          <w:szCs w:val="28"/>
          <w:highlight w:val="none"/>
        </w:rPr>
        <w:t>理由</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该抢修项目紧急，现已完成该抢修任务。</w:t>
      </w:r>
      <w:r>
        <w:rPr>
          <w:rFonts w:hint="eastAsia" w:ascii="仿宋" w:hAnsi="仿宋" w:eastAsia="仿宋"/>
          <w:color w:val="000000"/>
          <w:sz w:val="28"/>
          <w:szCs w:val="28"/>
          <w:highlight w:val="none"/>
          <w:lang w:val="en-US" w:eastAsia="zh-CN"/>
        </w:rPr>
        <w:t>2023年12</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22</w:t>
      </w:r>
      <w:r>
        <w:rPr>
          <w:rFonts w:hint="eastAsia" w:ascii="仿宋" w:hAnsi="仿宋" w:eastAsia="仿宋"/>
          <w:color w:val="000000"/>
          <w:sz w:val="28"/>
          <w:szCs w:val="28"/>
          <w:highlight w:val="none"/>
        </w:rPr>
        <w:t>日进场，</w:t>
      </w:r>
      <w:r>
        <w:rPr>
          <w:rFonts w:hint="eastAsia" w:ascii="仿宋" w:hAnsi="仿宋" w:eastAsia="仿宋"/>
          <w:color w:val="000000"/>
          <w:sz w:val="28"/>
          <w:szCs w:val="28"/>
          <w:highlight w:val="none"/>
          <w:lang w:val="en-US" w:eastAsia="zh-CN"/>
        </w:rPr>
        <w:t>2024年4</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20</w:t>
      </w:r>
      <w:r>
        <w:rPr>
          <w:rFonts w:hint="eastAsia" w:ascii="仿宋" w:hAnsi="仿宋" w:eastAsia="仿宋"/>
          <w:color w:val="000000"/>
          <w:sz w:val="28"/>
          <w:szCs w:val="28"/>
          <w:highlight w:val="none"/>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highlight w:val="none"/>
        </w:rPr>
        <w:t>”本次抢修情况十分紧急，</w:t>
      </w:r>
      <w:r>
        <w:rPr>
          <w:rFonts w:hint="eastAsia" w:ascii="仿宋" w:hAnsi="仿宋" w:eastAsia="仿宋" w:cs="仿宋"/>
          <w:color w:val="000000"/>
          <w:sz w:val="28"/>
          <w:szCs w:val="28"/>
          <w:highlight w:val="none"/>
          <w:lang w:val="en-US" w:eastAsia="zh-CN"/>
        </w:rPr>
        <w:t>同时根据“深圳市水务（集团）有限公司布沙分公司2023-2025年度小额管网工程改造及管网应急维抢修队伍选定</w:t>
      </w:r>
      <w:r>
        <w:rPr>
          <w:rFonts w:hint="eastAsia" w:ascii="仿宋" w:hAnsi="仿宋" w:eastAsia="仿宋"/>
          <w:color w:val="000000"/>
          <w:sz w:val="28"/>
          <w:szCs w:val="28"/>
          <w:highlight w:val="none"/>
        </w:rPr>
        <w:t>（招标编号：</w:t>
      </w:r>
      <w:r>
        <w:rPr>
          <w:rFonts w:hint="eastAsia" w:ascii="仿宋" w:hAnsi="仿宋" w:eastAsia="仿宋"/>
          <w:color w:val="000000"/>
          <w:sz w:val="28"/>
          <w:szCs w:val="28"/>
          <w:highlight w:val="none"/>
          <w:lang w:val="en-US" w:eastAsia="zh-CN"/>
        </w:rPr>
        <w:t>BSGC</w:t>
      </w:r>
      <w:r>
        <w:rPr>
          <w:rFonts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2023</w:t>
      </w:r>
      <w:r>
        <w:rPr>
          <w:rFonts w:ascii="仿宋" w:hAnsi="仿宋" w:eastAsia="仿宋"/>
          <w:color w:val="000000"/>
          <w:sz w:val="28"/>
          <w:szCs w:val="28"/>
          <w:highlight w:val="none"/>
        </w:rPr>
        <w:t>-0</w:t>
      </w:r>
      <w:r>
        <w:rPr>
          <w:rFonts w:hint="eastAsia" w:ascii="仿宋" w:hAnsi="仿宋" w:eastAsia="仿宋"/>
          <w:color w:val="000000"/>
          <w:sz w:val="28"/>
          <w:szCs w:val="28"/>
          <w:highlight w:val="none"/>
          <w:lang w:val="en-US" w:eastAsia="zh-CN"/>
        </w:rPr>
        <w:t>09</w:t>
      </w:r>
      <w:r>
        <w:rPr>
          <w:rFonts w:hint="eastAsia" w:ascii="仿宋" w:hAnsi="仿宋" w:eastAsia="仿宋"/>
          <w:color w:val="000000"/>
          <w:sz w:val="28"/>
          <w:szCs w:val="28"/>
          <w:highlight w:val="none"/>
        </w:rPr>
        <w:t>）</w:t>
      </w:r>
      <w:r>
        <w:rPr>
          <w:rFonts w:hint="eastAsia" w:ascii="仿宋" w:hAnsi="仿宋" w:eastAsia="仿宋" w:cs="仿宋"/>
          <w:color w:val="000000"/>
          <w:sz w:val="28"/>
          <w:szCs w:val="28"/>
          <w:highlight w:val="none"/>
          <w:lang w:val="en-US" w:eastAsia="zh-CN"/>
        </w:rPr>
        <w:t>”通过择优方式确定深圳市泰源佳建设工程有限公司、深圳市信宇建筑工程有限公司、中建河图建设有限公司、深圳市建宏达建设实业有限公司</w:t>
      </w:r>
      <w:r>
        <w:rPr>
          <w:rFonts w:hint="eastAsia" w:ascii="仿宋" w:hAnsi="仿宋" w:eastAsia="仿宋" w:cs="仿宋"/>
          <w:sz w:val="28"/>
          <w:highlight w:val="none"/>
          <w:u w:val="none"/>
          <w:lang w:val="en-US" w:eastAsia="zh-CN"/>
        </w:rPr>
        <w:t>作为分公司</w:t>
      </w:r>
      <w:r>
        <w:rPr>
          <w:rFonts w:hint="eastAsia" w:ascii="仿宋" w:hAnsi="仿宋" w:eastAsia="仿宋" w:cs="仿宋"/>
          <w:color w:val="000000"/>
          <w:sz w:val="28"/>
          <w:szCs w:val="28"/>
          <w:highlight w:val="none"/>
          <w:lang w:val="en-US" w:eastAsia="zh-CN"/>
        </w:rPr>
        <w:t>小额管网工程改造及管网应急维抢修队伍。</w:t>
      </w:r>
      <w:r>
        <w:rPr>
          <w:rFonts w:hint="eastAsia" w:ascii="仿宋" w:hAnsi="仿宋" w:eastAsia="仿宋" w:cs="仿宋"/>
          <w:sz w:val="28"/>
          <w:highlight w:val="none"/>
          <w:lang w:eastAsia="zh-CN"/>
        </w:rPr>
        <w:t>考</w:t>
      </w:r>
      <w:r>
        <w:rPr>
          <w:rFonts w:hint="eastAsia" w:ascii="仿宋" w:hAnsi="仿宋" w:eastAsia="仿宋" w:cs="仿宋"/>
          <w:color w:val="000000"/>
          <w:sz w:val="28"/>
          <w:szCs w:val="28"/>
          <w:highlight w:val="none"/>
          <w:lang w:val="en-US" w:eastAsia="zh-CN"/>
        </w:rPr>
        <w:t>虑深圳市信宇建筑工程有限公司</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根据实施外协队伍选择）技术能力较强、有丰富的应急维抢修经验，故采用择优方式选择该队伍承担该项应急工作。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该项目估算价为</w:t>
      </w:r>
      <w:r>
        <w:rPr>
          <w:rFonts w:hint="eastAsia" w:ascii="仿宋" w:hAnsi="仿宋" w:eastAsia="仿宋"/>
          <w:color w:val="000000"/>
          <w:sz w:val="28"/>
          <w:szCs w:val="28"/>
          <w:lang w:val="en-US" w:eastAsia="zh-CN"/>
        </w:rPr>
        <w:t>23.00</w:t>
      </w:r>
      <w:r>
        <w:rPr>
          <w:rFonts w:hint="eastAsia" w:ascii="仿宋" w:hAnsi="仿宋" w:eastAsia="仿宋"/>
          <w:color w:val="000000"/>
          <w:sz w:val="28"/>
          <w:szCs w:val="28"/>
        </w:rPr>
        <w:t>万。</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pStyle w:val="4"/>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rPr>
          <w:rFonts w:ascii="仿宋" w:hAnsi="仿宋" w:eastAsia="仿宋"/>
          <w:color w:val="000000" w:themeColor="text1"/>
          <w:sz w:val="28"/>
          <w:szCs w:val="28"/>
          <w14:textFill>
            <w14:solidFill>
              <w14:schemeClr w14:val="tx1"/>
            </w14:solidFill>
          </w14:textFill>
        </w:rPr>
      </w:pP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10</w:t>
      </w:r>
      <w:r>
        <w:rPr>
          <w:rFonts w:ascii="仿宋" w:hAnsi="仿宋" w:eastAsia="仿宋"/>
          <w:color w:val="000000" w:themeColor="text1"/>
          <w:sz w:val="28"/>
          <w:szCs w:val="28"/>
          <w14:textFill>
            <w14:solidFill>
              <w14:schemeClr w14:val="tx1"/>
            </w14:solidFill>
          </w14:textFill>
        </w:rPr>
        <w:t>日</w:t>
      </w: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MDFmOWFmYzI5YzJhZWQ5MjY1Y2ZhMTFkMGY5ZmM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C436AA"/>
    <w:rsid w:val="00C44682"/>
    <w:rsid w:val="00CA64F3"/>
    <w:rsid w:val="00CD2312"/>
    <w:rsid w:val="00D12E73"/>
    <w:rsid w:val="00D4054C"/>
    <w:rsid w:val="00EA75D0"/>
    <w:rsid w:val="00ED3A7B"/>
    <w:rsid w:val="00ED3BD8"/>
    <w:rsid w:val="00ED7EBD"/>
    <w:rsid w:val="00F25D67"/>
    <w:rsid w:val="00F60DC5"/>
    <w:rsid w:val="00F96DF7"/>
    <w:rsid w:val="012C0D40"/>
    <w:rsid w:val="01431A4A"/>
    <w:rsid w:val="01C165E5"/>
    <w:rsid w:val="01C71405"/>
    <w:rsid w:val="02663C42"/>
    <w:rsid w:val="0269222C"/>
    <w:rsid w:val="02F53218"/>
    <w:rsid w:val="034A1757"/>
    <w:rsid w:val="04865A22"/>
    <w:rsid w:val="04F05A45"/>
    <w:rsid w:val="05130419"/>
    <w:rsid w:val="051E25B2"/>
    <w:rsid w:val="055C757F"/>
    <w:rsid w:val="06292836"/>
    <w:rsid w:val="063B53E6"/>
    <w:rsid w:val="069A210C"/>
    <w:rsid w:val="07B872A6"/>
    <w:rsid w:val="07FE66CB"/>
    <w:rsid w:val="087370B9"/>
    <w:rsid w:val="089E711B"/>
    <w:rsid w:val="09594501"/>
    <w:rsid w:val="09972933"/>
    <w:rsid w:val="09CA0F5B"/>
    <w:rsid w:val="0A394074"/>
    <w:rsid w:val="0A8A06EA"/>
    <w:rsid w:val="0AC534D0"/>
    <w:rsid w:val="0B8B5C10"/>
    <w:rsid w:val="0CD357F4"/>
    <w:rsid w:val="0CE77E12"/>
    <w:rsid w:val="0D1D0FDC"/>
    <w:rsid w:val="0D38442D"/>
    <w:rsid w:val="0D4A5F0F"/>
    <w:rsid w:val="0D527584"/>
    <w:rsid w:val="0D553231"/>
    <w:rsid w:val="0DBE1A50"/>
    <w:rsid w:val="0E0D1416"/>
    <w:rsid w:val="0E3F3599"/>
    <w:rsid w:val="0E42639A"/>
    <w:rsid w:val="0F2B1DC4"/>
    <w:rsid w:val="0FF46D31"/>
    <w:rsid w:val="1004447E"/>
    <w:rsid w:val="100A4126"/>
    <w:rsid w:val="10117223"/>
    <w:rsid w:val="10234F21"/>
    <w:rsid w:val="10376C1E"/>
    <w:rsid w:val="104B4477"/>
    <w:rsid w:val="10596B94"/>
    <w:rsid w:val="110A60E1"/>
    <w:rsid w:val="1111121D"/>
    <w:rsid w:val="11D24E50"/>
    <w:rsid w:val="122B27B2"/>
    <w:rsid w:val="12B502CE"/>
    <w:rsid w:val="131C20FB"/>
    <w:rsid w:val="13207E3D"/>
    <w:rsid w:val="136A730B"/>
    <w:rsid w:val="137124FF"/>
    <w:rsid w:val="13E470BD"/>
    <w:rsid w:val="14664E95"/>
    <w:rsid w:val="14AF1479"/>
    <w:rsid w:val="15111A07"/>
    <w:rsid w:val="15D13671"/>
    <w:rsid w:val="16AC5E91"/>
    <w:rsid w:val="16AE0282"/>
    <w:rsid w:val="175956CC"/>
    <w:rsid w:val="17852965"/>
    <w:rsid w:val="1869193F"/>
    <w:rsid w:val="1A404921"/>
    <w:rsid w:val="1AAA4838"/>
    <w:rsid w:val="1AB23A71"/>
    <w:rsid w:val="1AC7079E"/>
    <w:rsid w:val="1AE87493"/>
    <w:rsid w:val="1B1A1616"/>
    <w:rsid w:val="1B4F12C0"/>
    <w:rsid w:val="1B882A24"/>
    <w:rsid w:val="1B9F38C9"/>
    <w:rsid w:val="1BA50EE0"/>
    <w:rsid w:val="1C220782"/>
    <w:rsid w:val="1C746B04"/>
    <w:rsid w:val="1ED154A2"/>
    <w:rsid w:val="2099122F"/>
    <w:rsid w:val="21115269"/>
    <w:rsid w:val="21AD4F92"/>
    <w:rsid w:val="222646F8"/>
    <w:rsid w:val="242D23BA"/>
    <w:rsid w:val="254B6F9C"/>
    <w:rsid w:val="273852FE"/>
    <w:rsid w:val="27934C2A"/>
    <w:rsid w:val="28136FC7"/>
    <w:rsid w:val="28416434"/>
    <w:rsid w:val="284F6DA3"/>
    <w:rsid w:val="2899001E"/>
    <w:rsid w:val="28A8200F"/>
    <w:rsid w:val="28B210E0"/>
    <w:rsid w:val="291711F9"/>
    <w:rsid w:val="29D46EC4"/>
    <w:rsid w:val="29E96D83"/>
    <w:rsid w:val="2A1963E7"/>
    <w:rsid w:val="2A5F7045"/>
    <w:rsid w:val="2A6F54DA"/>
    <w:rsid w:val="2A720B27"/>
    <w:rsid w:val="2A9E191C"/>
    <w:rsid w:val="2B514BE0"/>
    <w:rsid w:val="2B9249D5"/>
    <w:rsid w:val="2BE024A5"/>
    <w:rsid w:val="2BFC0FF0"/>
    <w:rsid w:val="2C0003B4"/>
    <w:rsid w:val="2C730B86"/>
    <w:rsid w:val="2C8D1C48"/>
    <w:rsid w:val="2CCD465D"/>
    <w:rsid w:val="2CF77A09"/>
    <w:rsid w:val="2D2D51D9"/>
    <w:rsid w:val="2D2F2CFF"/>
    <w:rsid w:val="2DB96A6D"/>
    <w:rsid w:val="2DFA141B"/>
    <w:rsid w:val="2E4427DA"/>
    <w:rsid w:val="2E4B3B69"/>
    <w:rsid w:val="2E60513A"/>
    <w:rsid w:val="2E734E6D"/>
    <w:rsid w:val="2EB943D0"/>
    <w:rsid w:val="2F0D52C2"/>
    <w:rsid w:val="2FBD0A96"/>
    <w:rsid w:val="30F32296"/>
    <w:rsid w:val="31C854D0"/>
    <w:rsid w:val="32252923"/>
    <w:rsid w:val="322D17D7"/>
    <w:rsid w:val="32F63D64"/>
    <w:rsid w:val="33DE722D"/>
    <w:rsid w:val="33E04D53"/>
    <w:rsid w:val="340B78F6"/>
    <w:rsid w:val="35847960"/>
    <w:rsid w:val="35C42453"/>
    <w:rsid w:val="35CD1307"/>
    <w:rsid w:val="365E28A7"/>
    <w:rsid w:val="36C941C4"/>
    <w:rsid w:val="37CB1876"/>
    <w:rsid w:val="399C171C"/>
    <w:rsid w:val="39BE5625"/>
    <w:rsid w:val="39D8471E"/>
    <w:rsid w:val="3A606BEE"/>
    <w:rsid w:val="3A816B64"/>
    <w:rsid w:val="3B443E1A"/>
    <w:rsid w:val="3BBD3BCC"/>
    <w:rsid w:val="3C125CC6"/>
    <w:rsid w:val="3C4D4F50"/>
    <w:rsid w:val="3C85293C"/>
    <w:rsid w:val="3C940DD1"/>
    <w:rsid w:val="3CC01BC6"/>
    <w:rsid w:val="3D3D6D72"/>
    <w:rsid w:val="3D3F6F8E"/>
    <w:rsid w:val="3DF15DAF"/>
    <w:rsid w:val="3E1B1339"/>
    <w:rsid w:val="3E1E090D"/>
    <w:rsid w:val="3EC51715"/>
    <w:rsid w:val="3F917849"/>
    <w:rsid w:val="3FF51B86"/>
    <w:rsid w:val="409D18C8"/>
    <w:rsid w:val="40B01F51"/>
    <w:rsid w:val="40D55514"/>
    <w:rsid w:val="413A7F0A"/>
    <w:rsid w:val="413B4F48"/>
    <w:rsid w:val="413E093E"/>
    <w:rsid w:val="41447250"/>
    <w:rsid w:val="41474664"/>
    <w:rsid w:val="41606908"/>
    <w:rsid w:val="41771E20"/>
    <w:rsid w:val="42714A5B"/>
    <w:rsid w:val="430D728C"/>
    <w:rsid w:val="43291B47"/>
    <w:rsid w:val="432C1DDD"/>
    <w:rsid w:val="433C5D1E"/>
    <w:rsid w:val="436239D7"/>
    <w:rsid w:val="436E0A23"/>
    <w:rsid w:val="444D5F8B"/>
    <w:rsid w:val="446C43E1"/>
    <w:rsid w:val="44775260"/>
    <w:rsid w:val="44832A1B"/>
    <w:rsid w:val="448E25A9"/>
    <w:rsid w:val="45101210"/>
    <w:rsid w:val="4521341D"/>
    <w:rsid w:val="453A628D"/>
    <w:rsid w:val="45886FF9"/>
    <w:rsid w:val="45CA7611"/>
    <w:rsid w:val="4617653D"/>
    <w:rsid w:val="463D149D"/>
    <w:rsid w:val="46BA1434"/>
    <w:rsid w:val="47373AF4"/>
    <w:rsid w:val="477118C3"/>
    <w:rsid w:val="47855EE6"/>
    <w:rsid w:val="47C648A9"/>
    <w:rsid w:val="48262AB9"/>
    <w:rsid w:val="48367DA4"/>
    <w:rsid w:val="48691363"/>
    <w:rsid w:val="48941F02"/>
    <w:rsid w:val="48FA1FBB"/>
    <w:rsid w:val="491017DF"/>
    <w:rsid w:val="493C6A78"/>
    <w:rsid w:val="4977360C"/>
    <w:rsid w:val="49AE5097"/>
    <w:rsid w:val="49DC3DB7"/>
    <w:rsid w:val="4A356CB1"/>
    <w:rsid w:val="4A4F4589"/>
    <w:rsid w:val="4A631DE2"/>
    <w:rsid w:val="4A8A55C1"/>
    <w:rsid w:val="4AC960E9"/>
    <w:rsid w:val="4ACF7409"/>
    <w:rsid w:val="4B58121B"/>
    <w:rsid w:val="4B83273C"/>
    <w:rsid w:val="4BB74194"/>
    <w:rsid w:val="4BFC24EE"/>
    <w:rsid w:val="4C003D8D"/>
    <w:rsid w:val="4CB15087"/>
    <w:rsid w:val="4CB61F07"/>
    <w:rsid w:val="4D151ABA"/>
    <w:rsid w:val="4D8D78A2"/>
    <w:rsid w:val="4DB52955"/>
    <w:rsid w:val="4DC9103C"/>
    <w:rsid w:val="4DD86643"/>
    <w:rsid w:val="4E6A2C9E"/>
    <w:rsid w:val="4EAD5D22"/>
    <w:rsid w:val="4EE800C3"/>
    <w:rsid w:val="4F1B712F"/>
    <w:rsid w:val="4F351F9F"/>
    <w:rsid w:val="4FC96B8B"/>
    <w:rsid w:val="50090DD3"/>
    <w:rsid w:val="508B3DDF"/>
    <w:rsid w:val="50BC224C"/>
    <w:rsid w:val="50CF26CC"/>
    <w:rsid w:val="51183927"/>
    <w:rsid w:val="51830E34"/>
    <w:rsid w:val="525F10E1"/>
    <w:rsid w:val="527F1783"/>
    <w:rsid w:val="536A3F8B"/>
    <w:rsid w:val="537806AC"/>
    <w:rsid w:val="53852DC9"/>
    <w:rsid w:val="540957A8"/>
    <w:rsid w:val="542E16B3"/>
    <w:rsid w:val="54B95421"/>
    <w:rsid w:val="54E501F1"/>
    <w:rsid w:val="554A6079"/>
    <w:rsid w:val="55646C37"/>
    <w:rsid w:val="55A21A11"/>
    <w:rsid w:val="56BA7137"/>
    <w:rsid w:val="56C02A96"/>
    <w:rsid w:val="56ED315F"/>
    <w:rsid w:val="570020A8"/>
    <w:rsid w:val="572C598B"/>
    <w:rsid w:val="576A796F"/>
    <w:rsid w:val="577357A3"/>
    <w:rsid w:val="57A51C8C"/>
    <w:rsid w:val="57EA58F1"/>
    <w:rsid w:val="58117322"/>
    <w:rsid w:val="5A113609"/>
    <w:rsid w:val="5AC5346B"/>
    <w:rsid w:val="5AEC5073"/>
    <w:rsid w:val="5B294982"/>
    <w:rsid w:val="5B386973"/>
    <w:rsid w:val="5B40157A"/>
    <w:rsid w:val="5C2D57F1"/>
    <w:rsid w:val="5C806824"/>
    <w:rsid w:val="5C97254F"/>
    <w:rsid w:val="5CC130C4"/>
    <w:rsid w:val="5D7B3DEB"/>
    <w:rsid w:val="5D8F6D1E"/>
    <w:rsid w:val="5EAC3900"/>
    <w:rsid w:val="5F801419"/>
    <w:rsid w:val="60457B68"/>
    <w:rsid w:val="60D809DC"/>
    <w:rsid w:val="614B38A4"/>
    <w:rsid w:val="61656CD6"/>
    <w:rsid w:val="61E82EA1"/>
    <w:rsid w:val="62141EE8"/>
    <w:rsid w:val="62767195"/>
    <w:rsid w:val="62960B4F"/>
    <w:rsid w:val="62A25746"/>
    <w:rsid w:val="632443AD"/>
    <w:rsid w:val="63BF40D6"/>
    <w:rsid w:val="63C96D02"/>
    <w:rsid w:val="63E47698"/>
    <w:rsid w:val="63EB0C9B"/>
    <w:rsid w:val="63FD6D10"/>
    <w:rsid w:val="64430863"/>
    <w:rsid w:val="64ED252F"/>
    <w:rsid w:val="6535464F"/>
    <w:rsid w:val="657D5FF6"/>
    <w:rsid w:val="65B337C6"/>
    <w:rsid w:val="65D11E9E"/>
    <w:rsid w:val="65FC33BF"/>
    <w:rsid w:val="66613222"/>
    <w:rsid w:val="66636F9A"/>
    <w:rsid w:val="66846F11"/>
    <w:rsid w:val="670A1B0C"/>
    <w:rsid w:val="671464E6"/>
    <w:rsid w:val="67566AFF"/>
    <w:rsid w:val="67890C82"/>
    <w:rsid w:val="67AA5CCA"/>
    <w:rsid w:val="67B652DF"/>
    <w:rsid w:val="67D31EFE"/>
    <w:rsid w:val="67E265E5"/>
    <w:rsid w:val="68386205"/>
    <w:rsid w:val="68A35D74"/>
    <w:rsid w:val="68AE4302"/>
    <w:rsid w:val="68BA0E02"/>
    <w:rsid w:val="68ED4F9C"/>
    <w:rsid w:val="691F7095"/>
    <w:rsid w:val="69236EB5"/>
    <w:rsid w:val="698E2580"/>
    <w:rsid w:val="69F148BD"/>
    <w:rsid w:val="69FB573C"/>
    <w:rsid w:val="6A2E78BF"/>
    <w:rsid w:val="6A8B4D12"/>
    <w:rsid w:val="6AF503DD"/>
    <w:rsid w:val="6B451364"/>
    <w:rsid w:val="6BC14927"/>
    <w:rsid w:val="6C256AA0"/>
    <w:rsid w:val="6C3311BD"/>
    <w:rsid w:val="6C41558E"/>
    <w:rsid w:val="6CA4030D"/>
    <w:rsid w:val="6CED5810"/>
    <w:rsid w:val="6D91543D"/>
    <w:rsid w:val="6DCC2880"/>
    <w:rsid w:val="6DF66946"/>
    <w:rsid w:val="6E8862B4"/>
    <w:rsid w:val="6EB760D5"/>
    <w:rsid w:val="6EFE1F56"/>
    <w:rsid w:val="6F524050"/>
    <w:rsid w:val="6FE56C72"/>
    <w:rsid w:val="71324404"/>
    <w:rsid w:val="715A543E"/>
    <w:rsid w:val="71B8712A"/>
    <w:rsid w:val="71C31235"/>
    <w:rsid w:val="72EE4500"/>
    <w:rsid w:val="730575A2"/>
    <w:rsid w:val="74014472"/>
    <w:rsid w:val="74BF3F35"/>
    <w:rsid w:val="74C27582"/>
    <w:rsid w:val="759E3B4B"/>
    <w:rsid w:val="75B0488F"/>
    <w:rsid w:val="76445502"/>
    <w:rsid w:val="77244524"/>
    <w:rsid w:val="774B7D02"/>
    <w:rsid w:val="7750356B"/>
    <w:rsid w:val="77512E3F"/>
    <w:rsid w:val="78A51694"/>
    <w:rsid w:val="78AF606F"/>
    <w:rsid w:val="79314CD6"/>
    <w:rsid w:val="79A81A39"/>
    <w:rsid w:val="7A1F1B40"/>
    <w:rsid w:val="7AE31946"/>
    <w:rsid w:val="7B152B01"/>
    <w:rsid w:val="7B98103C"/>
    <w:rsid w:val="7BCE4A5E"/>
    <w:rsid w:val="7BFF10BB"/>
    <w:rsid w:val="7CBE4AD3"/>
    <w:rsid w:val="7D2A3061"/>
    <w:rsid w:val="7D44147C"/>
    <w:rsid w:val="7DC92B10"/>
    <w:rsid w:val="7E246EC6"/>
    <w:rsid w:val="7E9E696A"/>
    <w:rsid w:val="7EB00E2C"/>
    <w:rsid w:val="7EB14246"/>
    <w:rsid w:val="7F0864D9"/>
    <w:rsid w:val="7F427C3D"/>
    <w:rsid w:val="7F9414DB"/>
    <w:rsid w:val="7F961D37"/>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1039</Words>
  <Characters>1112</Characters>
  <Lines>8</Lines>
  <Paragraphs>2</Paragraphs>
  <TotalTime>34</TotalTime>
  <ScaleCrop>false</ScaleCrop>
  <LinksUpToDate>false</LinksUpToDate>
  <CharactersWithSpaces>1113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dcterms:modified xsi:type="dcterms:W3CDTF">2024-04-10T09:49:12Z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08E2C6284CA641ED99CDC2820A3F7645_13</vt:lpwstr>
  </property>
</Properties>
</file>