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120" w:line="360" w:lineRule="auto"/>
        <w:jc w:val="left"/>
        <w:rPr>
          <w:color w:val="000000" w:themeColor="text1"/>
          <w:sz w:val="28"/>
          <w14:textFill>
            <w14:solidFill>
              <w14:schemeClr w14:val="tx1"/>
            </w14:solidFill>
          </w14:textFill>
        </w:rPr>
      </w:pPr>
    </w:p>
    <w:p>
      <w:pPr>
        <w:tabs>
          <w:tab w:val="left" w:pos="7560"/>
        </w:tabs>
        <w:spacing w:before="120" w:line="360" w:lineRule="auto"/>
        <w:jc w:val="center"/>
        <w:rPr>
          <w:color w:val="000000" w:themeColor="text1"/>
          <w:sz w:val="28"/>
          <w14:textFill>
            <w14:solidFill>
              <w14:schemeClr w14:val="tx1"/>
            </w14:solidFill>
          </w14:textFill>
        </w:rPr>
      </w:pPr>
    </w:p>
    <w:p>
      <w:pPr>
        <w:tabs>
          <w:tab w:val="left" w:pos="7560"/>
        </w:tabs>
        <w:spacing w:before="120" w:line="360" w:lineRule="auto"/>
        <w:jc w:val="center"/>
        <w:rPr>
          <w:color w:val="000000" w:themeColor="text1"/>
          <w:sz w:val="28"/>
          <w14:textFill>
            <w14:solidFill>
              <w14:schemeClr w14:val="tx1"/>
            </w14:solidFill>
          </w14:textFill>
        </w:rPr>
      </w:pPr>
    </w:p>
    <w:p>
      <w:pPr>
        <w:tabs>
          <w:tab w:val="left" w:pos="7560"/>
        </w:tabs>
        <w:spacing w:before="120" w:line="360" w:lineRule="auto"/>
        <w:jc w:val="center"/>
        <w:rPr>
          <w:color w:val="000000" w:themeColor="text1"/>
          <w:sz w:val="28"/>
          <w14:textFill>
            <w14:solidFill>
              <w14:schemeClr w14:val="tx1"/>
            </w14:solidFill>
          </w14:textFill>
        </w:rPr>
      </w:pPr>
    </w:p>
    <w:p>
      <w:pPr>
        <w:tabs>
          <w:tab w:val="left" w:pos="7560"/>
        </w:tabs>
        <w:spacing w:before="120" w:line="360" w:lineRule="auto"/>
        <w:jc w:val="center"/>
        <w:rPr>
          <w:color w:val="000000" w:themeColor="text1"/>
          <w:sz w:val="28"/>
          <w14:textFill>
            <w14:solidFill>
              <w14:schemeClr w14:val="tx1"/>
            </w14:solidFill>
          </w14:textFill>
        </w:rPr>
      </w:pPr>
    </w:p>
    <w:p>
      <w:pPr>
        <w:tabs>
          <w:tab w:val="left" w:pos="7560"/>
        </w:tabs>
        <w:spacing w:before="120" w:line="360" w:lineRule="auto"/>
        <w:jc w:val="center"/>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t>深圳市深水生态环境技术有限公司</w:t>
      </w:r>
    </w:p>
    <w:p>
      <w:pPr>
        <w:tabs>
          <w:tab w:val="left" w:pos="7560"/>
        </w:tabs>
        <w:spacing w:before="120" w:line="360" w:lineRule="auto"/>
        <w:ind w:firstLine="560" w:firstLineChars="200"/>
        <w:rPr>
          <w:color w:val="000000" w:themeColor="text1"/>
          <w:sz w:val="28"/>
          <w14:textFill>
            <w14:solidFill>
              <w14:schemeClr w14:val="tx1"/>
            </w14:solidFill>
          </w14:textFill>
        </w:rPr>
      </w:pPr>
    </w:p>
    <w:p>
      <w:pPr>
        <w:tabs>
          <w:tab w:val="left" w:pos="7560"/>
        </w:tabs>
        <w:spacing w:before="120" w:line="360" w:lineRule="auto"/>
        <w:ind w:firstLine="560" w:firstLineChars="200"/>
        <w:rPr>
          <w:color w:val="000000" w:themeColor="text1"/>
          <w:sz w:val="28"/>
          <w14:textFill>
            <w14:solidFill>
              <w14:schemeClr w14:val="tx1"/>
            </w14:solidFill>
          </w14:textFill>
        </w:rPr>
      </w:pPr>
    </w:p>
    <w:p>
      <w:pPr>
        <w:jc w:val="center"/>
        <w:rPr>
          <w:b/>
          <w:bCs/>
          <w:color w:val="000000" w:themeColor="text1"/>
          <w:sz w:val="52"/>
          <w:szCs w:val="52"/>
          <w14:textFill>
            <w14:solidFill>
              <w14:schemeClr w14:val="tx1"/>
            </w14:solidFill>
          </w14:textFill>
        </w:rPr>
      </w:pPr>
      <w:r>
        <w:rPr>
          <w:rFonts w:hint="eastAsia"/>
          <w:b/>
          <w:bCs/>
          <w:color w:val="000000" w:themeColor="text1"/>
          <w:sz w:val="52"/>
          <w:szCs w:val="52"/>
          <w14:textFill>
            <w14:solidFill>
              <w14:schemeClr w14:val="tx1"/>
            </w14:solidFill>
          </w14:textFill>
        </w:rPr>
        <w:t>询价文件</w:t>
      </w:r>
    </w:p>
    <w:p>
      <w:pPr>
        <w:tabs>
          <w:tab w:val="left" w:pos="7560"/>
        </w:tabs>
        <w:spacing w:before="120" w:line="360" w:lineRule="auto"/>
        <w:ind w:firstLine="560" w:firstLineChars="200"/>
        <w:rPr>
          <w:color w:val="000000" w:themeColor="text1"/>
          <w:sz w:val="28"/>
          <w14:textFill>
            <w14:solidFill>
              <w14:schemeClr w14:val="tx1"/>
            </w14:solidFill>
          </w14:textFill>
        </w:rPr>
      </w:pPr>
    </w:p>
    <w:p>
      <w:pPr>
        <w:tabs>
          <w:tab w:val="left" w:pos="7560"/>
        </w:tabs>
        <w:spacing w:before="120" w:line="360" w:lineRule="auto"/>
        <w:ind w:firstLine="560" w:firstLineChars="200"/>
        <w:rPr>
          <w:color w:val="000000" w:themeColor="text1"/>
          <w:sz w:val="28"/>
          <w14:textFill>
            <w14:solidFill>
              <w14:schemeClr w14:val="tx1"/>
            </w14:solidFill>
          </w14:textFill>
        </w:rPr>
      </w:pPr>
    </w:p>
    <w:p>
      <w:pPr>
        <w:tabs>
          <w:tab w:val="left" w:pos="7560"/>
        </w:tabs>
        <w:spacing w:before="120" w:line="360" w:lineRule="auto"/>
        <w:ind w:firstLine="560" w:firstLineChars="200"/>
        <w:rPr>
          <w:color w:val="000000" w:themeColor="text1"/>
          <w:sz w:val="28"/>
          <w14:textFill>
            <w14:solidFill>
              <w14:schemeClr w14:val="tx1"/>
            </w14:solidFill>
          </w14:textFill>
        </w:rPr>
      </w:pPr>
    </w:p>
    <w:p>
      <w:pPr>
        <w:spacing w:before="120"/>
        <w:jc w:val="both"/>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项目名称：罗芳水务泥渣站制砖生产示范线制砖机采购项目</w:t>
      </w:r>
    </w:p>
    <w:p>
      <w:pPr>
        <w:spacing w:before="120"/>
        <w:jc w:val="center"/>
        <w:rPr>
          <w:rFonts w:hint="eastAsia" w:eastAsia="宋体"/>
          <w:color w:val="000000" w:themeColor="text1"/>
          <w:sz w:val="28"/>
          <w:lang w:eastAsia="zh-CN"/>
          <w14:textFill>
            <w14:solidFill>
              <w14:schemeClr w14:val="tx1"/>
            </w14:solidFill>
          </w14:textFill>
        </w:rPr>
      </w:pPr>
      <w:r>
        <w:rPr>
          <w:rFonts w:hint="eastAsia"/>
          <w:color w:val="000000" w:themeColor="text1"/>
          <w:sz w:val="28"/>
          <w:lang w:eastAsia="zh-CN"/>
          <w14:textFill>
            <w14:solidFill>
              <w14:schemeClr w14:val="tx1"/>
            </w14:solidFill>
          </w14:textFill>
        </w:rPr>
        <w:t>（二次采购）</w:t>
      </w:r>
    </w:p>
    <w:p>
      <w:pPr>
        <w:spacing w:before="120"/>
        <w:rPr>
          <w:color w:val="000000" w:themeColor="text1"/>
          <w:sz w:val="28"/>
          <w:u w:val="single"/>
          <w14:textFill>
            <w14:solidFill>
              <w14:schemeClr w14:val="tx1"/>
            </w14:solidFill>
          </w14:textFill>
        </w:rPr>
      </w:pPr>
      <w:r>
        <w:rPr>
          <w:rFonts w:hint="eastAsia"/>
          <w:color w:val="000000" w:themeColor="text1"/>
          <w:sz w:val="28"/>
          <w14:textFill>
            <w14:solidFill>
              <w14:schemeClr w14:val="tx1"/>
            </w14:solidFill>
          </w14:textFill>
        </w:rPr>
        <w:t xml:space="preserve"> </w:t>
      </w:r>
    </w:p>
    <w:p>
      <w:pPr>
        <w:tabs>
          <w:tab w:val="left" w:pos="7560"/>
        </w:tabs>
        <w:spacing w:before="120"/>
        <w:ind w:left="1680"/>
        <w:rPr>
          <w:color w:val="000000" w:themeColor="text1"/>
          <w:sz w:val="28"/>
          <w14:textFill>
            <w14:solidFill>
              <w14:schemeClr w14:val="tx1"/>
            </w14:solidFill>
          </w14:textFill>
        </w:rPr>
      </w:pPr>
    </w:p>
    <w:p>
      <w:pPr>
        <w:tabs>
          <w:tab w:val="left" w:pos="7560"/>
        </w:tabs>
        <w:spacing w:before="120"/>
        <w:ind w:left="1680"/>
        <w:jc w:val="center"/>
        <w:rPr>
          <w:color w:val="000000" w:themeColor="text1"/>
          <w:sz w:val="28"/>
          <w14:textFill>
            <w14:solidFill>
              <w14:schemeClr w14:val="tx1"/>
            </w14:solidFill>
          </w14:textFill>
        </w:rPr>
      </w:pPr>
      <w:bookmarkStart w:id="29" w:name="_GoBack"/>
      <w:bookmarkEnd w:id="29"/>
    </w:p>
    <w:p>
      <w:pPr>
        <w:tabs>
          <w:tab w:val="left" w:pos="7560"/>
        </w:tabs>
        <w:spacing w:before="120"/>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 xml:space="preserve"> </w:t>
      </w:r>
    </w:p>
    <w:p>
      <w:pPr>
        <w:tabs>
          <w:tab w:val="left" w:pos="7560"/>
        </w:tabs>
        <w:spacing w:before="120"/>
        <w:ind w:firstLine="560"/>
        <w:jc w:val="center"/>
        <w:rPr>
          <w:color w:val="000000" w:themeColor="text1"/>
          <w:sz w:val="28"/>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p>
    <w:p>
      <w:pPr>
        <w:tabs>
          <w:tab w:val="left" w:pos="7560"/>
        </w:tabs>
        <w:spacing w:before="120"/>
        <w:ind w:firstLine="560"/>
        <w:jc w:val="center"/>
        <w:rPr>
          <w:color w:val="000000" w:themeColor="text1"/>
          <w:sz w:val="28"/>
          <w14:textFill>
            <w14:solidFill>
              <w14:schemeClr w14:val="tx1"/>
            </w14:solidFill>
          </w14:textFill>
        </w:rPr>
      </w:pPr>
    </w:p>
    <w:p>
      <w:pPr>
        <w:tabs>
          <w:tab w:val="left" w:pos="7560"/>
        </w:tabs>
        <w:spacing w:before="120"/>
        <w:jc w:val="center"/>
        <w:rPr>
          <w:color w:val="000000" w:themeColor="text1"/>
          <w:sz w:val="32"/>
          <w:szCs w:val="28"/>
          <w14:textFill>
            <w14:solidFill>
              <w14:schemeClr w14:val="tx1"/>
            </w14:solidFill>
          </w14:textFill>
        </w:rPr>
      </w:pPr>
      <w:r>
        <w:rPr>
          <w:rFonts w:hint="eastAsia"/>
          <w:color w:val="000000" w:themeColor="text1"/>
          <w:sz w:val="32"/>
          <w:szCs w:val="28"/>
          <w14:textFill>
            <w14:solidFill>
              <w14:schemeClr w14:val="tx1"/>
            </w14:solidFill>
          </w14:textFill>
        </w:rPr>
        <w:t>2</w:t>
      </w:r>
      <w:r>
        <w:rPr>
          <w:color w:val="000000" w:themeColor="text1"/>
          <w:sz w:val="32"/>
          <w:szCs w:val="28"/>
          <w14:textFill>
            <w14:solidFill>
              <w14:schemeClr w14:val="tx1"/>
            </w14:solidFill>
          </w14:textFill>
        </w:rPr>
        <w:t>0</w:t>
      </w:r>
      <w:r>
        <w:rPr>
          <w:rFonts w:hint="eastAsia"/>
          <w:color w:val="000000" w:themeColor="text1"/>
          <w:sz w:val="32"/>
          <w:szCs w:val="28"/>
          <w14:textFill>
            <w14:solidFill>
              <w14:schemeClr w14:val="tx1"/>
            </w14:solidFill>
          </w14:textFill>
        </w:rPr>
        <w:t>24年</w:t>
      </w:r>
      <w:r>
        <w:rPr>
          <w:rFonts w:hint="eastAsia"/>
          <w:color w:val="000000" w:themeColor="text1"/>
          <w:sz w:val="32"/>
          <w:szCs w:val="28"/>
          <w:lang w:val="en-US" w:eastAsia="zh-CN"/>
          <w14:textFill>
            <w14:solidFill>
              <w14:schemeClr w14:val="tx1"/>
            </w14:solidFill>
          </w14:textFill>
        </w:rPr>
        <w:t>3</w:t>
      </w:r>
      <w:r>
        <w:rPr>
          <w:rFonts w:hint="eastAsia"/>
          <w:color w:val="000000" w:themeColor="text1"/>
          <w:sz w:val="32"/>
          <w:szCs w:val="28"/>
          <w14:textFill>
            <w14:solidFill>
              <w14:schemeClr w14:val="tx1"/>
            </w14:solidFill>
          </w14:textFill>
        </w:rPr>
        <w:t>月</w:t>
      </w:r>
    </w:p>
    <w:p>
      <w:pPr>
        <w:tabs>
          <w:tab w:val="left" w:pos="7560"/>
        </w:tabs>
        <w:spacing w:before="120"/>
        <w:ind w:firstLine="560"/>
        <w:jc w:val="center"/>
        <w:rPr>
          <w:color w:val="000000" w:themeColor="text1"/>
          <w:sz w:val="28"/>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br w:type="page"/>
      </w:r>
    </w:p>
    <w:p>
      <w:pPr>
        <w:jc w:val="left"/>
        <w:rPr>
          <w:color w:val="000000" w:themeColor="text1"/>
          <w14:textFill>
            <w14:solidFill>
              <w14:schemeClr w14:val="tx1"/>
            </w14:solidFill>
          </w14:textFill>
        </w:rPr>
      </w:pPr>
    </w:p>
    <w:sdt>
      <w:sdtPr>
        <w:rPr>
          <w:color w:val="000000" w:themeColor="text1"/>
          <w:sz w:val="28"/>
          <w:szCs w:val="28"/>
          <w:lang w:val="zh-CN"/>
          <w14:textFill>
            <w14:solidFill>
              <w14:schemeClr w14:val="tx1"/>
            </w14:solidFill>
          </w14:textFill>
        </w:rPr>
        <w:id w:val="1918979003"/>
        <w:docPartObj>
          <w:docPartGallery w:val="Table of Contents"/>
          <w:docPartUnique/>
        </w:docPartObj>
      </w:sdtPr>
      <w:sdtEndPr>
        <w:rPr>
          <w:rFonts w:hint="eastAsia" w:cs="宋体"/>
          <w:b/>
          <w:bCs/>
          <w:color w:val="000000" w:themeColor="text1"/>
          <w:sz w:val="28"/>
          <w:szCs w:val="28"/>
          <w:lang w:val="zh-CN"/>
          <w14:textFill>
            <w14:solidFill>
              <w14:schemeClr w14:val="tx1"/>
            </w14:solidFill>
          </w14:textFill>
        </w:rPr>
      </w:sdtEndPr>
      <w:sdtContent>
        <w:p>
          <w:pPr>
            <w:spacing w:line="480" w:lineRule="auto"/>
            <w:jc w:val="center"/>
            <w:rPr>
              <w:color w:val="000000" w:themeColor="text1"/>
              <w14:textFill>
                <w14:solidFill>
                  <w14:schemeClr w14:val="tx1"/>
                </w14:solidFill>
              </w14:textFill>
            </w:rPr>
          </w:pPr>
          <w:r>
            <w:rPr>
              <w:color w:val="000000" w:themeColor="text1"/>
              <w14:textFill>
                <w14:solidFill>
                  <w14:schemeClr w14:val="tx1"/>
                </w14:solidFill>
              </w14:textFill>
            </w:rPr>
            <w:t>目录</w:t>
          </w:r>
        </w:p>
        <w:p>
          <w:pPr>
            <w:pStyle w:val="37"/>
            <w:tabs>
              <w:tab w:val="right" w:leader="dot" w:pos="8385"/>
              <w:tab w:val="clear" w:pos="8296"/>
            </w:tabs>
            <w:spacing w:line="480" w:lineRule="auto"/>
            <w:ind w:left="1133" w:hanging="1131"/>
            <w:rPr>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fldChar w:fldCharType="begin"/>
          </w:r>
          <w:r>
            <w:rPr>
              <w:rFonts w:hint="eastAsia" w:ascii="宋体" w:hAnsi="宋体" w:cs="宋体"/>
              <w:color w:val="000000" w:themeColor="text1"/>
              <w:sz w:val="28"/>
              <w:szCs w:val="28"/>
              <w14:textFill>
                <w14:solidFill>
                  <w14:schemeClr w14:val="tx1"/>
                </w14:solidFill>
              </w14:textFill>
            </w:rPr>
            <w:instrText xml:space="preserve"> TOC \o "1-3" \h \z \u </w:instrText>
          </w:r>
          <w:r>
            <w:rPr>
              <w:rFonts w:hint="eastAsia" w:ascii="宋体" w:hAnsi="宋体" w:cs="宋体"/>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"_Toc18594"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第一章 询价公告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_Toc18594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8385"/>
              <w:tab w:val="clear" w:pos="8296"/>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"_Toc25470" </w:instrText>
          </w:r>
          <w:r>
            <w:rPr>
              <w:color w:val="000000" w:themeColor="text1"/>
              <w14:textFill>
                <w14:solidFill>
                  <w14:schemeClr w14:val="tx1"/>
                </w14:solidFill>
              </w14:textFill>
            </w:rPr>
            <w:fldChar w:fldCharType="separate"/>
          </w:r>
          <w:r>
            <w:rPr>
              <w:rFonts w:hint="eastAsia"/>
              <w:color w:val="000000" w:themeColor="text1"/>
              <w:szCs w:val="28"/>
              <w14:textFill>
                <w14:solidFill>
                  <w14:schemeClr w14:val="tx1"/>
                </w14:solidFill>
              </w14:textFill>
            </w:rPr>
            <w:t>第二章 项目需求书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_Toc25470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8385"/>
              <w:tab w:val="clear" w:pos="8296"/>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"_Toc24292"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第三章  报价格式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37"/>
            <w:tabs>
              <w:tab w:val="right" w:leader="dot" w:pos="8385"/>
              <w:tab w:val="clear" w:pos="8296"/>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"_Toc8684"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第四章  合同主要条款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28"/>
            <w:tabs>
              <w:tab w:val="right" w:leader="dot" w:pos="8385"/>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"_Toc15119" </w:instrText>
          </w:r>
          <w:r>
            <w:rPr>
              <w:color w:val="000000" w:themeColor="text1"/>
              <w14:textFill>
                <w14:solidFill>
                  <w14:schemeClr w14:val="tx1"/>
                </w14:solidFill>
              </w14:textFill>
            </w:rPr>
            <w:fldChar w:fldCharType="separate"/>
          </w:r>
          <w:r>
            <w:rPr>
              <w:rFonts w:hint="eastAsia" w:ascii="宋体" w:hAnsi="宋体"/>
              <w:color w:val="000000" w:themeColor="text1"/>
              <w:szCs w:val="44"/>
              <w14:textFill>
                <w14:solidFill>
                  <w14:schemeClr w14:val="tx1"/>
                </w14:solidFill>
              </w14:textFill>
            </w:rPr>
            <w:t>施工安全责任协议书</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2</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7</w:t>
          </w:r>
        </w:p>
        <w:p>
          <w:pPr>
            <w:pStyle w:val="37"/>
            <w:tabs>
              <w:tab w:val="right" w:leader="dot" w:pos="8385"/>
              <w:tab w:val="clear" w:pos="8296"/>
            </w:tabs>
            <w:spacing w:line="48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"_Toc31970" </w:instrText>
          </w:r>
          <w:r>
            <w:rPr>
              <w:color w:val="000000" w:themeColor="text1"/>
              <w14:textFill>
                <w14:solidFill>
                  <w14:schemeClr w14:val="tx1"/>
                </w14:solidFill>
              </w14:textFill>
            </w:rPr>
            <w:fldChar w:fldCharType="separate"/>
          </w:r>
          <w:r>
            <w:rPr>
              <w:rFonts w:hint="eastAsia"/>
              <w:color w:val="000000" w:themeColor="text1"/>
              <w:szCs w:val="32"/>
              <w14:textFill>
                <w14:solidFill>
                  <w14:schemeClr w14:val="tx1"/>
                </w14:solidFill>
              </w14:textFill>
            </w:rPr>
            <w:t>第五章  项目评分标准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_Toc31970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480" w:lineRule="auto"/>
            <w:rPr>
              <w:rFonts w:cs="宋体"/>
              <w:color w:val="000000" w:themeColor="text1"/>
              <w:sz w:val="28"/>
              <w:szCs w:val="28"/>
              <w14:textFill>
                <w14:solidFill>
                  <w14:schemeClr w14:val="tx1"/>
                </w14:solidFill>
              </w14:textFill>
            </w:rPr>
          </w:pPr>
          <w:r>
            <w:rPr>
              <w:rFonts w:hint="eastAsia" w:cs="宋体"/>
              <w:color w:val="000000" w:themeColor="text1"/>
              <w:szCs w:val="28"/>
              <w:lang w:val="zh-CN"/>
              <w14:textFill>
                <w14:solidFill>
                  <w14:schemeClr w14:val="tx1"/>
                </w14:solidFill>
              </w14:textFill>
            </w:rPr>
            <w:fldChar w:fldCharType="end"/>
          </w:r>
        </w:p>
      </w:sdtContent>
    </w:sdt>
    <w:p>
      <w:pPr>
        <w:tabs>
          <w:tab w:val="left" w:pos="7560"/>
        </w:tabs>
        <w:spacing w:before="120" w:line="480" w:lineRule="auto"/>
        <w:ind w:firstLine="560"/>
        <w:jc w:val="center"/>
        <w:rPr>
          <w:rFonts w:cs="宋体"/>
          <w:color w:val="000000" w:themeColor="text1"/>
          <w:sz w:val="28"/>
          <w:szCs w:val="28"/>
          <w14:textFill>
            <w14:solidFill>
              <w14:schemeClr w14:val="tx1"/>
            </w14:solidFill>
          </w14:textFill>
        </w:rPr>
        <w:sectPr>
          <w:headerReference r:id="rId4" w:type="first"/>
          <w:headerReference r:id="rId3" w:type="default"/>
          <w:footerReference r:id="rId5" w:type="default"/>
          <w:pgSz w:w="11906" w:h="16838"/>
          <w:pgMar w:top="1021" w:right="1724" w:bottom="1021" w:left="1797" w:header="851" w:footer="992" w:gutter="0"/>
          <w:cols w:space="720" w:num="1"/>
          <w:titlePg/>
          <w:docGrid w:linePitch="312" w:charSpace="0"/>
        </w:sectPr>
      </w:pPr>
    </w:p>
    <w:p>
      <w:pPr>
        <w:pStyle w:val="4"/>
        <w:rPr>
          <w:color w:val="000000" w:themeColor="text1"/>
          <w:sz w:val="32"/>
          <w:szCs w:val="32"/>
          <w:lang w:val="en-US"/>
          <w14:textFill>
            <w14:solidFill>
              <w14:schemeClr w14:val="tx1"/>
            </w14:solidFill>
          </w14:textFill>
        </w:rPr>
      </w:pPr>
      <w:bookmarkStart w:id="0" w:name="_Toc18594"/>
      <w:r>
        <w:rPr>
          <w:rFonts w:hint="eastAsia"/>
          <w:color w:val="000000" w:themeColor="text1"/>
          <w:sz w:val="32"/>
          <w:szCs w:val="32"/>
          <w14:textFill>
            <w14:solidFill>
              <w14:schemeClr w14:val="tx1"/>
            </w14:solidFill>
          </w14:textFill>
        </w:rPr>
        <w:t xml:space="preserve">第一章 </w:t>
      </w:r>
      <w:r>
        <w:rPr>
          <w:rFonts w:hint="eastAsia"/>
          <w:color w:val="000000" w:themeColor="text1"/>
          <w:sz w:val="32"/>
          <w:szCs w:val="32"/>
          <w:lang w:val="en-US"/>
          <w14:textFill>
            <w14:solidFill>
              <w14:schemeClr w14:val="tx1"/>
            </w14:solidFill>
          </w14:textFill>
        </w:rPr>
        <w:t>询价</w:t>
      </w:r>
      <w:r>
        <w:rPr>
          <w:rFonts w:hint="eastAsia"/>
          <w:color w:val="000000" w:themeColor="text1"/>
          <w:sz w:val="32"/>
          <w:szCs w:val="32"/>
          <w14:textFill>
            <w14:solidFill>
              <w14:schemeClr w14:val="tx1"/>
            </w14:solidFill>
          </w14:textFill>
        </w:rPr>
        <w:t>公告</w:t>
      </w:r>
      <w:bookmarkEnd w:id="0"/>
    </w:p>
    <w:p>
      <w:pPr>
        <w:tabs>
          <w:tab w:val="left" w:pos="7560"/>
        </w:tabs>
        <w:spacing w:line="360" w:lineRule="auto"/>
        <w:ind w:right="-51" w:firstLine="420" w:firstLineChars="200"/>
        <w:rPr>
          <w:rFonts w:cs="宋体"/>
          <w:color w:val="000000" w:themeColor="text1"/>
          <w:szCs w:val="21"/>
          <w14:textFill>
            <w14:solidFill>
              <w14:schemeClr w14:val="tx1"/>
            </w14:solidFill>
          </w14:textFill>
        </w:rPr>
      </w:pPr>
      <w:bookmarkStart w:id="1" w:name="_Hlk22055263"/>
      <w:r>
        <w:rPr>
          <w:rFonts w:hint="eastAsia" w:cs="宋体"/>
          <w:color w:val="000000" w:themeColor="text1"/>
          <w:szCs w:val="21"/>
          <w14:textFill>
            <w14:solidFill>
              <w14:schemeClr w14:val="tx1"/>
            </w14:solidFill>
          </w14:textFill>
        </w:rPr>
        <w:t>深圳市深水生态环境技术有限公司</w:t>
      </w:r>
      <w:bookmarkEnd w:id="1"/>
      <w:r>
        <w:rPr>
          <w:rFonts w:hint="eastAsia" w:cs="宋体"/>
          <w:color w:val="000000" w:themeColor="text1"/>
          <w:szCs w:val="21"/>
          <w14:textFill>
            <w14:solidFill>
              <w14:schemeClr w14:val="tx1"/>
            </w14:solidFill>
          </w14:textFill>
        </w:rPr>
        <w:t>就</w:t>
      </w:r>
      <w:r>
        <w:rPr>
          <w:rFonts w:hint="eastAsia" w:cs="宋体"/>
          <w:color w:val="000000" w:themeColor="text1"/>
          <w:szCs w:val="21"/>
          <w:u w:val="single"/>
          <w14:textFill>
            <w14:solidFill>
              <w14:schemeClr w14:val="tx1"/>
            </w14:solidFill>
          </w14:textFill>
        </w:rPr>
        <w:t>罗芳水务泥渣站制砖生产示范线制砖机采购项目（二次采购）</w:t>
      </w:r>
      <w:r>
        <w:rPr>
          <w:rFonts w:hint="eastAsia" w:cs="宋体"/>
          <w:color w:val="000000" w:themeColor="text1"/>
          <w:szCs w:val="21"/>
          <w14:textFill>
            <w14:solidFill>
              <w14:schemeClr w14:val="tx1"/>
            </w14:solidFill>
          </w14:textFill>
        </w:rPr>
        <w:t xml:space="preserve">采用公开询价方式选取设备商，欢迎符合资格并有意向的单位提交密封报价文件，有关事项如下： </w:t>
      </w:r>
    </w:p>
    <w:p>
      <w:pPr>
        <w:widowControl/>
        <w:spacing w:line="360" w:lineRule="auto"/>
        <w:ind w:left="420" w:right="-51" w:hanging="420"/>
        <w:jc w:val="left"/>
        <w:rPr>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一、</w:t>
      </w:r>
      <w:r>
        <w:rPr>
          <w:rFonts w:hint="eastAsia" w:cs="宋体"/>
          <w:color w:val="000000" w:themeColor="text1"/>
          <w:szCs w:val="21"/>
          <w14:textFill>
            <w14:solidFill>
              <w14:schemeClr w14:val="tx1"/>
            </w14:solidFill>
          </w14:textFill>
        </w:rPr>
        <w:t>项目名称：罗芳水务泥渣站制砖生产示范线制砖机采购项目（二次采购）</w:t>
      </w:r>
    </w:p>
    <w:p>
      <w:pPr>
        <w:widowControl/>
        <w:spacing w:line="360" w:lineRule="auto"/>
        <w:ind w:left="420" w:right="-51" w:hanging="420"/>
        <w:jc w:val="left"/>
        <w:rPr>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二、</w:t>
      </w:r>
      <w:r>
        <w:rPr>
          <w:rFonts w:hint="eastAsia" w:cs="宋体"/>
          <w:color w:val="000000" w:themeColor="text1"/>
          <w:szCs w:val="21"/>
          <w14:textFill>
            <w14:solidFill>
              <w14:schemeClr w14:val="tx1"/>
            </w14:solidFill>
          </w14:textFill>
        </w:rPr>
        <w:t>项目内容：采购内容包含制砖生产线设备供货以及设备安装调试</w:t>
      </w:r>
      <w:r>
        <w:rPr>
          <w:rFonts w:hint="eastAsia"/>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详见项目需求书。</w:t>
      </w:r>
    </w:p>
    <w:p>
      <w:pPr>
        <w:widowControl/>
        <w:tabs>
          <w:tab w:val="left" w:pos="0"/>
        </w:tabs>
        <w:spacing w:line="360" w:lineRule="auto"/>
        <w:ind w:left="420" w:right="-51" w:hanging="420"/>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三、</w:t>
      </w:r>
      <w:r>
        <w:rPr>
          <w:rFonts w:hint="eastAsia" w:cs="宋体"/>
          <w:color w:val="000000" w:themeColor="text1"/>
          <w:szCs w:val="21"/>
          <w14:textFill>
            <w14:solidFill>
              <w14:schemeClr w14:val="tx1"/>
            </w14:solidFill>
          </w14:textFill>
        </w:rPr>
        <w:t>供货期：在中标通知书发出后45日历天内完成设备加工制造及安装，具体发货和安装时间以甲方为准。</w:t>
      </w:r>
    </w:p>
    <w:p>
      <w:pPr>
        <w:widowControl/>
        <w:tabs>
          <w:tab w:val="left" w:pos="0"/>
        </w:tabs>
        <w:spacing w:line="360" w:lineRule="auto"/>
        <w:ind w:left="420" w:right="-51" w:hanging="420"/>
        <w:jc w:val="lef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四、</w:t>
      </w:r>
      <w:r>
        <w:rPr>
          <w:rFonts w:hint="eastAsia" w:cs="宋体"/>
          <w:b/>
          <w:bCs/>
          <w:color w:val="000000" w:themeColor="text1"/>
          <w:kern w:val="0"/>
          <w:szCs w:val="21"/>
          <w14:textFill>
            <w14:solidFill>
              <w14:schemeClr w14:val="tx1"/>
            </w14:solidFill>
          </w14:textFill>
        </w:rPr>
        <w:t>★</w:t>
      </w:r>
      <w:r>
        <w:rPr>
          <w:rFonts w:hint="eastAsia" w:cs="宋体"/>
          <w:b/>
          <w:bCs/>
          <w:color w:val="000000" w:themeColor="text1"/>
          <w:szCs w:val="21"/>
          <w14:textFill>
            <w14:solidFill>
              <w14:schemeClr w14:val="tx1"/>
            </w14:solidFill>
          </w14:textFill>
        </w:rPr>
        <w:t>项目预算金额：</w:t>
      </w:r>
      <w:r>
        <w:rPr>
          <w:rFonts w:hint="eastAsia" w:cs="宋体"/>
          <w:b/>
          <w:bCs/>
          <w:color w:val="000000" w:themeColor="text1"/>
          <w:szCs w:val="21"/>
          <w:lang w:val="en-US" w:eastAsia="zh-CN"/>
          <w14:textFill>
            <w14:solidFill>
              <w14:schemeClr w14:val="tx1"/>
            </w14:solidFill>
          </w14:textFill>
        </w:rPr>
        <w:t>489333</w:t>
      </w:r>
      <w:r>
        <w:rPr>
          <w:rFonts w:hint="eastAsia" w:cs="宋体"/>
          <w:b/>
          <w:bCs/>
          <w:color w:val="000000" w:themeColor="text1"/>
          <w:szCs w:val="21"/>
          <w14:textFill>
            <w14:solidFill>
              <w14:schemeClr w14:val="tx1"/>
            </w14:solidFill>
          </w14:textFill>
        </w:rPr>
        <w:t>元，报价高于预算金额将视为无效报价。</w:t>
      </w:r>
    </w:p>
    <w:p>
      <w:pPr>
        <w:widowControl/>
        <w:tabs>
          <w:tab w:val="left" w:pos="0"/>
        </w:tabs>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五、</w:t>
      </w:r>
      <w:r>
        <w:rPr>
          <w:rFonts w:hint="eastAsia" w:cs="宋体"/>
          <w:color w:val="000000" w:themeColor="text1"/>
          <w:szCs w:val="21"/>
          <w14:textFill>
            <w14:solidFill>
              <w14:schemeClr w14:val="tx1"/>
            </w14:solidFill>
          </w14:textFill>
        </w:rPr>
        <w:t>报价要求：本次公开询价采用总价包干。</w:t>
      </w:r>
      <w:r>
        <w:rPr>
          <w:rFonts w:hint="eastAsia" w:cs="宋体"/>
          <w:color w:val="000000" w:themeColor="text1"/>
          <w:szCs w:val="21"/>
          <w:u w:val="single"/>
          <w14:textFill>
            <w14:solidFill>
              <w14:schemeClr w14:val="tx1"/>
            </w14:solidFill>
          </w14:textFill>
        </w:rPr>
        <w:t>合同总价为包干价，投标总价被视作已包括了所有人工费、设备费、材料费、土建费用、运输费、装卸费、安装费、安装材料费、调试费、税费、质保期的维修费等完成本项目不可或缺的工作和责任所发生的费用</w:t>
      </w:r>
      <w:r>
        <w:rPr>
          <w:rFonts w:hint="eastAsia" w:cs="宋体"/>
          <w:color w:val="000000" w:themeColor="text1"/>
          <w:szCs w:val="21"/>
          <w14:textFill>
            <w14:solidFill>
              <w14:schemeClr w14:val="tx1"/>
            </w14:solidFill>
          </w14:textFill>
        </w:rPr>
        <w:t>。</w:t>
      </w:r>
    </w:p>
    <w:p>
      <w:pPr>
        <w:widowControl/>
        <w:tabs>
          <w:tab w:val="left" w:pos="0"/>
        </w:tabs>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六、</w:t>
      </w:r>
      <w:r>
        <w:rPr>
          <w:rFonts w:hint="eastAsia" w:cs="宋体"/>
          <w:color w:val="000000" w:themeColor="text1"/>
          <w:szCs w:val="21"/>
          <w14:textFill>
            <w14:solidFill>
              <w14:schemeClr w14:val="tx1"/>
            </w14:solidFill>
          </w14:textFill>
        </w:rPr>
        <w:t>付款方式：合同签订后，分预付款、发货款、验收款、质保金四笔款项支付。</w:t>
      </w:r>
    </w:p>
    <w:p>
      <w:pPr>
        <w:spacing w:line="360" w:lineRule="auto"/>
        <w:ind w:right="-51"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1.合同签订后，乙方提供合同金额的30%增值税专用发票后甲方在15个工作日内支付合同金额的30%预付款；</w:t>
      </w:r>
    </w:p>
    <w:p>
      <w:pPr>
        <w:spacing w:line="360" w:lineRule="auto"/>
        <w:ind w:right="-51"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2.乙方设备生产完成后，设备出厂经甲方验收完成后，乙方提供合同金额的40%增值税专用发票，甲方在10个工作日内支付合同总价的40%发货款，乙方收到货款后3个工作日内发货；</w:t>
      </w:r>
    </w:p>
    <w:p>
      <w:pPr>
        <w:spacing w:line="360" w:lineRule="auto"/>
        <w:ind w:right="-51"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3.所有设备到货安装调试验收合格后，乙方提供合同金额的27%增值税专用发票后甲方在15个工作日内支付合同金额的27%安装调试验收款；</w:t>
      </w:r>
    </w:p>
    <w:p>
      <w:pPr>
        <w:spacing w:line="360" w:lineRule="auto"/>
        <w:ind w:right="-51"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4.设备验收合格之日起质保12个月，质保期满后，乙方提供合同金额3%增值税专用发票后甲方在15个工作日内支付合同金额3%质保金。</w:t>
      </w:r>
    </w:p>
    <w:p>
      <w:pPr>
        <w:widowControl/>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七、</w:t>
      </w:r>
      <w:r>
        <w:rPr>
          <w:rFonts w:hint="eastAsia" w:cs="宋体"/>
          <w:color w:val="000000" w:themeColor="text1"/>
          <w:szCs w:val="21"/>
          <w14:textFill>
            <w14:solidFill>
              <w14:schemeClr w14:val="tx1"/>
            </w14:solidFill>
          </w14:textFill>
        </w:rPr>
        <w:t>中选原则</w:t>
      </w:r>
    </w:p>
    <w:p>
      <w:pPr>
        <w:spacing w:line="360" w:lineRule="auto"/>
        <w:ind w:right="-51"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招标人组建采购小组对投标人的资质、业绩经验、价格、供货期</w:t>
      </w:r>
      <w:r>
        <w:rPr>
          <w:rFonts w:hint="eastAsia" w:cs="宋体"/>
          <w:color w:val="000000" w:themeColor="text1"/>
          <w:szCs w:val="21"/>
          <w:lang w:eastAsia="zh-CN"/>
          <w14:textFill>
            <w14:solidFill>
              <w14:schemeClr w14:val="tx1"/>
            </w14:solidFill>
          </w14:textFill>
        </w:rPr>
        <w:t>、项目总体投标方案</w:t>
      </w:r>
      <w:r>
        <w:rPr>
          <w:rFonts w:hint="eastAsia" w:cs="宋体"/>
          <w:color w:val="000000" w:themeColor="text1"/>
          <w:szCs w:val="21"/>
          <w14:textFill>
            <w14:solidFill>
              <w14:schemeClr w14:val="tx1"/>
            </w14:solidFill>
          </w14:textFill>
        </w:rPr>
        <w:t>等响答情况进行综合比选，择优确定成交设备商。</w:t>
      </w:r>
    </w:p>
    <w:p>
      <w:pPr>
        <w:widowControl/>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八、</w:t>
      </w:r>
      <w:r>
        <w:rPr>
          <w:rFonts w:hint="eastAsia" w:cs="宋体"/>
          <w:color w:val="000000" w:themeColor="text1"/>
          <w:szCs w:val="21"/>
          <w14:textFill>
            <w14:solidFill>
              <w14:schemeClr w14:val="tx1"/>
            </w14:solidFill>
          </w14:textFill>
        </w:rPr>
        <w:t>投标人资格要求：</w:t>
      </w:r>
    </w:p>
    <w:p>
      <w:pPr>
        <w:spacing w:line="360" w:lineRule="auto"/>
        <w:ind w:right="-51" w:firstLine="420" w:firstLineChars="200"/>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1.</w:t>
      </w:r>
      <w:r>
        <w:rPr>
          <w:rFonts w:hint="eastAsia" w:cs="宋体"/>
          <w:color w:val="000000" w:themeColor="text1"/>
          <w:szCs w:val="21"/>
          <w14:textFill>
            <w14:solidFill>
              <w14:schemeClr w14:val="tx1"/>
            </w14:solidFill>
          </w14:textFill>
        </w:rPr>
        <w:t>投标人必须为中国境内注册的独立企业法人，具有合法经营资格，具备与本项目相符的经营范围，须提交有效营业执照原件扫描件，原件备查；</w:t>
      </w:r>
    </w:p>
    <w:p>
      <w:pPr>
        <w:spacing w:line="360" w:lineRule="auto"/>
        <w:ind w:right="-51" w:firstLine="420" w:firstLineChars="200"/>
        <w:rPr>
          <w:rFonts w:cs="宋体"/>
          <w:color w:val="000000" w:themeColor="text1"/>
          <w:szCs w:val="21"/>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2</w:t>
      </w:r>
      <w:r>
        <w:rPr>
          <w:rFonts w:hint="eastAsia" w:cs="宋体"/>
          <w:color w:val="000000" w:themeColor="text1"/>
          <w:szCs w:val="21"/>
          <w14:textFill>
            <w14:solidFill>
              <w14:schemeClr w14:val="tx1"/>
            </w14:solidFill>
          </w14:textFill>
        </w:rPr>
        <w:t>.本项目不接受联合体投标</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不允许转包、分包。</w:t>
      </w:r>
    </w:p>
    <w:p>
      <w:pPr>
        <w:pStyle w:val="101"/>
        <w:spacing w:line="360" w:lineRule="auto"/>
        <w:ind w:left="420" w:right="-51" w:firstLine="0" w:firstLineChars="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现场踏勘：</w:t>
      </w:r>
    </w:p>
    <w:p>
      <w:pPr>
        <w:widowControl/>
        <w:spacing w:line="360" w:lineRule="auto"/>
        <w:ind w:right="-51"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不统一组织，需投标人在报名期限内自行提前联系前往深圳市罗芳水质净化厂项目现场进行现场踏勘，以了解项目现状、项目实施内容、周围环境等。（现场踏勘联系人：陈工 13246612510）</w:t>
      </w:r>
    </w:p>
    <w:p>
      <w:pPr>
        <w:widowControl/>
        <w:spacing w:line="360" w:lineRule="auto"/>
        <w:ind w:right="-51"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★未参加现场勘查的，视为已知晓本项目要求的一切内容，中选须按项目要求执行。</w:t>
      </w:r>
    </w:p>
    <w:p>
      <w:pPr>
        <w:widowControl/>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九、</w:t>
      </w:r>
      <w:r>
        <w:rPr>
          <w:rFonts w:hint="eastAsia" w:cs="宋体"/>
          <w:color w:val="000000" w:themeColor="text1"/>
          <w:szCs w:val="21"/>
          <w14:textFill>
            <w14:solidFill>
              <w14:schemeClr w14:val="tx1"/>
            </w14:solidFill>
          </w14:textFill>
        </w:rPr>
        <w:t>报价文件格式：</w:t>
      </w:r>
    </w:p>
    <w:p>
      <w:pPr>
        <w:pStyle w:val="101"/>
        <w:numPr>
          <w:ilvl w:val="0"/>
          <w:numId w:val="10"/>
        </w:numPr>
        <w:spacing w:line="360" w:lineRule="auto"/>
        <w:ind w:left="422" w:right="-51" w:hanging="422" w:hangingChars="201"/>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投标总价（见附表1）</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分项报价表（格式自拟）</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条款响应偏离表（见附表2）</w:t>
      </w:r>
    </w:p>
    <w:p>
      <w:pPr>
        <w:pStyle w:val="101"/>
        <w:numPr>
          <w:ilvl w:val="0"/>
          <w:numId w:val="10"/>
        </w:numPr>
        <w:spacing w:line="360" w:lineRule="auto"/>
        <w:ind w:left="422" w:right="-51" w:hanging="422" w:hangingChars="201"/>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投标书（见附表3）</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法定代表人资格证明书、法人授权委托书（见附表4</w:t>
      </w:r>
      <w:r>
        <w:rPr>
          <w:rFonts w:ascii="宋体" w:cs="宋体"/>
          <w:color w:val="000000" w:themeColor="text1"/>
          <w:szCs w:val="21"/>
          <w14:textFill>
            <w14:solidFill>
              <w14:schemeClr w14:val="tx1"/>
            </w14:solidFill>
          </w14:textFill>
        </w:rPr>
        <w:t>）</w:t>
      </w:r>
    </w:p>
    <w:p>
      <w:pPr>
        <w:pStyle w:val="101"/>
        <w:numPr>
          <w:ilvl w:val="0"/>
          <w:numId w:val="10"/>
        </w:numPr>
        <w:spacing w:line="360" w:lineRule="auto"/>
        <w:ind w:left="422" w:right="-51" w:hanging="422" w:hangingChars="201"/>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投标人营业执照复印件</w:t>
      </w:r>
      <w:r>
        <w:rPr>
          <w:rFonts w:hint="eastAsia" w:ascii="宋体" w:cs="宋体"/>
          <w:color w:val="000000" w:themeColor="text1"/>
          <w:szCs w:val="21"/>
          <w14:textFill>
            <w14:solidFill>
              <w14:schemeClr w14:val="tx1"/>
            </w14:solidFill>
          </w14:textFill>
        </w:rPr>
        <w:t>。</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投标人基本情况表（见附表5</w:t>
      </w:r>
      <w:r>
        <w:rPr>
          <w:rFonts w:ascii="宋体" w:cs="宋体"/>
          <w:color w:val="000000" w:themeColor="text1"/>
          <w:szCs w:val="21"/>
          <w14:textFill>
            <w14:solidFill>
              <w14:schemeClr w14:val="tx1"/>
            </w14:solidFill>
          </w14:textFill>
        </w:rPr>
        <w:t>）</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履约情况及社会信誉承诺书（见附表6）</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投标人股权关系证明；</w:t>
      </w:r>
    </w:p>
    <w:p>
      <w:pPr>
        <w:pStyle w:val="101"/>
        <w:numPr>
          <w:ilvl w:val="0"/>
          <w:numId w:val="10"/>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资信状况</w:t>
      </w:r>
      <w:r>
        <w:rPr>
          <w:rFonts w:hint="eastAsia" w:ascii="宋体" w:cs="宋体"/>
          <w:color w:val="000000" w:themeColor="text1"/>
          <w:szCs w:val="21"/>
          <w:lang w:eastAsia="zh-CN"/>
          <w14:textFill>
            <w14:solidFill>
              <w14:schemeClr w14:val="tx1"/>
            </w14:solidFill>
          </w14:textFill>
        </w:rPr>
        <w:t>、资质情况、综合能力（见项目评分表商务部分）</w:t>
      </w:r>
    </w:p>
    <w:p>
      <w:pPr>
        <w:pStyle w:val="101"/>
        <w:numPr>
          <w:ilvl w:val="0"/>
          <w:numId w:val="10"/>
        </w:numPr>
        <w:spacing w:line="360" w:lineRule="auto"/>
        <w:ind w:left="424" w:right="-51" w:hanging="424" w:hangingChars="202"/>
        <w:rPr>
          <w:rFonts w:ascii="宋体" w:cs="宋体"/>
          <w:color w:val="000000" w:themeColor="text1"/>
          <w:szCs w:val="21"/>
          <w14:textFill>
            <w14:solidFill>
              <w14:schemeClr w14:val="tx1"/>
            </w14:solidFill>
          </w14:textFill>
        </w:rPr>
      </w:pPr>
      <w:r>
        <w:rPr>
          <w:rFonts w:hint="eastAsia" w:ascii="宋体" w:cs="宋体"/>
          <w:color w:val="000000" w:themeColor="text1"/>
          <w:szCs w:val="21"/>
          <w:lang w:eastAsia="zh-CN"/>
          <w14:textFill>
            <w14:solidFill>
              <w14:schemeClr w14:val="tx1"/>
            </w14:solidFill>
          </w14:textFill>
        </w:rPr>
        <w:t>业绩一览表，</w:t>
      </w:r>
      <w:r>
        <w:rPr>
          <w:rFonts w:hint="eastAsia" w:ascii="宋体" w:cs="宋体"/>
          <w:color w:val="000000" w:themeColor="text1"/>
          <w:szCs w:val="21"/>
          <w14:textFill>
            <w14:solidFill>
              <w14:schemeClr w14:val="tx1"/>
            </w14:solidFill>
          </w14:textFill>
        </w:rPr>
        <w:t>提供合同和用户证明等证明材料</w:t>
      </w:r>
      <w:r>
        <w:rPr>
          <w:rFonts w:hint="eastAsia" w:ascii="宋体" w:cs="宋体"/>
          <w:color w:val="000000" w:themeColor="text1"/>
          <w:szCs w:val="21"/>
          <w:lang w:eastAsia="zh-CN"/>
          <w14:textFill>
            <w14:solidFill>
              <w14:schemeClr w14:val="tx1"/>
            </w14:solidFill>
          </w14:textFill>
        </w:rPr>
        <w:t>（见</w:t>
      </w:r>
      <w:r>
        <w:rPr>
          <w:rFonts w:hint="eastAsia" w:ascii="宋体" w:cs="宋体"/>
          <w:color w:val="000000" w:themeColor="text1"/>
          <w:szCs w:val="21"/>
          <w14:textFill>
            <w14:solidFill>
              <w14:schemeClr w14:val="tx1"/>
            </w14:solidFill>
          </w14:textFill>
        </w:rPr>
        <w:t>附表7</w:t>
      </w:r>
      <w:r>
        <w:rPr>
          <w:rFonts w:hint="eastAsia" w:ascii="宋体" w:cs="宋体"/>
          <w:color w:val="000000" w:themeColor="text1"/>
          <w:szCs w:val="21"/>
          <w:lang w:eastAsia="zh-CN"/>
          <w14:textFill>
            <w14:solidFill>
              <w14:schemeClr w14:val="tx1"/>
            </w14:solidFill>
          </w14:textFill>
        </w:rPr>
        <w:t>）</w:t>
      </w:r>
    </w:p>
    <w:p>
      <w:pPr>
        <w:numPr>
          <w:ilvl w:val="0"/>
          <w:numId w:val="10"/>
        </w:numPr>
        <w:spacing w:line="360" w:lineRule="auto"/>
        <w:ind w:left="424" w:leftChars="1" w:right="-51" w:hanging="422" w:hangingChars="20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项目总体投标方案（详见附表8）</w:t>
      </w:r>
    </w:p>
    <w:p>
      <w:pPr>
        <w:numPr>
          <w:ilvl w:val="0"/>
          <w:numId w:val="10"/>
        </w:numPr>
        <w:spacing w:line="360" w:lineRule="auto"/>
        <w:ind w:left="424" w:leftChars="1" w:right="-51" w:hanging="422" w:hangingChars="20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其他有助于评选的资料</w:t>
      </w:r>
    </w:p>
    <w:p>
      <w:pPr>
        <w:tabs>
          <w:tab w:val="left" w:pos="7560"/>
        </w:tabs>
        <w:spacing w:line="360" w:lineRule="auto"/>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注：以上所有文件必须加盖公章</w:t>
      </w:r>
      <w:r>
        <w:rPr>
          <w:rFonts w:hint="eastAsia" w:cs="宋体"/>
          <w:color w:val="000000" w:themeColor="text1"/>
          <w:szCs w:val="21"/>
          <w14:textFill>
            <w14:solidFill>
              <w14:schemeClr w14:val="tx1"/>
            </w14:solidFill>
          </w14:textFill>
        </w:rPr>
        <w:t>，</w:t>
      </w:r>
      <w:r>
        <w:rPr>
          <w:rFonts w:hint="eastAsia" w:ascii="Times New Roman" w:hAnsi="Times New Roman"/>
          <w:color w:val="000000" w:themeColor="text1"/>
          <w14:textFill>
            <w14:solidFill>
              <w14:schemeClr w14:val="tx1"/>
            </w14:solidFill>
          </w14:textFill>
        </w:rPr>
        <w:t>标注“</w:t>
      </w:r>
      <w:r>
        <w:rPr>
          <w:rFonts w:hint="eastAsia" w:cs="宋体"/>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”的条款为不可偏离条款，如不满足将导致报价无效，标注“▲”的条款为重要条款，如不满足将对评审产生严重不利影响。</w:t>
      </w:r>
    </w:p>
    <w:p>
      <w:pPr>
        <w:widowControl/>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十、</w:t>
      </w:r>
      <w:r>
        <w:rPr>
          <w:rFonts w:hint="eastAsia" w:cs="宋体"/>
          <w:color w:val="000000" w:themeColor="text1"/>
          <w:szCs w:val="21"/>
          <w14:textFill>
            <w14:solidFill>
              <w14:schemeClr w14:val="tx1"/>
            </w14:solidFill>
          </w14:textFill>
        </w:rPr>
        <w:t>密封递交报价文件的截止时间、地点：</w:t>
      </w:r>
    </w:p>
    <w:p>
      <w:pPr>
        <w:spacing w:line="360" w:lineRule="auto"/>
        <w:ind w:right="-51" w:firstLine="422" w:firstLineChars="200"/>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所有报价文件应加盖公章</w:t>
      </w:r>
      <w:r>
        <w:rPr>
          <w:rFonts w:hint="eastAsia" w:cs="宋体"/>
          <w:color w:val="000000" w:themeColor="text1"/>
          <w:szCs w:val="21"/>
          <w14:textFill>
            <w14:solidFill>
              <w14:schemeClr w14:val="tx1"/>
            </w14:solidFill>
          </w14:textFill>
        </w:rPr>
        <w:t>，所报价文件需提供电子版（盖章扫描件），电子版报价文件须在深圳环水集团招标采购数字管理平台（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"https://cg.sz-water.com.cn" </w:instrText>
      </w:r>
      <w:r>
        <w:rPr>
          <w:color w:val="000000" w:themeColor="text1"/>
          <w14:textFill>
            <w14:solidFill>
              <w14:schemeClr w14:val="tx1"/>
            </w14:solidFill>
          </w14:textFill>
        </w:rPr>
        <w:fldChar w:fldCharType="separate"/>
      </w:r>
      <w:r>
        <w:rPr>
          <w:rFonts w:ascii="Times New Roman" w:hAnsi="Times New Roman"/>
          <w:color w:val="000000" w:themeColor="text1"/>
          <w:szCs w:val="21"/>
          <w14:textFill>
            <w14:solidFill>
              <w14:schemeClr w14:val="tx1"/>
            </w14:solidFill>
          </w14:textFill>
        </w:rPr>
        <w:t>https://cg.sz-water.com.cn</w:t>
      </w:r>
      <w:r>
        <w:rPr>
          <w:rFonts w:ascii="Times New Roman" w:hAnsi="Times New Roman"/>
          <w:color w:val="000000" w:themeColor="text1"/>
          <w:szCs w:val="21"/>
          <w14:textFill>
            <w14:solidFill>
              <w14:schemeClr w14:val="tx1"/>
            </w14:solidFill>
          </w14:textFill>
        </w:rPr>
        <w:fldChar w:fldCharType="end"/>
      </w:r>
      <w:r>
        <w:rPr>
          <w:rFonts w:hint="eastAsia" w:cs="宋体"/>
          <w:color w:val="000000" w:themeColor="text1"/>
          <w:szCs w:val="21"/>
          <w14:textFill>
            <w14:solidFill>
              <w14:schemeClr w14:val="tx1"/>
            </w14:solidFill>
          </w14:textFill>
        </w:rPr>
        <w:t>，平台需提前自行注册）公告递交文件截止时间前上传，最终文件以上传深圳环水集团招标采购数字管理平台文件为准。</w:t>
      </w:r>
    </w:p>
    <w:p>
      <w:pPr>
        <w:widowControl/>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十一、</w:t>
      </w:r>
      <w:r>
        <w:rPr>
          <w:rFonts w:hint="eastAsia" w:cs="宋体"/>
          <w:color w:val="000000" w:themeColor="text1"/>
          <w:szCs w:val="21"/>
          <w14:textFill>
            <w14:solidFill>
              <w14:schemeClr w14:val="tx1"/>
            </w14:solidFill>
          </w14:textFill>
        </w:rPr>
        <w:t>其他注意事项：</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取得询价文件的投标人，如不递交报价文件，应在递交报价文件时间截止12小时前向询价方作出书面说明，否则，询价方有权拒绝该投标人今后参加招标人其他任何项目的报价或投标。</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r>
        <w:rPr>
          <w:rFonts w:hint="eastAsia" w:cs="宋体"/>
          <w:b/>
          <w:bCs/>
          <w:color w:val="000000" w:themeColor="text1"/>
          <w:szCs w:val="21"/>
          <w14:textFill>
            <w14:solidFill>
              <w14:schemeClr w14:val="tx1"/>
            </w14:solidFill>
          </w14:textFill>
        </w:rPr>
        <w:t>单位负责人为同一人或者存在控股、管理关系的不同单位，不得参加同一项目下的投标，否则均将做废标处理</w:t>
      </w:r>
      <w:r>
        <w:rPr>
          <w:rFonts w:hint="eastAsia" w:cs="宋体"/>
          <w:color w:val="000000" w:themeColor="text1"/>
          <w:szCs w:val="21"/>
          <w14:textFill>
            <w14:solidFill>
              <w14:schemeClr w14:val="tx1"/>
            </w14:solidFill>
          </w14:textFill>
        </w:rPr>
        <w:t>。</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投标人在参加招标投标活动或合同履约过程中有不良行为记录正处在主管部门行政处罚期、警示期的或正在接受主管部门调查的或近三年内提供的产品发生重大质量问题、安全事故的或存在严重拖欠农民工工资等违法失信行为的或被招标人列入招标人不良诚信行为名录的投标人将不被接受。</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招标人不承担投标人准备报价文件和递交报价文件以及参加本次报价活动所发生的任何成本或费用。</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招标人在签订合同之前任何时候均有权接受或拒绝报价、宣布询价程序无效或拒绝所有报价。  对受影响的投标人不承担任何责任，也无义务向受影响的投标人作出解释。</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投标人依据完成本项目的成本、利润、风险等因素考虑，报优惠价，我司将根据递交的密封报价文件组织评审确定本项目的承包商。</w:t>
      </w:r>
    </w:p>
    <w:p>
      <w:pPr>
        <w:widowControl/>
        <w:numPr>
          <w:ilvl w:val="0"/>
          <w:numId w:val="11"/>
        </w:numPr>
        <w:spacing w:line="360" w:lineRule="auto"/>
        <w:ind w:right="-51"/>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投标人应遵守现场的规章制度，做到安全生产、文明施工。投标人施工过程中发生的安全事故或因投标人没有做好施工现场安全防护措施引起的安全事故，全由投标人负责。</w:t>
      </w:r>
    </w:p>
    <w:p>
      <w:pPr>
        <w:widowControl/>
        <w:spacing w:line="360" w:lineRule="auto"/>
        <w:ind w:left="420" w:right="-51" w:hanging="420"/>
        <w:jc w:val="left"/>
        <w:rPr>
          <w:rFonts w:cs="宋体"/>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十二、</w:t>
      </w:r>
      <w:r>
        <w:rPr>
          <w:rFonts w:hint="eastAsia" w:cs="宋体"/>
          <w:color w:val="000000" w:themeColor="text1"/>
          <w:szCs w:val="21"/>
          <w14:textFill>
            <w14:solidFill>
              <w14:schemeClr w14:val="tx1"/>
            </w14:solidFill>
          </w14:textFill>
        </w:rPr>
        <w:t>本项目的联系方式</w:t>
      </w:r>
    </w:p>
    <w:p>
      <w:pPr>
        <w:pStyle w:val="2"/>
        <w:ind w:left="0" w:leftChars="0" w:firstLine="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采购人名称：深圳市深水生态环境技术有限公司</w:t>
      </w:r>
    </w:p>
    <w:p>
      <w:pPr>
        <w:pStyle w:val="2"/>
        <w:ind w:left="0" w:leftChars="0" w:firstLine="0" w:firstLineChars="0"/>
        <w:rPr>
          <w:rFonts w:eastAsia="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联系人：陈工</w:t>
      </w:r>
    </w:p>
    <w:p>
      <w:pPr>
        <w:pStyle w:val="2"/>
        <w:ind w:left="0" w:leftChars="0" w:firstLine="0" w:firstLineChars="0"/>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电话：13246612510</w:t>
      </w:r>
    </w:p>
    <w:p>
      <w:pPr>
        <w:pStyle w:val="2"/>
        <w:rPr>
          <w:color w:val="000000" w:themeColor="text1"/>
          <w14:textFill>
            <w14:solidFill>
              <w14:schemeClr w14:val="tx1"/>
            </w14:solidFill>
          </w14:textFill>
        </w:rPr>
      </w:pPr>
    </w:p>
    <w:p>
      <w:pPr>
        <w:wordWrap w:val="0"/>
        <w:spacing w:line="360" w:lineRule="auto"/>
        <w:ind w:right="-51" w:firstLine="420" w:firstLineChars="200"/>
        <w:jc w:val="righ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深圳市深水生态环境技术有限公司    </w:t>
      </w:r>
    </w:p>
    <w:p>
      <w:pPr>
        <w:tabs>
          <w:tab w:val="left" w:pos="0"/>
        </w:tabs>
        <w:spacing w:line="360" w:lineRule="auto"/>
        <w:ind w:right="848" w:firstLine="420" w:firstLineChars="200"/>
        <w:jc w:val="righ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2024年</w:t>
      </w:r>
      <w:r>
        <w:rPr>
          <w:rFonts w:hint="eastAsia" w:cs="宋体"/>
          <w:color w:val="000000" w:themeColor="text1"/>
          <w:szCs w:val="21"/>
          <w:lang w:val="en-US" w:eastAsia="zh-CN"/>
          <w14:textFill>
            <w14:solidFill>
              <w14:schemeClr w14:val="tx1"/>
            </w14:solidFill>
          </w14:textFill>
        </w:rPr>
        <w:t>3</w:t>
      </w:r>
      <w:r>
        <w:rPr>
          <w:rFonts w:hint="eastAsia" w:cs="宋体"/>
          <w:color w:val="000000" w:themeColor="text1"/>
          <w:szCs w:val="21"/>
          <w14:textFill>
            <w14:solidFill>
              <w14:schemeClr w14:val="tx1"/>
            </w14:solidFill>
          </w14:textFill>
        </w:rPr>
        <w:t>月</w:t>
      </w:r>
      <w:r>
        <w:rPr>
          <w:rFonts w:hint="eastAsia" w:cs="宋体"/>
          <w:color w:val="000000" w:themeColor="text1"/>
          <w:szCs w:val="21"/>
          <w:lang w:val="en-US" w:eastAsia="zh-CN"/>
          <w14:textFill>
            <w14:solidFill>
              <w14:schemeClr w14:val="tx1"/>
            </w14:solidFill>
          </w14:textFill>
        </w:rPr>
        <w:t>11</w:t>
      </w:r>
      <w:r>
        <w:rPr>
          <w:rFonts w:hint="eastAsia" w:cs="宋体"/>
          <w:color w:val="000000" w:themeColor="text1"/>
          <w:szCs w:val="21"/>
          <w14:textFill>
            <w14:solidFill>
              <w14:schemeClr w14:val="tx1"/>
            </w14:solidFill>
          </w14:textFill>
        </w:rPr>
        <w:t xml:space="preserve">日       </w:t>
      </w:r>
    </w:p>
    <w:p>
      <w:pP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br w:type="page"/>
      </w:r>
    </w:p>
    <w:p>
      <w:pPr>
        <w:pStyle w:val="4"/>
        <w:spacing w:before="120" w:after="120"/>
        <w:rPr>
          <w:color w:val="000000" w:themeColor="text1"/>
          <w:sz w:val="28"/>
          <w:szCs w:val="28"/>
          <w:highlight w:val="yellow"/>
          <w:lang w:val="en-US"/>
          <w14:textFill>
            <w14:solidFill>
              <w14:schemeClr w14:val="tx1"/>
            </w14:solidFill>
          </w14:textFill>
        </w:rPr>
      </w:pPr>
      <w:bookmarkStart w:id="2" w:name="_Toc25470"/>
      <w:r>
        <w:rPr>
          <w:rFonts w:hint="eastAsia"/>
          <w:color w:val="000000" w:themeColor="text1"/>
          <w:sz w:val="28"/>
          <w:szCs w:val="28"/>
          <w14:textFill>
            <w14:solidFill>
              <w14:schemeClr w14:val="tx1"/>
            </w14:solidFill>
          </w14:textFill>
        </w:rPr>
        <w:t xml:space="preserve">第二章 </w:t>
      </w:r>
      <w:r>
        <w:rPr>
          <w:rFonts w:hint="eastAsia"/>
          <w:color w:val="000000" w:themeColor="text1"/>
          <w:sz w:val="28"/>
          <w:szCs w:val="28"/>
          <w:lang w:val="en-US"/>
          <w14:textFill>
            <w14:solidFill>
              <w14:schemeClr w14:val="tx1"/>
            </w14:solidFill>
          </w14:textFill>
        </w:rPr>
        <w:t>项目</w:t>
      </w:r>
      <w:r>
        <w:rPr>
          <w:rFonts w:hint="eastAsia"/>
          <w:color w:val="000000" w:themeColor="text1"/>
          <w:sz w:val="28"/>
          <w:szCs w:val="28"/>
          <w14:textFill>
            <w14:solidFill>
              <w14:schemeClr w14:val="tx1"/>
            </w14:solidFill>
          </w14:textFill>
        </w:rPr>
        <w:t>需求</w:t>
      </w:r>
      <w:r>
        <w:rPr>
          <w:rFonts w:hint="eastAsia"/>
          <w:color w:val="000000" w:themeColor="text1"/>
          <w:sz w:val="28"/>
          <w:szCs w:val="28"/>
          <w:lang w:val="en-US"/>
          <w14:textFill>
            <w14:solidFill>
              <w14:schemeClr w14:val="tx1"/>
            </w14:solidFill>
          </w14:textFill>
        </w:rPr>
        <w:t>书</w:t>
      </w:r>
      <w:bookmarkEnd w:id="2"/>
    </w:p>
    <w:p>
      <w:pPr>
        <w:numPr>
          <w:ilvl w:val="0"/>
          <w:numId w:val="12"/>
        </w:numPr>
        <w:spacing w:line="360" w:lineRule="auto"/>
        <w:jc w:val="left"/>
        <w:outlineLvl w:val="2"/>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项目概况</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根据罗芳水务泥渣站规划，为后续工艺开发与设备集成做准备为目的，探究水务泥渣产物制砖的可行性，建设示范生产线1条，设计余砂处理能力40吨/天，生产免烧混凝土再生砖</w:t>
      </w:r>
      <w:r>
        <w:rPr>
          <w:rFonts w:hint="eastAsia" w:cs="宋体"/>
          <w:color w:val="000000" w:themeColor="text1"/>
          <w:szCs w:val="21"/>
          <w:lang w:val="en-US" w:eastAsia="zh-CN"/>
          <w14:textFill>
            <w14:solidFill>
              <w14:schemeClr w14:val="tx1"/>
            </w14:solidFill>
          </w14:textFill>
        </w:rPr>
        <w:t>2万块</w:t>
      </w:r>
      <w:r>
        <w:rPr>
          <w:rFonts w:hint="eastAsia" w:cs="宋体"/>
          <w:color w:val="000000" w:themeColor="text1"/>
          <w:szCs w:val="21"/>
          <w14:textFill>
            <w14:solidFill>
              <w14:schemeClr w14:val="tx1"/>
            </w14:solidFill>
          </w14:textFill>
        </w:rPr>
        <w:t>。年生产天数为330天，日工作时长为8小时。</w:t>
      </w:r>
    </w:p>
    <w:p>
      <w:pPr>
        <w:numPr>
          <w:ilvl w:val="0"/>
          <w:numId w:val="12"/>
        </w:numPr>
        <w:spacing w:line="360" w:lineRule="auto"/>
        <w:jc w:val="left"/>
        <w:outlineLvl w:val="2"/>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采购范围</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1.投标人工作范围包括但不限于：成套设备的供货、安装、调试及售后服务工作</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根据项目场地面积，提供设备布置方案图等，包含所有设备基础土建施工，提供基础预埋件、轨道施工等以及非标件等备品配件；</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提供不少于1年的跟踪生产服务，包括但不限于各工序培训、设备运行实操、跟踪生产、参数优化调整、设备养护及检维修等。</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2.现有场地基础条件</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（1）预留用地</w:t>
      </w:r>
    </w:p>
    <w:p>
      <w:pPr>
        <w:pStyle w:val="2"/>
        <w:ind w:left="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设备安装可用面积1</w:t>
      </w:r>
      <w:r>
        <w:rPr>
          <w:rFonts w:hint="eastAsia" w:ascii="宋体" w:hAnsi="宋体" w:eastAsia="宋体" w:cs="宋体"/>
          <w:color w:val="000000" w:themeColor="text1"/>
          <w:szCs w:val="21"/>
          <w:lang w:val="en-US" w:eastAsia="zh-CN"/>
          <w14:textFill>
            <w14:solidFill>
              <w14:schemeClr w14:val="tx1"/>
            </w14:solidFill>
          </w14:textFill>
        </w:rPr>
        <w:t>98</w:t>
      </w:r>
      <w:r>
        <w:rPr>
          <w:rFonts w:hint="eastAsia" w:ascii="宋体" w:hAnsi="宋体" w:eastAsia="宋体" w:cs="宋体"/>
          <w:color w:val="000000" w:themeColor="text1"/>
          <w:szCs w:val="21"/>
          <w14:textFill>
            <w14:solidFill>
              <w14:schemeClr w14:val="tx1"/>
            </w14:solidFill>
          </w14:textFill>
        </w:rPr>
        <w:t>平方米。</w:t>
      </w:r>
    </w:p>
    <w:p>
      <w:pPr>
        <w:pStyle w:val="2"/>
        <w:ind w:left="0" w:leftChars="0" w:firstLine="0" w:firstLineChars="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图1预留空地（仅供参考）</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eastAsia="宋体" w:cs="宋体"/>
          <w:color w:val="000000" w:themeColor="text1"/>
          <w:szCs w:val="21"/>
          <w:lang w:eastAsia="zh-CN"/>
          <w14:textFill>
            <w14:solidFill>
              <w14:schemeClr w14:val="tx1"/>
            </w14:solidFill>
          </w14:textFill>
        </w:rPr>
        <w:drawing>
          <wp:inline distT="0" distB="0" distL="114300" distR="114300">
            <wp:extent cx="5758180" cy="4244340"/>
            <wp:effectExtent l="0" t="0" r="13970" b="3810"/>
            <wp:docPr id="6" name="图片 6" descr="1876357dabaa241653b37aeb82c1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876357dabaa241653b37aeb82c18f3"/>
                    <pic:cNvPicPr>
                      <a:picLocks noChangeAspect="1"/>
                    </pic:cNvPicPr>
                  </pic:nvPicPr>
                  <pic:blipFill>
                    <a:blip r:embed="rId15"/>
                    <a:stretch>
                      <a:fillRect/>
                    </a:stretch>
                  </pic:blipFill>
                  <pic:spPr>
                    <a:xfrm>
                      <a:off x="0" y="0"/>
                      <a:ext cx="5758180" cy="4244340"/>
                    </a:xfrm>
                    <a:prstGeom prst="rect">
                      <a:avLst/>
                    </a:prstGeom>
                  </pic:spPr>
                </pic:pic>
              </a:graphicData>
            </a:graphic>
          </wp:inline>
        </w:drawing>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（2）给水条件</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项目给水接至界区外5米。</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（4）供电条件</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预留空地周边具有可使用配电柜，投标人根据需求接入所提供配电柜（本项目距离配电间不超过</w:t>
      </w:r>
      <w:r>
        <w:rPr>
          <w:rFonts w:hint="eastAsia" w:cs="宋体"/>
          <w:color w:val="000000" w:themeColor="text1"/>
          <w:szCs w:val="21"/>
          <w:lang w:val="en-US" w:eastAsia="zh-CN"/>
          <w14:textFill>
            <w14:solidFill>
              <w14:schemeClr w14:val="tx1"/>
            </w14:solidFill>
          </w14:textFill>
        </w:rPr>
        <w:t>3</w:t>
      </w:r>
      <w:r>
        <w:rPr>
          <w:rFonts w:hint="eastAsia" w:cs="宋体"/>
          <w:color w:val="000000" w:themeColor="text1"/>
          <w:szCs w:val="21"/>
          <w14:textFill>
            <w14:solidFill>
              <w14:schemeClr w14:val="tx1"/>
            </w14:solidFill>
          </w14:textFill>
        </w:rPr>
        <w:t>0M）。</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3.原辅物料性质情况</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本项目处理对象取自罗芳水务泥渣站生产余砂，近期检测数据如下：</w:t>
      </w:r>
    </w:p>
    <w:p>
      <w:pPr>
        <w:spacing w:line="360" w:lineRule="auto"/>
        <w:ind w:firstLine="420" w:firstLineChars="200"/>
        <w:jc w:val="center"/>
        <w:rPr>
          <w:rFonts w:cs="宋体"/>
          <w:color w:val="000000" w:themeColor="text1"/>
          <w:szCs w:val="2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1" locked="0" layoutInCell="1" allowOverlap="1">
            <wp:simplePos x="0" y="0"/>
            <wp:positionH relativeFrom="column">
              <wp:posOffset>925195</wp:posOffset>
            </wp:positionH>
            <wp:positionV relativeFrom="paragraph">
              <wp:posOffset>5903595</wp:posOffset>
            </wp:positionV>
            <wp:extent cx="4170680" cy="2170430"/>
            <wp:effectExtent l="0" t="0" r="1270" b="1270"/>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6"/>
                    <a:stretch>
                      <a:fillRect/>
                    </a:stretch>
                  </pic:blipFill>
                  <pic:spPr>
                    <a:xfrm>
                      <a:off x="0" y="0"/>
                      <a:ext cx="4170680" cy="2170430"/>
                    </a:xfrm>
                    <a:prstGeom prst="rect">
                      <a:avLst/>
                    </a:prstGeom>
                    <a:noFill/>
                    <a:ln>
                      <a:noFill/>
                    </a:ln>
                  </pic:spPr>
                </pic:pic>
              </a:graphicData>
            </a:graphic>
          </wp:anchor>
        </w:drawing>
      </w:r>
      <w:r>
        <w:rPr>
          <w:color w:val="000000" w:themeColor="text1"/>
          <w14:textFill>
            <w14:solidFill>
              <w14:schemeClr w14:val="tx1"/>
            </w14:solidFill>
          </w14:textFill>
        </w:rPr>
        <w:drawing>
          <wp:inline distT="0" distB="0" distL="114300" distR="114300">
            <wp:extent cx="4159885" cy="5972175"/>
            <wp:effectExtent l="0" t="0" r="12065" b="952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a:stretch>
                      <a:fillRect/>
                    </a:stretch>
                  </pic:blipFill>
                  <pic:spPr>
                    <a:xfrm>
                      <a:off x="0" y="0"/>
                      <a:ext cx="4159885" cy="5972175"/>
                    </a:xfrm>
                    <a:prstGeom prst="rect">
                      <a:avLst/>
                    </a:prstGeom>
                    <a:noFill/>
                    <a:ln>
                      <a:noFill/>
                    </a:ln>
                  </pic:spPr>
                </pic:pic>
              </a:graphicData>
            </a:graphic>
          </wp:inline>
        </w:drawing>
      </w: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注：以上数据仅供投标人参考，具体以现场实际情况为准。</w:t>
      </w:r>
    </w:p>
    <w:p>
      <w:pPr>
        <w:numPr>
          <w:ilvl w:val="0"/>
          <w:numId w:val="12"/>
        </w:numPr>
        <w:spacing w:line="360" w:lineRule="auto"/>
        <w:jc w:val="left"/>
        <w:outlineLvl w:val="2"/>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详细技术参数要求</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此次采购需求主要为：</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1.1总体要求</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★制砖线以水务泥渣产物余砂为原料，日产不低于2万块标准砖（按工作时间8h计），且能通过更换模具等方式生产其他类型的建筑用免烧水泥砖。</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制砖线要求可生产满足国家或行业质量标准要求的透水砖、彩色路面砖、建筑砌块、园林景观砖、水利砖、挡土砖、路缘石等绿色建材。免烧砖成品强度为MU3.5-MU20.0；砖体吸水率：控制在13%之内，其余指标符合《GB/T 21144-2023 混凝土实心砖》标准要求。</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★制砖线主要水泥仓、配料机、搅拌机、电子秤、螺旋输送器、成型主机系统（包含液压站、送板机、送转机、皮带等附属设备）、</w:t>
      </w:r>
      <w:r>
        <w:rPr>
          <w:rFonts w:hint="eastAsia" w:cs="宋体"/>
          <w:color w:val="000000" w:themeColor="text1"/>
          <w:szCs w:val="21"/>
          <w:lang w:eastAsia="zh-CN"/>
          <w14:textFill>
            <w14:solidFill>
              <w14:schemeClr w14:val="tx1"/>
            </w14:solidFill>
          </w14:textFill>
        </w:rPr>
        <w:t>自动上板机、</w:t>
      </w:r>
      <w:r>
        <w:rPr>
          <w:rFonts w:hint="eastAsia" w:cs="宋体"/>
          <w:color w:val="000000" w:themeColor="text1"/>
          <w:szCs w:val="21"/>
          <w14:textFill>
            <w14:solidFill>
              <w14:schemeClr w14:val="tx1"/>
            </w14:solidFill>
          </w14:textFill>
        </w:rPr>
        <w:t>自动叠板机等组成。</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设计过程中的设计方案、设计图纸模型及尺寸需甲方确定后方可投入生产制造。</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1.2生产工艺要求：</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w:t>
      </w:r>
      <w:r>
        <w:rPr>
          <w:rFonts w:hint="eastAsia" w:cs="宋体"/>
          <w:color w:val="000000" w:themeColor="text1"/>
          <w:szCs w:val="21"/>
          <w14:textFill>
            <w14:solidFill>
              <w14:schemeClr w14:val="tx1"/>
            </w14:solidFill>
          </w14:textFill>
        </w:rPr>
        <w:t>1.3设备要求：全新生产线设备一条，要求配置除尘设施。</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设备需求如下表：</w:t>
      </w:r>
    </w:p>
    <w:tbl>
      <w:tblPr>
        <w:tblStyle w:val="56"/>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09"/>
        <w:gridCol w:w="2512"/>
        <w:gridCol w:w="729"/>
        <w:gridCol w:w="1023"/>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序号</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名称</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规格</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数量</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w:t>
            </w:r>
          </w:p>
        </w:tc>
        <w:tc>
          <w:tcPr>
            <w:tcW w:w="1794"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水泥仓</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吨数≥50T</w:t>
            </w:r>
          </w:p>
          <w:p>
            <w:pPr>
              <w:spacing w:line="360" w:lineRule="auto"/>
              <w:jc w:val="center"/>
              <w:rPr>
                <w:rFonts w:cs="宋体"/>
                <w:color w:val="000000" w:themeColor="text1"/>
                <w:szCs w:val="21"/>
                <w14:textFill>
                  <w14:solidFill>
                    <w14:schemeClr w14:val="tx1"/>
                  </w14:solidFill>
                </w14:textFill>
              </w:rPr>
            </w:pP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根据现有场地面积合理选择直径高度相匹配罐体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配料机</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储料仓数：2个</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单仓容积：不小于2m³</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总容积：不小于4m³</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可配骨料种数：2</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双卧轴搅拌机</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进料容量:≥</w:t>
            </w:r>
            <w:r>
              <w:rPr>
                <w:rFonts w:hint="eastAsia" w:cs="宋体"/>
                <w:color w:val="000000" w:themeColor="text1"/>
                <w:szCs w:val="21"/>
                <w:lang w:val="en-US" w:eastAsia="zh-CN"/>
                <w14:textFill>
                  <w14:solidFill>
                    <w14:schemeClr w14:val="tx1"/>
                  </w14:solidFill>
                </w14:textFill>
              </w:rPr>
              <w:t>5</w:t>
            </w:r>
            <w:r>
              <w:rPr>
                <w:rFonts w:hint="eastAsia" w:cs="宋体"/>
                <w:color w:val="000000" w:themeColor="text1"/>
                <w:szCs w:val="21"/>
                <w14:textFill>
                  <w14:solidFill>
                    <w14:schemeClr w14:val="tx1"/>
                  </w14:solidFill>
                </w14:textFill>
              </w:rPr>
              <w:t>00L</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出料容量:≥500L</w:t>
            </w:r>
          </w:p>
        </w:tc>
        <w:tc>
          <w:tcPr>
            <w:tcW w:w="729" w:type="dxa"/>
            <w:vAlign w:val="center"/>
          </w:tcPr>
          <w:p>
            <w:pPr>
              <w:spacing w:line="360" w:lineRule="auto"/>
              <w:jc w:val="center"/>
              <w:rPr>
                <w:rFonts w:cs="宋体"/>
                <w:color w:val="000000" w:themeColor="text1"/>
                <w:szCs w:val="21"/>
                <w14:textFill>
                  <w14:solidFill>
                    <w14:schemeClr w14:val="tx1"/>
                  </w14:solidFill>
                </w14:textFill>
              </w:rPr>
            </w:pPr>
          </w:p>
        </w:tc>
        <w:tc>
          <w:tcPr>
            <w:tcW w:w="1023" w:type="dxa"/>
            <w:vAlign w:val="center"/>
          </w:tcPr>
          <w:p>
            <w:pPr>
              <w:spacing w:line="360" w:lineRule="auto"/>
              <w:jc w:val="center"/>
              <w:rPr>
                <w:rFonts w:cs="宋体"/>
                <w:color w:val="000000" w:themeColor="text1"/>
                <w:szCs w:val="21"/>
                <w14:textFill>
                  <w14:solidFill>
                    <w14:schemeClr w14:val="tx1"/>
                  </w14:solidFill>
                </w14:textFill>
              </w:rPr>
            </w:pP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螺旋输送器</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Ф219×6m</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根据现有场地面积合理选择与之匹配的螺旋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水泥电子称</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称料斗:≥0.25m³</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配料精度:±2％</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粉料最大称量值≥200kg</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水称最大称量值：≥150kg</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砌块成型机</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液压系统额定压力：≥16MPa</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主振形式：台振</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振动频率：3800-4200次/分钟</w:t>
            </w:r>
          </w:p>
          <w:p>
            <w:pPr>
              <w:spacing w:line="360" w:lineRule="auto"/>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14:textFill>
                  <w14:solidFill>
                    <w14:schemeClr w14:val="tx1"/>
                  </w14:solidFill>
                </w14:textFill>
              </w:rPr>
              <w:t>栈板尺寸：</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6</w:t>
            </w:r>
            <w:r>
              <w:rPr>
                <w:rFonts w:hint="eastAsia" w:cs="宋体"/>
                <w:color w:val="000000" w:themeColor="text1"/>
                <w:szCs w:val="21"/>
                <w:lang w:eastAsia="zh-CN"/>
                <w14:textFill>
                  <w14:solidFill>
                    <w14:schemeClr w14:val="tx1"/>
                  </w14:solidFill>
                </w14:textFill>
              </w:rPr>
              <w:t>80X550</w:t>
            </w:r>
            <w:r>
              <w:rPr>
                <w:rFonts w:hint="eastAsia" w:cs="宋体"/>
                <w:color w:val="000000" w:themeColor="text1"/>
                <w:szCs w:val="21"/>
                <w:lang w:val="en-US" w:eastAsia="zh-CN"/>
                <w14:textFill>
                  <w14:solidFill>
                    <w14:schemeClr w14:val="tx1"/>
                  </w14:solidFill>
                </w14:textFill>
              </w:rPr>
              <w:t>MM</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成型周期：</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14:textFill>
                  <w14:solidFill>
                    <w14:schemeClr w14:val="tx1"/>
                  </w14:solidFill>
                </w14:textFill>
              </w:rPr>
              <w:t>20秒/板</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自动彩砖面料机系统</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按需配套</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自动叠砖机</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按需配套</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360" w:lineRule="auto"/>
              <w:jc w:val="center"/>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8</w:t>
            </w:r>
          </w:p>
        </w:tc>
        <w:tc>
          <w:tcPr>
            <w:tcW w:w="1909" w:type="dxa"/>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自动上板机</w:t>
            </w:r>
          </w:p>
        </w:tc>
        <w:tc>
          <w:tcPr>
            <w:tcW w:w="2512" w:type="dxa"/>
            <w:vAlign w:val="center"/>
          </w:tcPr>
          <w:p>
            <w:pPr>
              <w:spacing w:line="360" w:lineRule="auto"/>
              <w:jc w:val="center"/>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按需配套</w:t>
            </w:r>
          </w:p>
        </w:tc>
        <w:tc>
          <w:tcPr>
            <w:tcW w:w="729" w:type="dxa"/>
            <w:vAlign w:val="center"/>
          </w:tcPr>
          <w:p>
            <w:pPr>
              <w:spacing w:line="360" w:lineRule="auto"/>
              <w:jc w:val="center"/>
              <w:rPr>
                <w:rFonts w:hint="eastAsia"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val="en-US" w:eastAsia="zh-CN"/>
                <w14:textFill>
                  <w14:solidFill>
                    <w14:schemeClr w14:val="tx1"/>
                  </w14:solidFill>
                </w14:textFill>
              </w:rPr>
              <w:t>1</w:t>
            </w:r>
          </w:p>
        </w:tc>
        <w:tc>
          <w:tcPr>
            <w:tcW w:w="1023" w:type="dxa"/>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tabs>
                <w:tab w:val="left" w:pos="289"/>
                <w:tab w:val="center" w:pos="422"/>
              </w:tabs>
              <w:spacing w:line="360" w:lineRule="auto"/>
              <w:jc w:val="left"/>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ab/>
            </w:r>
            <w:r>
              <w:rPr>
                <w:rFonts w:hint="eastAsia" w:cs="宋体"/>
                <w:color w:val="000000" w:themeColor="text1"/>
                <w:szCs w:val="21"/>
                <w:lang w:val="en-US" w:eastAsia="zh-CN"/>
                <w14:textFill>
                  <w14:solidFill>
                    <w14:schemeClr w14:val="tx1"/>
                  </w14:solidFill>
                </w14:textFill>
              </w:rPr>
              <w:t>9</w:t>
            </w:r>
          </w:p>
        </w:tc>
        <w:tc>
          <w:tcPr>
            <w:tcW w:w="190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自动集中控制系统</w:t>
            </w:r>
          </w:p>
        </w:tc>
        <w:tc>
          <w:tcPr>
            <w:tcW w:w="2512"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按需配套</w:t>
            </w:r>
          </w:p>
        </w:tc>
        <w:tc>
          <w:tcPr>
            <w:tcW w:w="729"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023"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 w:type="dxa"/>
            <w:vAlign w:val="center"/>
          </w:tcPr>
          <w:p>
            <w:pPr>
              <w:spacing w:line="360" w:lineRule="auto"/>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w:t>
            </w:r>
          </w:p>
        </w:tc>
        <w:tc>
          <w:tcPr>
            <w:tcW w:w="1909" w:type="dxa"/>
            <w:vAlign w:val="center"/>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托板</w:t>
            </w:r>
          </w:p>
        </w:tc>
        <w:tc>
          <w:tcPr>
            <w:tcW w:w="2512" w:type="dxa"/>
            <w:vAlign w:val="center"/>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按需配套</w:t>
            </w:r>
          </w:p>
        </w:tc>
        <w:tc>
          <w:tcPr>
            <w:tcW w:w="729" w:type="dxa"/>
            <w:vAlign w:val="center"/>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1000</w:t>
            </w:r>
          </w:p>
        </w:tc>
        <w:tc>
          <w:tcPr>
            <w:tcW w:w="1023" w:type="dxa"/>
            <w:vAlign w:val="center"/>
          </w:tcPr>
          <w:p>
            <w:pPr>
              <w:spacing w:line="360" w:lineRule="auto"/>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块</w:t>
            </w:r>
          </w:p>
        </w:tc>
        <w:tc>
          <w:tcPr>
            <w:tcW w:w="1794" w:type="dxa"/>
            <w:vAlign w:val="center"/>
          </w:tcPr>
          <w:p>
            <w:pPr>
              <w:spacing w:line="360" w:lineRule="auto"/>
              <w:jc w:val="center"/>
              <w:rPr>
                <w:rFonts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41" w:type="dxa"/>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备注</w:t>
            </w:r>
          </w:p>
        </w:tc>
        <w:tc>
          <w:tcPr>
            <w:tcW w:w="7967" w:type="dxa"/>
            <w:gridSpan w:val="5"/>
            <w:vAlign w:val="center"/>
          </w:tcPr>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需现场踏勘、深化设计，设备供货含安装、调试、试运行及完成上述内容的所有所需辅材；</w:t>
            </w:r>
          </w:p>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本次投标采用总价包干。</w:t>
            </w:r>
            <w:r>
              <w:rPr>
                <w:rFonts w:hint="eastAsia" w:cs="宋体"/>
                <w:color w:val="000000" w:themeColor="text1"/>
                <w:szCs w:val="21"/>
                <w:u w:val="single"/>
                <w14:textFill>
                  <w14:solidFill>
                    <w14:schemeClr w14:val="tx1"/>
                  </w14:solidFill>
                </w14:textFill>
              </w:rPr>
              <w:t>合同总价为包干价，投标总价被视作已包括了所有人工费、设备费、材料费、土建费用、运输费、装卸费、安装费、安装材料费、调试费、税费、质保期的维修费等完成本项目不可或缺的工作和责任所发生的费用</w:t>
            </w:r>
            <w:r>
              <w:rPr>
                <w:rFonts w:hint="eastAsia" w:cs="宋体"/>
                <w:color w:val="000000" w:themeColor="text1"/>
                <w:szCs w:val="21"/>
                <w14:textFill>
                  <w14:solidFill>
                    <w14:schemeClr w14:val="tx1"/>
                  </w14:solidFill>
                </w14:textFill>
              </w:rPr>
              <w:t>。</w:t>
            </w:r>
          </w:p>
        </w:tc>
      </w:tr>
    </w:tbl>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1.4设备技术水平居于国际先进水平机型、性能稳定可靠，且能够满足招标方操作用工节省和产业化生产高质量制品的技术要求。</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1.5.设备运行稳定，质量可靠，整套制砖线质保期不少于1年，易耗件更换周期不少于6个月。</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1.6设备应充分考虑环保功能，降低生产中的扬尘污染。</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1.7调试、试运行所需提供耗材</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投标方需提供</w:t>
      </w:r>
      <w:r>
        <w:rPr>
          <w:rFonts w:hint="eastAsia" w:cs="宋体"/>
          <w:color w:val="000000" w:themeColor="text1"/>
          <w:szCs w:val="21"/>
          <w:lang w:val="en-US" w:eastAsia="zh-CN"/>
          <w14:textFill>
            <w14:solidFill>
              <w14:schemeClr w14:val="tx1"/>
            </w14:solidFill>
          </w14:textFill>
        </w:rPr>
        <w:t>试机所需要</w:t>
      </w:r>
      <w:r>
        <w:rPr>
          <w:rFonts w:hint="eastAsia" w:cs="宋体"/>
          <w:color w:val="000000" w:themeColor="text1"/>
          <w:szCs w:val="21"/>
          <w14:textFill>
            <w14:solidFill>
              <w14:schemeClr w14:val="tx1"/>
            </w14:solidFill>
          </w14:textFill>
        </w:rPr>
        <w:t>耗材，</w:t>
      </w:r>
      <w:r>
        <w:rPr>
          <w:rFonts w:hint="eastAsia" w:cs="宋体"/>
          <w:color w:val="000000" w:themeColor="text1"/>
          <w:szCs w:val="21"/>
          <w:lang w:val="en-US" w:eastAsia="zh-CN"/>
          <w14:textFill>
            <w14:solidFill>
              <w14:schemeClr w14:val="tx1"/>
            </w14:solidFill>
          </w14:textFill>
        </w:rPr>
        <w:t>液压油</w:t>
      </w:r>
      <w:r>
        <w:rPr>
          <w:rFonts w:hint="eastAsia" w:cs="宋体"/>
          <w:color w:val="000000" w:themeColor="text1"/>
          <w:szCs w:val="21"/>
          <w14:textFill>
            <w14:solidFill>
              <w14:schemeClr w14:val="tx1"/>
            </w14:solidFill>
          </w14:textFill>
        </w:rPr>
        <w:t>供调试及试运行使用：</w:t>
      </w:r>
    </w:p>
    <w:tbl>
      <w:tblPr>
        <w:tblStyle w:val="55"/>
        <w:tblW w:w="7110" w:type="dxa"/>
        <w:jc w:val="center"/>
        <w:tblLayout w:type="autofit"/>
        <w:tblCellMar>
          <w:top w:w="0" w:type="dxa"/>
          <w:left w:w="108" w:type="dxa"/>
          <w:bottom w:w="0" w:type="dxa"/>
          <w:right w:w="108" w:type="dxa"/>
        </w:tblCellMar>
      </w:tblPr>
      <w:tblGrid>
        <w:gridCol w:w="1704"/>
        <w:gridCol w:w="1425"/>
        <w:gridCol w:w="2490"/>
        <w:gridCol w:w="745"/>
        <w:gridCol w:w="746"/>
      </w:tblGrid>
      <w:tr>
        <w:tblPrEx>
          <w:tblCellMar>
            <w:top w:w="0" w:type="dxa"/>
            <w:left w:w="108" w:type="dxa"/>
            <w:bottom w:w="0" w:type="dxa"/>
            <w:right w:w="108" w:type="dxa"/>
          </w:tblCellMar>
        </w:tblPrEx>
        <w:trPr>
          <w:trHeight w:val="285" w:hRule="atLeast"/>
          <w:jc w:val="center"/>
        </w:trPr>
        <w:tc>
          <w:tcPr>
            <w:tcW w:w="1704"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序号</w:t>
            </w:r>
          </w:p>
        </w:tc>
        <w:tc>
          <w:tcPr>
            <w:tcW w:w="1425"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名称</w:t>
            </w:r>
          </w:p>
        </w:tc>
        <w:tc>
          <w:tcPr>
            <w:tcW w:w="2490"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型号</w:t>
            </w:r>
          </w:p>
        </w:tc>
        <w:tc>
          <w:tcPr>
            <w:tcW w:w="745"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单位</w:t>
            </w:r>
          </w:p>
        </w:tc>
        <w:tc>
          <w:tcPr>
            <w:tcW w:w="746"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hint="eastAsia" w:eastAsia="宋体" w:cs="宋体"/>
                <w:color w:val="000000" w:themeColor="text1"/>
                <w:szCs w:val="21"/>
                <w:lang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数量</w:t>
            </w:r>
          </w:p>
        </w:tc>
      </w:tr>
      <w:tr>
        <w:tblPrEx>
          <w:tblCellMar>
            <w:top w:w="0" w:type="dxa"/>
            <w:left w:w="108" w:type="dxa"/>
            <w:bottom w:w="0" w:type="dxa"/>
            <w:right w:w="108" w:type="dxa"/>
          </w:tblCellMar>
        </w:tblPrEx>
        <w:trPr>
          <w:trHeight w:val="285" w:hRule="atLeast"/>
          <w:jc w:val="center"/>
        </w:trPr>
        <w:tc>
          <w:tcPr>
            <w:tcW w:w="1704" w:type="dxa"/>
            <w:tcBorders>
              <w:top w:val="single" w:color="auto" w:sz="4"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c>
          <w:tcPr>
            <w:tcW w:w="1425"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液压油</w:t>
            </w:r>
          </w:p>
        </w:tc>
        <w:tc>
          <w:tcPr>
            <w:tcW w:w="2490"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46＃</w:t>
            </w:r>
          </w:p>
        </w:tc>
        <w:tc>
          <w:tcPr>
            <w:tcW w:w="745"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公斤</w:t>
            </w:r>
          </w:p>
        </w:tc>
        <w:tc>
          <w:tcPr>
            <w:tcW w:w="746" w:type="dxa"/>
            <w:tcBorders>
              <w:top w:val="single" w:color="auto" w:sz="4" w:space="0"/>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170</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齿轮油双曲线</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18＃</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斤</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45</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普通黄油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斤</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15</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上水泵1千瓦</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380V</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台</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一寸水管</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米</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100</w:t>
            </w:r>
          </w:p>
        </w:tc>
      </w:tr>
      <w:tr>
        <w:tblPrEx>
          <w:tblCellMar>
            <w:top w:w="0" w:type="dxa"/>
            <w:left w:w="108" w:type="dxa"/>
            <w:bottom w:w="0" w:type="dxa"/>
            <w:right w:w="108" w:type="dxa"/>
          </w:tblCellMar>
        </w:tblPrEx>
        <w:trPr>
          <w:trHeight w:val="46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二硫化钼耐高温黄油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一桶</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公斤</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14</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黑色0.7熟塑料布</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8米宽</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捆</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46号抗磨液压油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200L/桶</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桶</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p>
        </w:tc>
      </w:tr>
      <w:tr>
        <w:tblPrEx>
          <w:tblCellMar>
            <w:top w:w="0" w:type="dxa"/>
            <w:left w:w="108" w:type="dxa"/>
            <w:bottom w:w="0" w:type="dxa"/>
            <w:right w:w="108" w:type="dxa"/>
          </w:tblCellMar>
        </w:tblPrEx>
        <w:trPr>
          <w:trHeight w:val="480"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0号黄油（润滑油）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16L</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桶</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16号齿轮油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16L</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桶</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重负荷齿轮油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16L</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桶</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12</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20号机油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16L</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桶</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r>
      <w:tr>
        <w:tblPrEx>
          <w:tblCellMar>
            <w:top w:w="0" w:type="dxa"/>
            <w:left w:w="108" w:type="dxa"/>
            <w:bottom w:w="0" w:type="dxa"/>
            <w:right w:w="108" w:type="dxa"/>
          </w:tblCellMar>
        </w:tblPrEx>
        <w:trPr>
          <w:trHeight w:val="285" w:hRule="atLeast"/>
          <w:jc w:val="center"/>
        </w:trPr>
        <w:tc>
          <w:tcPr>
            <w:tcW w:w="1704"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13</w:t>
            </w:r>
          </w:p>
        </w:tc>
        <w:tc>
          <w:tcPr>
            <w:tcW w:w="142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机油</w:t>
            </w:r>
          </w:p>
        </w:tc>
        <w:tc>
          <w:tcPr>
            <w:tcW w:w="2490"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16L</w:t>
            </w:r>
          </w:p>
        </w:tc>
        <w:tc>
          <w:tcPr>
            <w:tcW w:w="745"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桶</w:t>
            </w:r>
          </w:p>
        </w:tc>
        <w:tc>
          <w:tcPr>
            <w:tcW w:w="746" w:type="dxa"/>
            <w:tcBorders>
              <w:top w:val="nil"/>
              <w:left w:val="nil"/>
              <w:bottom w:val="single" w:color="000000" w:sz="8" w:space="0"/>
              <w:right w:val="single" w:color="000000" w:sz="8" w:space="0"/>
            </w:tcBorders>
            <w:shd w:val="clear" w:color="auto" w:fill="auto"/>
            <w:vAlign w:val="center"/>
          </w:tcPr>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p>
        </w:tc>
      </w:tr>
    </w:tbl>
    <w:p>
      <w:pPr>
        <w:spacing w:line="360" w:lineRule="auto"/>
        <w:ind w:firstLine="420" w:firstLineChars="200"/>
        <w:jc w:val="left"/>
        <w:rPr>
          <w:rFonts w:cs="宋体"/>
          <w:color w:val="000000" w:themeColor="text1"/>
          <w:szCs w:val="21"/>
          <w14:textFill>
            <w14:solidFill>
              <w14:schemeClr w14:val="tx1"/>
            </w14:solidFill>
          </w14:textFill>
        </w:rPr>
      </w:pPr>
    </w:p>
    <w:p>
      <w:pPr>
        <w:spacing w:line="360" w:lineRule="auto"/>
        <w:rPr>
          <w:rFonts w:cs="宋体"/>
          <w:color w:val="000000" w:themeColor="text1"/>
          <w:szCs w:val="21"/>
          <w14:textFill>
            <w14:solidFill>
              <w14:schemeClr w14:val="tx1"/>
            </w14:solidFill>
          </w14:textFill>
        </w:rPr>
      </w:pPr>
      <w:r>
        <w:rPr>
          <w:rFonts w:hint="eastAsia" w:eastAsia="宋体" w:cs="宋体"/>
          <w:color w:val="000000" w:themeColor="text1"/>
          <w:szCs w:val="21"/>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609600</wp:posOffset>
            </wp:positionH>
            <wp:positionV relativeFrom="paragraph">
              <wp:posOffset>240665</wp:posOffset>
            </wp:positionV>
            <wp:extent cx="4404360" cy="3246120"/>
            <wp:effectExtent l="0" t="0" r="15240" b="11430"/>
            <wp:wrapTopAndBottom/>
            <wp:docPr id="10" name="图片 10" descr="1876357dabaa241653b37aeb82c18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876357dabaa241653b37aeb82c18f3"/>
                    <pic:cNvPicPr>
                      <a:picLocks noChangeAspect="1"/>
                    </pic:cNvPicPr>
                  </pic:nvPicPr>
                  <pic:blipFill>
                    <a:blip r:embed="rId15"/>
                    <a:stretch>
                      <a:fillRect/>
                    </a:stretch>
                  </pic:blipFill>
                  <pic:spPr>
                    <a:xfrm>
                      <a:off x="0" y="0"/>
                      <a:ext cx="4404360" cy="3246120"/>
                    </a:xfrm>
                    <a:prstGeom prst="rect">
                      <a:avLst/>
                    </a:prstGeom>
                  </pic:spPr>
                </pic:pic>
              </a:graphicData>
            </a:graphic>
          </wp:anchor>
        </w:drawing>
      </w:r>
      <w:r>
        <w:rPr>
          <w:rFonts w:hint="eastAsia" w:cs="宋体"/>
          <w:color w:val="000000" w:themeColor="text1"/>
          <w:szCs w:val="21"/>
          <w14:textFill>
            <w14:solidFill>
              <w14:schemeClr w14:val="tx1"/>
            </w14:solidFill>
          </w14:textFill>
        </w:rPr>
        <w:t xml:space="preserve"> </w:t>
      </w:r>
    </w:p>
    <w:p>
      <w:pPr>
        <w:pStyle w:val="2"/>
        <w:jc w:val="both"/>
        <w:rPr>
          <w:rFonts w:ascii="宋体" w:hAnsi="宋体" w:eastAsia="宋体" w:cs="宋体"/>
          <w:color w:val="000000" w:themeColor="text1"/>
          <w:szCs w:val="21"/>
          <w14:textFill>
            <w14:solidFill>
              <w14:schemeClr w14:val="tx1"/>
            </w14:solidFill>
          </w14:textFill>
        </w:rPr>
      </w:pPr>
    </w:p>
    <w:p>
      <w:pPr>
        <w:pStyle w:val="2"/>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图1制砖机场地示意图（仅供参考）</w:t>
      </w:r>
    </w:p>
    <w:p>
      <w:pPr>
        <w:spacing w:line="360" w:lineRule="auto"/>
        <w:jc w:val="center"/>
        <w:rPr>
          <w:rFonts w:cs="宋体"/>
          <w:color w:val="000000" w:themeColor="text1"/>
          <w:szCs w:val="21"/>
          <w14:textFill>
            <w14:solidFill>
              <w14:schemeClr w14:val="tx1"/>
            </w14:solidFill>
          </w14:textFill>
        </w:rPr>
      </w:pP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8</w:t>
      </w:r>
      <w:r>
        <w:rPr>
          <w:rFonts w:hint="eastAsia" w:cs="宋体"/>
          <w:color w:val="000000" w:themeColor="text1"/>
          <w:szCs w:val="21"/>
          <w14:textFill>
            <w14:solidFill>
              <w14:schemeClr w14:val="tx1"/>
            </w14:solidFill>
          </w14:textFill>
        </w:rPr>
        <w:t>其他要求</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8</w:t>
      </w:r>
      <w:r>
        <w:rPr>
          <w:rFonts w:hint="eastAsia" w:cs="宋体"/>
          <w:color w:val="000000" w:themeColor="text1"/>
          <w:szCs w:val="21"/>
          <w14:textFill>
            <w14:solidFill>
              <w14:schemeClr w14:val="tx1"/>
            </w14:solidFill>
          </w14:textFill>
        </w:rPr>
        <w:t>.1除尘系统要求</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需在配料机、搅拌机等处设置防尘措施，防止工作时产生粉尘扩散。。</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w:t>
      </w:r>
      <w:r>
        <w:rPr>
          <w:rFonts w:cs="宋体"/>
          <w:color w:val="000000" w:themeColor="text1"/>
          <w:szCs w:val="21"/>
          <w14:textFill>
            <w14:solidFill>
              <w14:schemeClr w14:val="tx1"/>
            </w14:solidFill>
          </w14:textFill>
        </w:rPr>
        <w:t>8</w:t>
      </w:r>
      <w:r>
        <w:rPr>
          <w:rFonts w:hint="eastAsia" w:cs="宋体"/>
          <w:color w:val="000000" w:themeColor="text1"/>
          <w:szCs w:val="21"/>
          <w14:textFill>
            <w14:solidFill>
              <w14:schemeClr w14:val="tx1"/>
            </w14:solidFill>
          </w14:textFill>
        </w:rPr>
        <w:t>.2电气系统要求</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 xml:space="preserve"> 以甲方供立式发酵罐配电柜为界限，供货商需考虑从水务泥渣处理站配电房至制砖线的所有用电，含电缆及桥架等辅材。 </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①电气系统包括主控柜、操作台、急停按钮、照明系统等。</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②操作台上设置有显示屏及按钮，具有显示进料重量、制砖压力等数据、控制各装置启停等功能。</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③急停按钮需在操作台、设备周边便于人员快速按下之处均有设置。</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④裸露在外的电缆需用波纹管进行保护。</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⑤甲方向水务泥渣制砖装置提供不超过100kW的总电源，水务泥渣制砖装置上预留对应的端子排。</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⑥用电安装范围自泥渣站配电间至装置安装区域</w:t>
      </w:r>
      <w:r>
        <w:rPr>
          <w:rFonts w:hint="eastAsia" w:cs="宋体"/>
          <w:color w:val="000000" w:themeColor="text1"/>
          <w:szCs w:val="21"/>
          <w:lang w:eastAsia="zh-CN"/>
          <w14:textFill>
            <w14:solidFill>
              <w14:schemeClr w14:val="tx1"/>
            </w14:solidFill>
          </w14:textFill>
        </w:rPr>
        <w:t>，主电缆需架空或埋地，根据现场实际情况而定。</w:t>
      </w:r>
    </w:p>
    <w:p>
      <w:pPr>
        <w:numPr>
          <w:ilvl w:val="0"/>
          <w:numId w:val="12"/>
        </w:numPr>
        <w:spacing w:line="360" w:lineRule="auto"/>
        <w:jc w:val="left"/>
        <w:outlineLvl w:val="2"/>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投标要求</w:t>
      </w:r>
    </w:p>
    <w:p>
      <w:pPr>
        <w:numPr>
          <w:ilvl w:val="0"/>
          <w:numId w:val="13"/>
        </w:numPr>
        <w:spacing w:line="360" w:lineRule="auto"/>
        <w:jc w:val="lef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报价要求：</w:t>
      </w:r>
    </w:p>
    <w:p>
      <w:pPr>
        <w:spacing w:line="360" w:lineRule="auto"/>
        <w:ind w:firstLine="420" w:firstLineChars="200"/>
        <w:jc w:val="left"/>
        <w:rPr>
          <w:rFonts w:cs="宋体"/>
          <w:b/>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次公开询价采用总价包干。合同总价为包干价，投标总价被视作已包含所有人工费、设备费、材料费、运输费、装卸费、安装费、安装材料费、调试费、税费、质保期的维修费等完成本项目不可或缺的工作和责任所发生的费用。</w:t>
      </w:r>
    </w:p>
    <w:p>
      <w:pPr>
        <w:numPr>
          <w:ilvl w:val="0"/>
          <w:numId w:val="13"/>
        </w:numPr>
        <w:spacing w:line="360" w:lineRule="auto"/>
        <w:jc w:val="lef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交货期要求</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在中标通知书发出后45日历天内完成设备加工制造及安装，具体发货和安装时间以甲方为准。</w:t>
      </w:r>
    </w:p>
    <w:p>
      <w:pPr>
        <w:numPr>
          <w:ilvl w:val="0"/>
          <w:numId w:val="13"/>
        </w:numPr>
        <w:spacing w:line="360" w:lineRule="auto"/>
        <w:jc w:val="lef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付款方式</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合同签订后，分预付款、发货款、验收款、质保金四笔款项支付。</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1.合同签订后，乙方提供合同金额的30%增值税专用发票后甲方在15个工作日内支付合同金额的30%预付款；</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2.乙方设备生产完成后，设备出厂经甲方验收完成后，乙方提供合同金额的40%增值税专用发票，甲方在10个工作日内支付合同总价的40%发货款，乙方收到货款后3个工作日内发货；</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3.所有设备到货安装调试验收合格后，乙方提供合同金额的27%增值税专用发票后甲方在15个工作日内支付合同金额的27%安装调试验收款；</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4.设备验收合格之日起质保12个月，质保期满后，乙方提供合同金额3%增值税专用发票后甲方在15个工作日内支付合同金额3%质保金。</w:t>
      </w:r>
    </w:p>
    <w:p>
      <w:pPr>
        <w:numPr>
          <w:ilvl w:val="0"/>
          <w:numId w:val="13"/>
        </w:numPr>
        <w:spacing w:line="360" w:lineRule="auto"/>
        <w:jc w:val="lef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验收要求</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1、设备质量标准符合国家、行业标准，其性能参数符合本文件第二章“项目需求书”第三条“详细技术参数”要求。</w:t>
      </w:r>
      <w:bookmarkStart w:id="3" w:name="_Hlk128382782"/>
      <w:bookmarkStart w:id="4" w:name="_Hlk128382902"/>
      <w:r>
        <w:rPr>
          <w:rFonts w:hint="eastAsia" w:cs="宋体"/>
          <w:color w:val="000000" w:themeColor="text1"/>
          <w:szCs w:val="21"/>
          <w14:textFill>
            <w14:solidFill>
              <w14:schemeClr w14:val="tx1"/>
            </w14:solidFill>
          </w14:textFill>
        </w:rPr>
        <w:t>凡属于国家规定强制检测的设备项目，都必须具备计量质检部门的检测合格证</w:t>
      </w:r>
      <w:bookmarkEnd w:id="3"/>
      <w:r>
        <w:rPr>
          <w:rFonts w:hint="eastAsia" w:cs="宋体"/>
          <w:color w:val="000000" w:themeColor="text1"/>
          <w:szCs w:val="21"/>
          <w14:textFill>
            <w14:solidFill>
              <w14:schemeClr w14:val="tx1"/>
            </w14:solidFill>
          </w14:textFill>
        </w:rPr>
        <w:t>。</w:t>
      </w:r>
      <w:bookmarkEnd w:id="4"/>
      <w:r>
        <w:rPr>
          <w:rFonts w:hint="eastAsia" w:cs="宋体"/>
          <w:color w:val="000000" w:themeColor="text1"/>
          <w:szCs w:val="21"/>
          <w14:textFill>
            <w14:solidFill>
              <w14:schemeClr w14:val="tx1"/>
            </w14:solidFill>
          </w14:textFill>
        </w:rPr>
        <w:t>投标方需提供设备出厂检验报告及出厂合格证，关键材质需提供检测报告。</w:t>
      </w:r>
    </w:p>
    <w:p>
      <w:pPr>
        <w:adjustRightInd w:val="0"/>
        <w:snapToGrid w:val="0"/>
        <w:spacing w:line="360" w:lineRule="auto"/>
        <w:ind w:firstLine="420" w:firstLineChars="200"/>
        <w:jc w:val="left"/>
        <w:rPr>
          <w:rFonts w:hint="eastAsia"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货物是原厂出产的、全新的、未使用过的、并保证所提供清单内设备的规格尺寸与数量完全相匹配。设备到货时应是包装完好的，且乙方已按照合同规定提供了全部产品完整的技术资料（如出厂检测报告、产品合格证、设备图纸、部装图、电气图纸、设备使用说明书、设备操作保养和维护手册等)。设备外观完好，无损伤、锈蚀等质量缺陷，零部件装配齐全；随设备进场所附的部件，零配件，工具和备品备件，调试、试运行所需耗材提供齐全。</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3、所有合同设备均应在安装后按照技术规范要求进行调试，以证明其适用性和保证值，若有不符合技术性能要求的情况，甲方拒绝验收。</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4</w:t>
      </w:r>
      <w:r>
        <w:rPr>
          <w:rFonts w:hint="eastAsia" w:cs="宋体"/>
          <w:color w:val="000000" w:themeColor="text1"/>
          <w:szCs w:val="21"/>
          <w14:textFill>
            <w14:solidFill>
              <w14:schemeClr w14:val="tx1"/>
            </w14:solidFill>
          </w14:textFill>
        </w:rPr>
        <w:t>、调试验收需累计</w:t>
      </w:r>
      <w:r>
        <w:rPr>
          <w:rFonts w:hint="eastAsia" w:cs="宋体"/>
          <w:color w:val="000000" w:themeColor="text1"/>
          <w:szCs w:val="21"/>
          <w:lang w:val="en-US" w:eastAsia="zh-CN"/>
          <w14:textFill>
            <w14:solidFill>
              <w14:schemeClr w14:val="tx1"/>
            </w14:solidFill>
          </w14:textFill>
        </w:rPr>
        <w:t>72</w:t>
      </w:r>
      <w:r>
        <w:rPr>
          <w:rFonts w:hint="eastAsia" w:cs="宋体"/>
          <w:color w:val="000000" w:themeColor="text1"/>
          <w:szCs w:val="21"/>
          <w14:textFill>
            <w14:solidFill>
              <w14:schemeClr w14:val="tx1"/>
            </w14:solidFill>
          </w14:textFill>
        </w:rPr>
        <w:t>小时稳定运行无故障。</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5、完成验收之前已经发现的问题均已圆满解决，乙方已完成对甲方人员必要的操作培训。</w:t>
      </w:r>
    </w:p>
    <w:p>
      <w:pPr>
        <w:numPr>
          <w:ilvl w:val="0"/>
          <w:numId w:val="13"/>
        </w:numPr>
        <w:spacing w:line="360" w:lineRule="auto"/>
        <w:jc w:val="left"/>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质保期要求</w:t>
      </w:r>
    </w:p>
    <w:p>
      <w:pPr>
        <w:adjustRightInd w:val="0"/>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整体设备的质保期为验收报告记载的安装验收合格之日起质保12个月。质保期内，乙方需</w:t>
      </w:r>
      <w:r>
        <w:rPr>
          <w:rFonts w:hint="eastAsia" w:cs="宋体"/>
          <w:color w:val="000000" w:themeColor="text1"/>
          <w:szCs w:val="21"/>
          <w:lang w:val="en-US" w:eastAsia="zh-CN"/>
          <w14:textFill>
            <w14:solidFill>
              <w14:schemeClr w14:val="tx1"/>
            </w14:solidFill>
          </w14:textFill>
        </w:rPr>
        <w:t>24</w:t>
      </w:r>
      <w:r>
        <w:rPr>
          <w:rFonts w:hint="eastAsia" w:cs="宋体"/>
          <w:color w:val="000000" w:themeColor="text1"/>
          <w:szCs w:val="21"/>
          <w14:textFill>
            <w14:solidFill>
              <w14:schemeClr w14:val="tx1"/>
            </w14:solidFill>
          </w14:textFill>
        </w:rPr>
        <w:t>小时内响应，免费承担保修责任。</w:t>
      </w:r>
      <w:r>
        <w:rPr>
          <w:rFonts w:hint="eastAsia" w:cs="宋体"/>
          <w:color w:val="000000" w:themeColor="text1"/>
          <w:szCs w:val="21"/>
          <w14:textFill>
            <w14:solidFill>
              <w14:schemeClr w14:val="tx1"/>
            </w14:solidFill>
          </w14:textFill>
        </w:rPr>
        <w:br w:type="page"/>
      </w:r>
    </w:p>
    <w:p>
      <w:pPr>
        <w:pStyle w:val="4"/>
        <w:rPr>
          <w:color w:val="000000" w:themeColor="text1"/>
          <w:sz w:val="32"/>
          <w:szCs w:val="32"/>
          <w14:textFill>
            <w14:solidFill>
              <w14:schemeClr w14:val="tx1"/>
            </w14:solidFill>
          </w14:textFill>
        </w:rPr>
      </w:pPr>
      <w:bookmarkStart w:id="5" w:name="_Toc24292"/>
      <w:r>
        <w:rPr>
          <w:rFonts w:hint="eastAsia"/>
          <w:color w:val="000000" w:themeColor="text1"/>
          <w:sz w:val="32"/>
          <w:szCs w:val="32"/>
          <w14:textFill>
            <w14:solidFill>
              <w14:schemeClr w14:val="tx1"/>
            </w14:solidFill>
          </w14:textFill>
        </w:rPr>
        <w:t>第三章  报价格式</w:t>
      </w:r>
      <w:bookmarkEnd w:id="5"/>
    </w:p>
    <w:p>
      <w:pPr>
        <w:widowControl/>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（采用综合评审方法，根据项目评分表格编制所有的评标项目对应的索引目录，格式自拟。）</w:t>
      </w:r>
    </w:p>
    <w:p>
      <w:pPr>
        <w:widowControl/>
        <w:spacing w:line="360" w:lineRule="auto"/>
        <w:rPr>
          <w:color w:val="000000" w:themeColor="text1"/>
          <w:szCs w:val="21"/>
          <w14:textFill>
            <w14:solidFill>
              <w14:schemeClr w14:val="tx1"/>
            </w14:solidFill>
          </w14:textFill>
        </w:rPr>
      </w:pPr>
    </w:p>
    <w:p>
      <w:pPr>
        <w:pStyle w:val="101"/>
        <w:numPr>
          <w:ilvl w:val="0"/>
          <w:numId w:val="14"/>
        </w:numPr>
        <w:spacing w:line="360" w:lineRule="auto"/>
        <w:ind w:left="422" w:right="-51" w:hanging="422" w:hangingChars="201"/>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投标总价（见附表1）</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分项报价表（格式自拟）</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条款响应偏离表（见附表2）</w:t>
      </w:r>
    </w:p>
    <w:p>
      <w:pPr>
        <w:pStyle w:val="101"/>
        <w:numPr>
          <w:ilvl w:val="0"/>
          <w:numId w:val="14"/>
        </w:numPr>
        <w:spacing w:line="360" w:lineRule="auto"/>
        <w:ind w:left="422" w:right="-51" w:hanging="422" w:hangingChars="201"/>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投标书（见附表3）</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法定代表人资格证明书、法人授权委托书（见附表4</w:t>
      </w:r>
      <w:r>
        <w:rPr>
          <w:rFonts w:ascii="宋体" w:cs="宋体"/>
          <w:color w:val="000000" w:themeColor="text1"/>
          <w:szCs w:val="21"/>
          <w14:textFill>
            <w14:solidFill>
              <w14:schemeClr w14:val="tx1"/>
            </w14:solidFill>
          </w14:textFill>
        </w:rPr>
        <w:t>）</w:t>
      </w:r>
    </w:p>
    <w:p>
      <w:pPr>
        <w:pStyle w:val="101"/>
        <w:numPr>
          <w:ilvl w:val="0"/>
          <w:numId w:val="14"/>
        </w:numPr>
        <w:spacing w:line="360" w:lineRule="auto"/>
        <w:ind w:left="422" w:right="-51" w:hanging="422" w:hangingChars="201"/>
        <w:rPr>
          <w:rFonts w:ascii="宋体" w:cs="宋体"/>
          <w:color w:val="000000" w:themeColor="text1"/>
          <w:szCs w:val="21"/>
          <w14:textFill>
            <w14:solidFill>
              <w14:schemeClr w14:val="tx1"/>
            </w14:solidFill>
          </w14:textFill>
        </w:rPr>
      </w:pPr>
      <w:r>
        <w:rPr>
          <w:rFonts w:ascii="宋体" w:cs="宋体"/>
          <w:color w:val="000000" w:themeColor="text1"/>
          <w:szCs w:val="21"/>
          <w14:textFill>
            <w14:solidFill>
              <w14:schemeClr w14:val="tx1"/>
            </w14:solidFill>
          </w14:textFill>
        </w:rPr>
        <w:t>投标人营业执照复印件</w:t>
      </w:r>
      <w:r>
        <w:rPr>
          <w:rFonts w:hint="eastAsia" w:ascii="宋体" w:cs="宋体"/>
          <w:color w:val="000000" w:themeColor="text1"/>
          <w:szCs w:val="21"/>
          <w14:textFill>
            <w14:solidFill>
              <w14:schemeClr w14:val="tx1"/>
            </w14:solidFill>
          </w14:textFill>
        </w:rPr>
        <w:t>。</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投标人基本情况表（见附表5</w:t>
      </w:r>
      <w:r>
        <w:rPr>
          <w:rFonts w:ascii="宋体" w:cs="宋体"/>
          <w:color w:val="000000" w:themeColor="text1"/>
          <w:szCs w:val="21"/>
          <w14:textFill>
            <w14:solidFill>
              <w14:schemeClr w14:val="tx1"/>
            </w14:solidFill>
          </w14:textFill>
        </w:rPr>
        <w:t>）</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履约情况及社会信誉承诺书（见附表6）</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投标人股权关系证明；</w:t>
      </w:r>
    </w:p>
    <w:p>
      <w:pPr>
        <w:pStyle w:val="101"/>
        <w:numPr>
          <w:ilvl w:val="0"/>
          <w:numId w:val="14"/>
        </w:numPr>
        <w:spacing w:line="360" w:lineRule="auto"/>
        <w:ind w:right="-51" w:firstLineChars="0"/>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资信状况</w:t>
      </w:r>
      <w:r>
        <w:rPr>
          <w:rFonts w:hint="eastAsia" w:ascii="宋体" w:cs="宋体"/>
          <w:color w:val="000000" w:themeColor="text1"/>
          <w:szCs w:val="21"/>
          <w:lang w:eastAsia="zh-CN"/>
          <w14:textFill>
            <w14:solidFill>
              <w14:schemeClr w14:val="tx1"/>
            </w14:solidFill>
          </w14:textFill>
        </w:rPr>
        <w:t>、资质情况、综合能力（见项目评分表商务部分）</w:t>
      </w:r>
    </w:p>
    <w:p>
      <w:pPr>
        <w:pStyle w:val="101"/>
        <w:numPr>
          <w:ilvl w:val="0"/>
          <w:numId w:val="14"/>
        </w:numPr>
        <w:spacing w:line="360" w:lineRule="auto"/>
        <w:ind w:left="424" w:right="-51" w:hanging="424" w:hangingChars="202"/>
        <w:rPr>
          <w:rFonts w:ascii="宋体" w:cs="宋体"/>
          <w:color w:val="000000" w:themeColor="text1"/>
          <w:szCs w:val="21"/>
          <w14:textFill>
            <w14:solidFill>
              <w14:schemeClr w14:val="tx1"/>
            </w14:solidFill>
          </w14:textFill>
        </w:rPr>
      </w:pPr>
      <w:r>
        <w:rPr>
          <w:rFonts w:hint="eastAsia" w:ascii="宋体" w:cs="宋体"/>
          <w:color w:val="000000" w:themeColor="text1"/>
          <w:szCs w:val="21"/>
          <w:lang w:eastAsia="zh-CN"/>
          <w14:textFill>
            <w14:solidFill>
              <w14:schemeClr w14:val="tx1"/>
            </w14:solidFill>
          </w14:textFill>
        </w:rPr>
        <w:t>业绩一览表，</w:t>
      </w:r>
      <w:r>
        <w:rPr>
          <w:rFonts w:hint="eastAsia" w:ascii="宋体" w:cs="宋体"/>
          <w:color w:val="000000" w:themeColor="text1"/>
          <w:szCs w:val="21"/>
          <w14:textFill>
            <w14:solidFill>
              <w14:schemeClr w14:val="tx1"/>
            </w14:solidFill>
          </w14:textFill>
        </w:rPr>
        <w:t>提供合同和用户证明等证明材料</w:t>
      </w:r>
      <w:r>
        <w:rPr>
          <w:rFonts w:hint="eastAsia" w:ascii="宋体" w:cs="宋体"/>
          <w:color w:val="000000" w:themeColor="text1"/>
          <w:szCs w:val="21"/>
          <w:lang w:eastAsia="zh-CN"/>
          <w14:textFill>
            <w14:solidFill>
              <w14:schemeClr w14:val="tx1"/>
            </w14:solidFill>
          </w14:textFill>
        </w:rPr>
        <w:t>（见</w:t>
      </w:r>
      <w:r>
        <w:rPr>
          <w:rFonts w:hint="eastAsia" w:ascii="宋体" w:cs="宋体"/>
          <w:color w:val="000000" w:themeColor="text1"/>
          <w:szCs w:val="21"/>
          <w14:textFill>
            <w14:solidFill>
              <w14:schemeClr w14:val="tx1"/>
            </w14:solidFill>
          </w14:textFill>
        </w:rPr>
        <w:t>附表7</w:t>
      </w:r>
      <w:r>
        <w:rPr>
          <w:rFonts w:hint="eastAsia" w:ascii="宋体" w:cs="宋体"/>
          <w:color w:val="000000" w:themeColor="text1"/>
          <w:szCs w:val="21"/>
          <w:lang w:eastAsia="zh-CN"/>
          <w14:textFill>
            <w14:solidFill>
              <w14:schemeClr w14:val="tx1"/>
            </w14:solidFill>
          </w14:textFill>
        </w:rPr>
        <w:t>）</w:t>
      </w:r>
    </w:p>
    <w:p>
      <w:pPr>
        <w:numPr>
          <w:ilvl w:val="0"/>
          <w:numId w:val="14"/>
        </w:numPr>
        <w:spacing w:line="360" w:lineRule="auto"/>
        <w:ind w:left="424" w:leftChars="1" w:right="-51" w:hanging="422" w:hangingChars="20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项目总体投标方案（详见附表8）</w:t>
      </w:r>
    </w:p>
    <w:p>
      <w:pPr>
        <w:numPr>
          <w:ilvl w:val="0"/>
          <w:numId w:val="14"/>
        </w:numPr>
        <w:spacing w:line="360" w:lineRule="auto"/>
        <w:ind w:left="424" w:leftChars="1" w:right="-51" w:hanging="422" w:hangingChars="20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其他有助于评选的资料</w:t>
      </w:r>
    </w:p>
    <w:p>
      <w:pPr>
        <w:pStyle w:val="101"/>
        <w:tabs>
          <w:tab w:val="left" w:pos="7560"/>
        </w:tabs>
        <w:spacing w:line="360" w:lineRule="auto"/>
        <w:ind w:firstLine="0" w:firstLineChars="0"/>
        <w:rPr>
          <w:rFonts w:ascii="宋体"/>
          <w:b/>
          <w:bCs/>
          <w:color w:val="000000" w:themeColor="text1"/>
          <w:szCs w:val="21"/>
          <w14:textFill>
            <w14:solidFill>
              <w14:schemeClr w14:val="tx1"/>
            </w14:solidFill>
          </w14:textFill>
        </w:rPr>
      </w:pPr>
      <w:r>
        <w:rPr>
          <w:rFonts w:hint="eastAsia" w:ascii="宋体"/>
          <w:b/>
          <w:bCs/>
          <w:color w:val="000000" w:themeColor="text1"/>
          <w:szCs w:val="21"/>
          <w14:textFill>
            <w14:solidFill>
              <w14:schemeClr w14:val="tx1"/>
            </w14:solidFill>
          </w14:textFill>
        </w:rPr>
        <w:t>*以上文件均须加盖投标人公章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1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：投标总价</w:t>
      </w:r>
    </w:p>
    <w:p>
      <w:pPr>
        <w:spacing w:line="360" w:lineRule="auto"/>
        <w:jc w:val="cente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投标总价</w:t>
      </w:r>
    </w:p>
    <w:p>
      <w:pPr>
        <w:spacing w:line="360" w:lineRule="auto"/>
        <w:rPr>
          <w:rFonts w:cs="宋体"/>
          <w:color w:val="000000" w:themeColor="text1"/>
          <w:szCs w:val="21"/>
          <w14:textFill>
            <w14:solidFill>
              <w14:schemeClr w14:val="tx1"/>
            </w14:solidFill>
          </w14:textFill>
        </w:rPr>
      </w:pPr>
    </w:p>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招标人</w:t>
      </w:r>
      <w:r>
        <w:rPr>
          <w:rFonts w:hint="eastAsia" w:cs="宋体"/>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深圳市深水生态环境技术有限公司</w:t>
      </w:r>
    </w:p>
    <w:p>
      <w:pPr>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项目名称：</w:t>
      </w:r>
      <w:r>
        <w:rPr>
          <w:rFonts w:hint="eastAsia" w:cs="宋体"/>
          <w:color w:val="000000" w:themeColor="text1"/>
          <w:szCs w:val="21"/>
          <w:u w:val="single"/>
          <w14:textFill>
            <w14:solidFill>
              <w14:schemeClr w14:val="tx1"/>
            </w14:solidFill>
          </w14:textFill>
        </w:rPr>
        <w:t xml:space="preserve">                              </w:t>
      </w:r>
    </w:p>
    <w:p>
      <w:pPr>
        <w:numPr>
          <w:ilvl w:val="0"/>
          <w:numId w:val="15"/>
        </w:numPr>
        <w:spacing w:line="360" w:lineRule="auto"/>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本项目的投标总价</w:t>
      </w:r>
      <w:r>
        <w:rPr>
          <w:rFonts w:hint="eastAsia"/>
          <w:color w:val="000000" w:themeColor="text1"/>
          <w:szCs w:val="21"/>
          <w14:textFill>
            <w14:solidFill>
              <w14:schemeClr w14:val="tx1"/>
            </w14:solidFill>
          </w14:textFill>
        </w:rPr>
        <w:t>（含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%增值税）为人民币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元（大写：____________元）。其中不含增值税的总价为人民币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元，增值税金额为人民币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元。投标报价详细清单见</w:t>
      </w:r>
      <w:r>
        <w:rPr>
          <w:rFonts w:hint="eastAsia" w:ascii="Times New Roman" w:hAnsi="Times New Roman"/>
          <w:color w:val="000000" w:themeColor="text1"/>
          <w:szCs w:val="21"/>
          <w14:textFill>
            <w14:solidFill>
              <w14:schemeClr w14:val="tx1"/>
            </w14:solidFill>
          </w14:textFill>
        </w:rPr>
        <w:t>分项报价表</w:t>
      </w:r>
      <w:r>
        <w:rPr>
          <w:rFonts w:hint="eastAsia"/>
          <w:color w:val="000000" w:themeColor="text1"/>
          <w:szCs w:val="21"/>
          <w14:textFill>
            <w14:solidFill>
              <w14:schemeClr w14:val="tx1"/>
            </w14:solidFill>
          </w14:textFill>
        </w:rPr>
        <w:t>。</w:t>
      </w:r>
    </w:p>
    <w:p>
      <w:pPr>
        <w:numPr>
          <w:ilvl w:val="0"/>
          <w:numId w:val="15"/>
        </w:num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投标采用总价包干。本次公开询价采用总价包干。合同总价为包干价，投标总价被视作已包括了所有人工费、设备费、材料费、运输费、安装费、税费等完成本项目不可或缺的工作和责任所发生的费用。</w:t>
      </w:r>
    </w:p>
    <w:p>
      <w:pPr>
        <w:numPr>
          <w:ilvl w:val="0"/>
          <w:numId w:val="15"/>
        </w:num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不含增值税的合同金额不因税率变化而变化，若在合同履行期间，遇国家政策调整，税率发生变化，双方根据最新税率政策调整合同总金额及相应的进度款支付金额。</w:t>
      </w:r>
    </w:p>
    <w:p>
      <w:pPr>
        <w:numPr>
          <w:ilvl w:val="0"/>
          <w:numId w:val="15"/>
        </w:numPr>
        <w:spacing w:line="360" w:lineRule="auto"/>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工期：在中标通知发出后</w:t>
      </w:r>
      <w:r>
        <w:rPr>
          <w:rFonts w:hint="eastAsia" w:cs="宋体"/>
          <w:color w:val="000000" w:themeColor="text1"/>
          <w:szCs w:val="21"/>
          <w:u w:val="single"/>
          <w14:textFill>
            <w14:solidFill>
              <w14:schemeClr w14:val="tx1"/>
            </w14:solidFill>
          </w14:textFill>
        </w:rPr>
        <w:t xml:space="preserve"> （请填写） </w:t>
      </w:r>
      <w:r>
        <w:rPr>
          <w:rFonts w:hint="eastAsia" w:cs="宋体"/>
          <w:color w:val="000000" w:themeColor="text1"/>
          <w:szCs w:val="21"/>
          <w14:textFill>
            <w14:solidFill>
              <w14:schemeClr w14:val="tx1"/>
            </w14:solidFill>
          </w14:textFill>
        </w:rPr>
        <w:t>个自然日内完工，指从设备安装、调试、试运行直至验收合格交付使用的时间。</w:t>
      </w:r>
    </w:p>
    <w:p>
      <w:pPr>
        <w:numPr>
          <w:ilvl w:val="0"/>
          <w:numId w:val="15"/>
        </w:numPr>
        <w:spacing w:line="360" w:lineRule="auto"/>
        <w:ind w:firstLine="420" w:firstLineChars="200"/>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质量保证期：自所有设备验收合格交付使用之日起，质量保证期为</w:t>
      </w:r>
      <w:r>
        <w:rPr>
          <w:rFonts w:hint="eastAsia" w:cs="宋体"/>
          <w:color w:val="000000" w:themeColor="text1"/>
          <w:szCs w:val="21"/>
          <w:u w:val="single"/>
          <w14:textFill>
            <w14:solidFill>
              <w14:schemeClr w14:val="tx1"/>
            </w14:solidFill>
          </w14:textFill>
        </w:rPr>
        <w:t xml:space="preserve"> （请填写） </w:t>
      </w:r>
      <w:r>
        <w:rPr>
          <w:rFonts w:hint="eastAsia" w:cs="宋体"/>
          <w:color w:val="000000" w:themeColor="text1"/>
          <w:szCs w:val="21"/>
          <w14:textFill>
            <w14:solidFill>
              <w14:schemeClr w14:val="tx1"/>
            </w14:solidFill>
          </w14:textFill>
        </w:rPr>
        <w:t>个月。</w:t>
      </w:r>
    </w:p>
    <w:p>
      <w:pPr>
        <w:numPr>
          <w:ilvl w:val="0"/>
          <w:numId w:val="15"/>
        </w:numPr>
        <w:spacing w:line="360" w:lineRule="auto"/>
        <w:ind w:firstLine="420" w:firstLineChars="200"/>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付款方式：</w:t>
      </w:r>
      <w:r>
        <w:rPr>
          <w:rFonts w:hint="eastAsia" w:cs="宋体"/>
          <w:color w:val="000000" w:themeColor="text1"/>
          <w:szCs w:val="21"/>
          <w:u w:val="single"/>
          <w14:textFill>
            <w14:solidFill>
              <w14:schemeClr w14:val="tx1"/>
            </w14:solidFill>
          </w14:textFill>
        </w:rPr>
        <w:t xml:space="preserve">    （请填写）     </w:t>
      </w:r>
    </w:p>
    <w:p>
      <w:pPr>
        <w:spacing w:line="360" w:lineRule="auto"/>
        <w:rPr>
          <w:rFonts w:cs="宋体"/>
          <w:color w:val="000000" w:themeColor="text1"/>
          <w:szCs w:val="21"/>
          <w14:textFill>
            <w14:solidFill>
              <w14:schemeClr w14:val="tx1"/>
            </w14:solidFill>
          </w14:textFill>
        </w:rPr>
      </w:pPr>
    </w:p>
    <w:p>
      <w:pPr>
        <w:spacing w:line="360" w:lineRule="auto"/>
        <w:rPr>
          <w:rFonts w:cs="宋体"/>
          <w:color w:val="000000" w:themeColor="text1"/>
          <w:szCs w:val="21"/>
          <w14:textFill>
            <w14:solidFill>
              <w14:schemeClr w14:val="tx1"/>
            </w14:solidFill>
          </w14:textFill>
        </w:rPr>
      </w:pPr>
    </w:p>
    <w:p>
      <w:pPr>
        <w:spacing w:line="360" w:lineRule="auto"/>
        <w:rPr>
          <w:rFonts w:cs="宋体"/>
          <w:color w:val="000000" w:themeColor="text1"/>
          <w:szCs w:val="21"/>
          <w14:textFill>
            <w14:solidFill>
              <w14:schemeClr w14:val="tx1"/>
            </w14:solidFill>
          </w14:textFill>
        </w:rPr>
      </w:pPr>
    </w:p>
    <w:p>
      <w:pPr>
        <w:spacing w:line="360" w:lineRule="auto"/>
        <w:rPr>
          <w:rFonts w:cs="宋体"/>
          <w:color w:val="000000" w:themeColor="text1"/>
          <w:szCs w:val="21"/>
          <w14:textFill>
            <w14:solidFill>
              <w14:schemeClr w14:val="tx1"/>
            </w14:solidFill>
          </w14:textFill>
        </w:rPr>
      </w:pPr>
    </w:p>
    <w:p>
      <w:pPr>
        <w:spacing w:line="360" w:lineRule="auto"/>
        <w:rPr>
          <w:rFonts w:cs="宋体"/>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{本表仅为指导性范本，投标人可以根据项目具体情况进行调整提供详细报价</w:t>
      </w:r>
      <w:r>
        <w:rPr>
          <w:rFonts w:hint="eastAsia" w:cs="宋体"/>
          <w:color w:val="000000" w:themeColor="text1"/>
          <w:szCs w:val="21"/>
          <w14:textFill>
            <w14:solidFill>
              <w14:schemeClr w14:val="tx1"/>
            </w14:solidFill>
          </w14:textFill>
        </w:rPr>
        <w:t>。}</w:t>
      </w:r>
    </w:p>
    <w:p>
      <w:pPr>
        <w:spacing w:line="360" w:lineRule="auto"/>
        <w:rPr>
          <w:rFonts w:cs="宋体"/>
          <w:color w:val="000000" w:themeColor="text1"/>
          <w:szCs w:val="21"/>
          <w14:textFill>
            <w14:solidFill>
              <w14:schemeClr w14:val="tx1"/>
            </w14:solidFill>
          </w14:textFill>
        </w:rPr>
      </w:pPr>
    </w:p>
    <w:p>
      <w:pPr>
        <w:spacing w:line="480" w:lineRule="auto"/>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投标人（盖章）：</w:t>
      </w:r>
      <w:r>
        <w:rPr>
          <w:rFonts w:hint="eastAsia" w:cs="宋体"/>
          <w:color w:val="000000" w:themeColor="text1"/>
          <w:szCs w:val="21"/>
          <w:u w:val="single"/>
          <w14:textFill>
            <w14:solidFill>
              <w14:schemeClr w14:val="tx1"/>
            </w14:solidFill>
          </w14:textFill>
        </w:rPr>
        <w:t xml:space="preserve">                                               </w:t>
      </w:r>
    </w:p>
    <w:p>
      <w:pPr>
        <w:spacing w:line="480" w:lineRule="auto"/>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法定代表人委托代理人（签字或盖章）：</w:t>
      </w:r>
      <w:r>
        <w:rPr>
          <w:rFonts w:hint="eastAsia" w:cs="宋体"/>
          <w:color w:val="000000" w:themeColor="text1"/>
          <w:szCs w:val="21"/>
          <w:u w:val="single"/>
          <w14:textFill>
            <w14:solidFill>
              <w14:schemeClr w14:val="tx1"/>
            </w14:solidFill>
          </w14:textFill>
        </w:rPr>
        <w:t xml:space="preserve">                           </w:t>
      </w:r>
    </w:p>
    <w:p>
      <w:pPr>
        <w:spacing w:line="480" w:lineRule="auto"/>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编制时间：</w:t>
      </w:r>
      <w:r>
        <w:rPr>
          <w:rFonts w:hint="eastAsia" w:cs="宋体"/>
          <w:color w:val="000000" w:themeColor="text1"/>
          <w:szCs w:val="21"/>
          <w:u w:val="single"/>
          <w14:textFill>
            <w14:solidFill>
              <w14:schemeClr w14:val="tx1"/>
            </w14:solidFill>
          </w14:textFill>
        </w:rPr>
        <w:t xml:space="preserve">                                                    </w:t>
      </w:r>
    </w:p>
    <w:p>
      <w:pPr>
        <w:spacing w:line="360" w:lineRule="auto"/>
        <w:ind w:firstLine="420" w:firstLineChars="200"/>
        <w:rPr>
          <w:rFonts w:cs="宋体"/>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1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附表2：</w:t>
      </w:r>
      <w:r>
        <w:rPr>
          <w:rFonts w:hint="eastAsia" w:cs="宋体"/>
          <w:bCs/>
          <w:color w:val="000000" w:themeColor="text1"/>
          <w:szCs w:val="21"/>
          <w14:textFill>
            <w14:solidFill>
              <w14:schemeClr w14:val="tx1"/>
            </w14:solidFill>
          </w14:textFill>
        </w:rPr>
        <w:t>条款响应偏离</w:t>
      </w:r>
      <w:r>
        <w:rPr>
          <w:rFonts w:hint="eastAsia"/>
          <w:color w:val="000000" w:themeColor="text1"/>
          <w14:textFill>
            <w14:solidFill>
              <w14:schemeClr w14:val="tx1"/>
            </w14:solidFill>
          </w14:textFill>
        </w:rPr>
        <w:t>表</w:t>
      </w:r>
    </w:p>
    <w:p>
      <w:pPr>
        <w:tabs>
          <w:tab w:val="left" w:pos="7560"/>
        </w:tabs>
        <w:spacing w:line="360" w:lineRule="auto"/>
        <w:jc w:val="center"/>
        <w:rPr>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条款响应偏离表</w:t>
      </w:r>
    </w:p>
    <w:tbl>
      <w:tblPr>
        <w:tblStyle w:val="5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993"/>
        <w:gridCol w:w="1701"/>
        <w:gridCol w:w="453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62" w:type="dxa"/>
            <w:vAlign w:val="center"/>
          </w:tcPr>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993" w:type="dxa"/>
            <w:vAlign w:val="center"/>
          </w:tcPr>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询价文件</w:t>
            </w:r>
          </w:p>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条目号</w:t>
            </w:r>
          </w:p>
        </w:tc>
        <w:tc>
          <w:tcPr>
            <w:tcW w:w="1701" w:type="dxa"/>
            <w:vAlign w:val="center"/>
          </w:tcPr>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询价文件的</w:t>
            </w:r>
          </w:p>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规格</w:t>
            </w:r>
          </w:p>
        </w:tc>
        <w:tc>
          <w:tcPr>
            <w:tcW w:w="4536" w:type="dxa"/>
            <w:vAlign w:val="center"/>
          </w:tcPr>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偏离说明</w:t>
            </w:r>
          </w:p>
        </w:tc>
        <w:tc>
          <w:tcPr>
            <w:tcW w:w="1134" w:type="dxa"/>
            <w:vAlign w:val="center"/>
          </w:tcPr>
          <w:p>
            <w:pPr>
              <w:tabs>
                <w:tab w:val="left" w:pos="7560"/>
              </w:tabs>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numPr>
                <w:ilvl w:val="0"/>
                <w:numId w:val="16"/>
              </w:numPr>
              <w:tabs>
                <w:tab w:val="left" w:pos="7560"/>
              </w:tabs>
              <w:spacing w:before="156" w:line="360" w:lineRule="auto"/>
              <w:ind w:firstLineChars="0"/>
              <w:jc w:val="center"/>
              <w:rPr>
                <w:rFonts w:ascii="宋体"/>
                <w:color w:val="000000" w:themeColor="text1"/>
                <w:szCs w:val="21"/>
                <w14:textFill>
                  <w14:solidFill>
                    <w14:schemeClr w14:val="tx1"/>
                  </w14:solidFill>
                </w14:textFill>
              </w:rPr>
            </w:pP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tcPr>
          <w:p>
            <w:pPr>
              <w:pStyle w:val="101"/>
              <w:tabs>
                <w:tab w:val="left" w:pos="7560"/>
              </w:tabs>
              <w:spacing w:before="156" w:line="360" w:lineRule="auto"/>
              <w:ind w:firstLine="0" w:firstLineChars="0"/>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w:t>
            </w:r>
          </w:p>
        </w:tc>
        <w:tc>
          <w:tcPr>
            <w:tcW w:w="993"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701"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4536" w:type="dxa"/>
          </w:tcPr>
          <w:p>
            <w:pPr>
              <w:tabs>
                <w:tab w:val="left" w:pos="7560"/>
              </w:tabs>
              <w:spacing w:before="156" w:line="360" w:lineRule="auto"/>
              <w:ind w:firstLine="420" w:firstLineChars="200"/>
              <w:jc w:val="center"/>
              <w:rPr>
                <w:color w:val="000000" w:themeColor="text1"/>
                <w:szCs w:val="21"/>
                <w14:textFill>
                  <w14:solidFill>
                    <w14:schemeClr w14:val="tx1"/>
                  </w14:solidFill>
                </w14:textFill>
              </w:rPr>
            </w:pPr>
          </w:p>
        </w:tc>
        <w:tc>
          <w:tcPr>
            <w:tcW w:w="1134" w:type="dxa"/>
            <w:vAlign w:val="center"/>
          </w:tcPr>
          <w:p>
            <w:pPr>
              <w:tabs>
                <w:tab w:val="left" w:pos="7560"/>
              </w:tabs>
              <w:spacing w:before="156" w:line="360" w:lineRule="auto"/>
              <w:ind w:firstLine="420" w:firstLineChars="200"/>
              <w:rPr>
                <w:color w:val="000000" w:themeColor="text1"/>
                <w:szCs w:val="21"/>
                <w14:textFill>
                  <w14:solidFill>
                    <w14:schemeClr w14:val="tx1"/>
                  </w14:solidFill>
                </w14:textFill>
              </w:rPr>
            </w:pPr>
          </w:p>
        </w:tc>
      </w:tr>
    </w:tbl>
    <w:p>
      <w:pPr>
        <w:rPr>
          <w:color w:val="000000" w:themeColor="text1"/>
          <w:szCs w:val="21"/>
          <w14:textFill>
            <w14:solidFill>
              <w14:schemeClr w14:val="tx1"/>
            </w14:solidFill>
          </w14:textFill>
        </w:rPr>
      </w:pPr>
    </w:p>
    <w:p>
      <w:pPr>
        <w:spacing w:line="36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重要提示：</w:t>
      </w:r>
    </w:p>
    <w:p>
      <w:pPr>
        <w:spacing w:line="360" w:lineRule="auto"/>
        <w:ind w:right="-50" w:rightChars="-24"/>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1.投标人须在仔细阅读招标询价文件后，将所报价格表与询价文件（商务、技术，含补遗、澄清文件）不一致的技术条款填写在本表中，包括高于或低于询价文件要求的所有条款。</w:t>
      </w:r>
    </w:p>
    <w:p>
      <w:pPr>
        <w:spacing w:line="360" w:lineRule="auto"/>
        <w:ind w:right="-50" w:rightChars="-24"/>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所投报价单与招标询价文件技术要求不一致的内容必须在本表中做出说明，未在本表中做出说明的差异，即使在报价文件的其他部分做出了说明，询价人（甲方\招标人）也有权在评选时或履行合同时拒绝接受，并可要求中选人按照招标询价文件的要求继续履行合同，投标人拒绝履行的将视为违约。</w:t>
      </w:r>
    </w:p>
    <w:p>
      <w:pPr>
        <w:spacing w:line="360" w:lineRule="auto"/>
        <w:ind w:right="-50" w:rightChars="-24"/>
        <w:jc w:val="left"/>
        <w:rPr>
          <w:color w:val="000000" w:themeColor="text1"/>
          <w:szCs w:val="21"/>
          <w14:textFill>
            <w14:solidFill>
              <w14:schemeClr w14:val="tx1"/>
            </w14:solidFill>
          </w14:textFill>
        </w:rPr>
      </w:pPr>
    </w:p>
    <w:p>
      <w:pPr>
        <w:snapToGrid w:val="0"/>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投标人（盖章）：</w:t>
      </w:r>
      <w:r>
        <w:rPr>
          <w:rFonts w:hint="eastAsia"/>
          <w:color w:val="000000" w:themeColor="text1"/>
          <w:szCs w:val="21"/>
          <w:u w:val="single"/>
          <w14:textFill>
            <w14:solidFill>
              <w14:schemeClr w14:val="tx1"/>
            </w14:solidFill>
          </w14:textFill>
        </w:rPr>
        <w:t xml:space="preserve">                          </w:t>
      </w:r>
    </w:p>
    <w:p>
      <w:pPr>
        <w:snapToGrid w:val="0"/>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法定代表人或其授权代理人（签字）：</w:t>
      </w:r>
      <w:r>
        <w:rPr>
          <w:rFonts w:hint="eastAsia"/>
          <w:color w:val="000000" w:themeColor="text1"/>
          <w:szCs w:val="21"/>
          <w:u w:val="single"/>
          <w14:textFill>
            <w14:solidFill>
              <w14:schemeClr w14:val="tx1"/>
            </w14:solidFill>
          </w14:textFill>
        </w:rPr>
        <w:t xml:space="preserve">                         </w:t>
      </w:r>
    </w:p>
    <w:p>
      <w:pPr>
        <w:snapToGrid w:val="0"/>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日期：</w:t>
      </w:r>
      <w:r>
        <w:rPr>
          <w:rFonts w:hint="eastAsia"/>
          <w:color w:val="000000" w:themeColor="text1"/>
          <w:szCs w:val="21"/>
          <w:u w:val="single"/>
          <w14:textFill>
            <w14:solidFill>
              <w14:schemeClr w14:val="tx1"/>
            </w14:solidFill>
          </w14:textFill>
        </w:rPr>
        <w:t xml:space="preserve">                         </w:t>
      </w:r>
    </w:p>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br w:type="page"/>
      </w:r>
    </w:p>
    <w:p>
      <w:pPr>
        <w:pStyle w:val="1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附表3：投标书</w:t>
      </w:r>
    </w:p>
    <w:p>
      <w:pPr>
        <w:tabs>
          <w:tab w:val="left" w:pos="7560"/>
        </w:tabs>
        <w:spacing w:before="120"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  标  书</w:t>
      </w:r>
    </w:p>
    <w:p>
      <w:pPr>
        <w:tabs>
          <w:tab w:val="left" w:pos="7560"/>
        </w:tabs>
        <w:spacing w:before="120"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深圳市深水生态环境技术有限公司  </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1、根据已收到贵方的</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项目招标询价文件，并已详细审核了全部招标询价文件及有关附件。</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2、遵照《中华人民共和国招标投标法》等有关规定，经研究上述招标询价文件的相关要求、合同条款、货物清单、标准、规范和技术要求及其他有关文件后，我方承诺：愿以总价（含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%增值税）为人民币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元（大写：_________元）。其中不含增值税的总价为人民币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元，增值税金额为人民币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元。</w:t>
      </w:r>
    </w:p>
    <w:p>
      <w:pPr>
        <w:tabs>
          <w:tab w:val="left" w:pos="756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的投标报价并按上述合同条款、货物清单、标准、规范和技术要求等的要求承接上述项目。</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我方同意所递交的投标文件在投标须知规定的投标有效期内有效，在此期间内我方的投标有可能中标，我方将受此约束。如果在投标有效期内撤回投标或放弃中标资格，或中标后不按时与贵方签订合同，则贵方有权废除中标；</w:t>
      </w:r>
      <w:r>
        <w:rPr>
          <w:rFonts w:hint="eastAsia"/>
          <w:color w:val="000000" w:themeColor="text1"/>
          <w:sz w:val="22"/>
          <w:szCs w:val="22"/>
          <w14:textFill>
            <w14:solidFill>
              <w14:schemeClr w14:val="tx1"/>
            </w14:solidFill>
          </w14:textFill>
        </w:rPr>
        <w:t>如果卖方未能按合同规定履行其义务，买方有权从履约保证金中取得补偿；</w:t>
      </w:r>
      <w:r>
        <w:rPr>
          <w:rFonts w:hint="eastAsia"/>
          <w:color w:val="000000" w:themeColor="text1"/>
          <w:szCs w:val="21"/>
          <w14:textFill>
            <w14:solidFill>
              <w14:schemeClr w14:val="tx1"/>
            </w14:solidFill>
          </w14:textFill>
        </w:rPr>
        <w:t>同时，我方支付招标投标价格5%的补偿金给招标人。</w:t>
      </w:r>
    </w:p>
    <w:p>
      <w:pPr>
        <w:tabs>
          <w:tab w:val="left" w:pos="7560"/>
        </w:tabs>
        <w:spacing w:line="360" w:lineRule="auto"/>
        <w:ind w:left="1" w:firstLine="417" w:firstLineChars="199"/>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另外，给贵方造成的损失超过上述金额的，贵方还有权要求我方对超过部分进行赔偿。</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4、我方理解贵方将不受必须接受你们所收到的最低标价或其他任何投标文件的约束。</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我方完全理解和接受招标询价文件的规定，并承诺一旦我方的投标出现该条列举的严重违规或涉嫌串通投标的情形而被评标小组废标的，将自觉接受贵方暂停或者取消今后我方参加贵方其他任何项目投标资格的处理。</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6、除非另外达成协议并生效，贵方的采购结果公告和本投标文件将成为约束双方的合同文件的组成部分。</w:t>
      </w:r>
    </w:p>
    <w:p>
      <w:pPr>
        <w:tabs>
          <w:tab w:val="left" w:pos="7560"/>
        </w:tabs>
        <w:spacing w:before="120" w:line="276" w:lineRule="auto"/>
        <w:ind w:firstLine="420" w:firstLineChars="200"/>
        <w:rPr>
          <w:color w:val="000000" w:themeColor="text1"/>
          <w:szCs w:val="21"/>
          <w14:textFill>
            <w14:solidFill>
              <w14:schemeClr w14:val="tx1"/>
            </w14:solidFill>
          </w14:textFill>
        </w:rPr>
      </w:pP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投标人（盖章）：</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单位地址：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法定代表人或其授权委托人（签字或盖章）：</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邮政编码：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电话：</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传真：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开户银行名称：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开户银行帐号：</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开户银行地址：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开户银行电话：</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before="120" w:line="276"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日 </w:t>
      </w:r>
    </w:p>
    <w:p>
      <w:pPr>
        <w:rPr>
          <w:color w:val="000000" w:themeColor="text1"/>
          <w14:textFill>
            <w14:solidFill>
              <w14:schemeClr w14:val="tx1"/>
            </w14:solidFill>
          </w14:textFill>
        </w:rPr>
      </w:pPr>
    </w:p>
    <w:p>
      <w:pPr>
        <w:adjustRightInd w:val="0"/>
        <w:snapToGrid w:val="0"/>
        <w:ind w:firstLine="1260" w:firstLineChars="600"/>
        <w:rPr>
          <w:rFonts w:cs="宋体"/>
          <w:color w:val="000000" w:themeColor="text1"/>
          <w:szCs w:val="2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12"/>
        <w:spacing w:before="120" w:after="120"/>
        <w:rPr>
          <w:color w:val="000000" w:themeColor="text1"/>
          <w14:textFill>
            <w14:solidFill>
              <w14:schemeClr w14:val="tx1"/>
            </w14:solidFill>
          </w14:textFill>
        </w:rPr>
      </w:pPr>
      <w:r>
        <w:rPr>
          <w:rFonts w:hint="eastAsia"/>
          <w:color w:val="000000" w:themeColor="text1"/>
          <w14:textFill>
            <w14:solidFill>
              <w14:schemeClr w14:val="tx1"/>
            </w14:solidFill>
          </w14:textFill>
        </w:rPr>
        <w:t>附表4：法定代表人资格证明书</w:t>
      </w:r>
    </w:p>
    <w:p>
      <w:pPr>
        <w:tabs>
          <w:tab w:val="left" w:pos="7560"/>
        </w:tabs>
        <w:spacing w:line="360" w:lineRule="auto"/>
        <w:ind w:firstLine="420" w:firstLineChars="200"/>
        <w:jc w:val="center"/>
        <w:rPr>
          <w:color w:val="000000" w:themeColor="text1"/>
          <w:szCs w:val="21"/>
          <w14:textFill>
            <w14:solidFill>
              <w14:schemeClr w14:val="tx1"/>
            </w14:solidFill>
          </w14:textFill>
        </w:rPr>
      </w:pPr>
    </w:p>
    <w:p>
      <w:pPr>
        <w:tabs>
          <w:tab w:val="left" w:pos="7560"/>
        </w:tabs>
        <w:spacing w:line="360" w:lineRule="auto"/>
        <w:ind w:firstLine="420" w:firstLineChars="2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法定代表人资格证明书</w:t>
      </w:r>
    </w:p>
    <w:p>
      <w:pPr>
        <w:tabs>
          <w:tab w:val="left" w:pos="7560"/>
        </w:tabs>
        <w:spacing w:line="360" w:lineRule="auto"/>
        <w:ind w:firstLine="420" w:firstLineChars="200"/>
        <w:rPr>
          <w:color w:val="000000" w:themeColor="text1"/>
          <w:szCs w:val="21"/>
          <w14:textFill>
            <w14:solidFill>
              <w14:schemeClr w14:val="tx1"/>
            </w14:solidFill>
          </w14:textFill>
        </w:rPr>
      </w:pPr>
    </w:p>
    <w:p>
      <w:pPr>
        <w:tabs>
          <w:tab w:val="left" w:pos="7560"/>
        </w:tabs>
        <w:spacing w:line="360" w:lineRule="auto"/>
        <w:ind w:firstLine="420" w:firstLineChars="200"/>
        <w:rPr>
          <w:color w:val="000000" w:themeColor="text1"/>
          <w:szCs w:val="21"/>
          <w14:textFill>
            <w14:solidFill>
              <w14:schemeClr w14:val="tx1"/>
            </w14:solidFill>
          </w14:textFill>
        </w:rPr>
      </w:pP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投标人名称：</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地    </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姓名：</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性别：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年龄：</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职务：</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bdr w:val="single" w:color="auto" w:sz="4" w:space="0"/>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（投标人名称）的法定代表人（单位负责人）。</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特此证明。</w:t>
      </w:r>
    </w:p>
    <w:p>
      <w:pPr>
        <w:tabs>
          <w:tab w:val="left" w:pos="7560"/>
        </w:tabs>
        <w:spacing w:line="360" w:lineRule="auto"/>
        <w:ind w:firstLine="420" w:firstLineChars="200"/>
        <w:rPr>
          <w:color w:val="000000" w:themeColor="text1"/>
          <w:szCs w:val="21"/>
          <w14:textFill>
            <w14:solidFill>
              <w14:schemeClr w14:val="tx1"/>
            </w14:solidFill>
          </w14:textFill>
        </w:rPr>
      </w:pPr>
    </w:p>
    <w:p>
      <w:pPr>
        <w:tabs>
          <w:tab w:val="left" w:pos="7560"/>
        </w:tabs>
        <w:spacing w:line="360" w:lineRule="auto"/>
        <w:ind w:firstLine="420" w:firstLineChars="200"/>
        <w:rPr>
          <w:color w:val="000000" w:themeColor="text1"/>
          <w:szCs w:val="21"/>
          <w14:textFill>
            <w14:solidFill>
              <w14:schemeClr w14:val="tx1"/>
            </w14:solidFill>
          </w14:textFill>
        </w:rPr>
      </w:pPr>
    </w:p>
    <w:p>
      <w:pPr>
        <w:widowControl/>
        <w:spacing w:line="200" w:lineRule="exact"/>
        <w:jc w:val="left"/>
        <w:rPr>
          <w:color w:val="000000" w:themeColor="text1"/>
          <w:kern w:val="0"/>
          <w:szCs w:val="21"/>
          <w14:textFill>
            <w14:solidFill>
              <w14:schemeClr w14:val="tx1"/>
            </w14:solidFill>
          </w14:textFill>
        </w:rPr>
      </w:pPr>
    </w:p>
    <w:p>
      <w:pPr>
        <w:widowControl/>
        <w:jc w:val="center"/>
        <w:rPr>
          <w:color w:val="000000" w:themeColor="text1"/>
          <w:kern w:val="0"/>
          <w:szCs w:val="21"/>
          <w14:textFill>
            <w14:solidFill>
              <w14:schemeClr w14:val="tx1"/>
            </w14:solidFill>
          </w14:textFill>
        </w:rPr>
      </w:pPr>
    </w:p>
    <w:p>
      <w:pPr>
        <w:widowControl/>
        <w:jc w:val="left"/>
        <w:rPr>
          <w:color w:val="000000" w:themeColor="text1"/>
          <w:kern w:val="0"/>
          <w:szCs w:val="21"/>
          <w14:textFill>
            <w14:solidFill>
              <w14:schemeClr w14:val="tx1"/>
            </w14:solidFill>
          </w14:textFill>
        </w:rPr>
      </w:pPr>
    </w:p>
    <w:p>
      <w:pPr>
        <w:widowControl/>
        <w:jc w:val="left"/>
        <w:rPr>
          <w:color w:val="000000" w:themeColor="text1"/>
          <w:kern w:val="0"/>
          <w:szCs w:val="21"/>
          <w14:textFill>
            <w14:solidFill>
              <w14:schemeClr w14:val="tx1"/>
            </w14:solidFill>
          </w14:textFill>
        </w:rPr>
      </w:pPr>
    </w:p>
    <w:p>
      <w:pPr>
        <w:widowControl/>
        <w:jc w:val="left"/>
        <w:rPr>
          <w:color w:val="000000" w:themeColor="text1"/>
          <w:kern w:val="0"/>
          <w:szCs w:val="21"/>
          <w14:textFill>
            <w14:solidFill>
              <w14:schemeClr w14:val="tx1"/>
            </w14:solidFill>
          </w14:textFill>
        </w:rPr>
      </w:pPr>
    </w:p>
    <w:p>
      <w:pPr>
        <w:widowControl/>
        <w:jc w:val="left"/>
        <w:rPr>
          <w:color w:val="000000" w:themeColor="text1"/>
          <w:kern w:val="0"/>
          <w:szCs w:val="21"/>
          <w14:textFill>
            <w14:solidFill>
              <w14:schemeClr w14:val="tx1"/>
            </w14:solidFill>
          </w14:textFill>
        </w:rPr>
      </w:pPr>
    </w:p>
    <w:p>
      <w:pPr>
        <w:widowControl/>
        <w:jc w:val="left"/>
        <w:rPr>
          <w:color w:val="000000" w:themeColor="text1"/>
          <w:kern w:val="0"/>
          <w:szCs w:val="21"/>
          <w14:textFill>
            <w14:solidFill>
              <w14:schemeClr w14:val="tx1"/>
            </w14:solidFill>
          </w14:textFill>
        </w:rPr>
      </w:pP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法定代表人身份证复印件（加盖公章）</w:t>
      </w:r>
    </w:p>
    <w:p>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正、反面</w:t>
      </w:r>
    </w:p>
    <w:p>
      <w:pPr>
        <w:widowControl/>
        <w:jc w:val="left"/>
        <w:rPr>
          <w:color w:val="000000" w:themeColor="text1"/>
          <w:kern w:val="0"/>
          <w:szCs w:val="21"/>
          <w14:textFill>
            <w14:solidFill>
              <w14:schemeClr w14:val="tx1"/>
            </w14:solidFill>
          </w14:textFill>
        </w:rPr>
      </w:pPr>
    </w:p>
    <w:p>
      <w:pPr>
        <w:widowControl/>
        <w:jc w:val="left"/>
        <w:rPr>
          <w:color w:val="000000" w:themeColor="text1"/>
          <w:kern w:val="0"/>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jc w:val="left"/>
        <w:rPr>
          <w:color w:val="000000" w:themeColor="text1"/>
          <w:szCs w:val="21"/>
          <w14:textFill>
            <w14:solidFill>
              <w14:schemeClr w14:val="tx1"/>
            </w14:solidFill>
          </w14:textFill>
        </w:rPr>
      </w:pPr>
    </w:p>
    <w:p>
      <w:pPr>
        <w:pStyle w:val="2"/>
        <w:rPr>
          <w:rFonts w:ascii="宋体" w:hAnsi="宋体" w:eastAsia="宋体"/>
          <w:color w:val="000000" w:themeColor="text1"/>
          <w:szCs w:val="21"/>
          <w14:textFill>
            <w14:solidFill>
              <w14:schemeClr w14:val="tx1"/>
            </w14:solidFill>
          </w14:textFill>
        </w:rPr>
      </w:pPr>
    </w:p>
    <w:p>
      <w:pPr>
        <w:tabs>
          <w:tab w:val="left" w:pos="7560"/>
        </w:tabs>
        <w:jc w:val="left"/>
        <w:rPr>
          <w:color w:val="000000" w:themeColor="text1"/>
          <w:szCs w:val="21"/>
          <w14:textFill>
            <w14:solidFill>
              <w14:schemeClr w14:val="tx1"/>
            </w14:solidFill>
          </w14:textFill>
        </w:rPr>
      </w:pPr>
    </w:p>
    <w:p>
      <w:pPr>
        <w:tabs>
          <w:tab w:val="left" w:pos="7560"/>
        </w:tabs>
        <w:spacing w:line="360" w:lineRule="auto"/>
        <w:ind w:right="168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投标人（盖章）：</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p>
      <w:pPr>
        <w:tabs>
          <w:tab w:val="left" w:pos="7560"/>
        </w:tabs>
        <w:spacing w:line="360" w:lineRule="auto"/>
        <w:jc w:val="left"/>
        <w:rPr>
          <w:color w:val="000000" w:themeColor="text1"/>
          <w:szCs w:val="21"/>
          <w14:textFill>
            <w14:solidFill>
              <w14:schemeClr w14:val="tx1"/>
            </w14:solidFill>
          </w14:textFill>
        </w:rPr>
      </w:pPr>
    </w:p>
    <w:p>
      <w:pPr>
        <w:tabs>
          <w:tab w:val="left" w:pos="7560"/>
        </w:tabs>
        <w:spacing w:line="360" w:lineRule="auto"/>
        <w:ind w:right="168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         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pPr>
        <w:tabs>
          <w:tab w:val="left" w:pos="7560"/>
        </w:tabs>
        <w:spacing w:line="360" w:lineRule="auto"/>
        <w:jc w:val="left"/>
        <w:rPr>
          <w:color w:val="000000" w:themeColor="text1"/>
          <w:szCs w:val="21"/>
          <w14:textFill>
            <w14:solidFill>
              <w14:schemeClr w14:val="tx1"/>
            </w14:solidFill>
          </w14:textFill>
        </w:rPr>
      </w:pPr>
    </w:p>
    <w:p>
      <w:pPr>
        <w:tabs>
          <w:tab w:val="left" w:pos="7560"/>
        </w:tabs>
        <w:spacing w:line="360" w:lineRule="auto"/>
        <w:jc w:val="left"/>
        <w:rPr>
          <w:color w:val="000000" w:themeColor="text1"/>
          <w:szCs w:val="21"/>
          <w14:textFill>
            <w14:solidFill>
              <w14:schemeClr w14:val="tx1"/>
            </w14:solidFill>
          </w14:textFill>
        </w:rPr>
      </w:pPr>
    </w:p>
    <w:p>
      <w:pPr>
        <w:tabs>
          <w:tab w:val="left" w:pos="7560"/>
        </w:tabs>
        <w:spacing w:line="360" w:lineRule="auto"/>
        <w:rPr>
          <w:color w:val="000000" w:themeColor="text1"/>
          <w:szCs w:val="2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p>
    <w:p>
      <w:pPr>
        <w:pStyle w:val="2"/>
        <w:rPr>
          <w:rFonts w:ascii="宋体" w:hAnsi="宋体" w:eastAsia="宋体"/>
          <w:color w:val="000000" w:themeColor="text1"/>
          <w14:textFill>
            <w14:solidFill>
              <w14:schemeClr w14:val="tx1"/>
            </w14:solidFill>
          </w14:textFill>
        </w:rPr>
      </w:pPr>
    </w:p>
    <w:p>
      <w:pPr>
        <w:pStyle w:val="2"/>
        <w:spacing w:line="360" w:lineRule="auto"/>
        <w:rPr>
          <w:rFonts w:ascii="宋体" w:hAnsi="宋体" w:eastAsia="宋体"/>
          <w:color w:val="000000" w:themeColor="text1"/>
          <w14:textFill>
            <w14:solidFill>
              <w14:schemeClr w14:val="tx1"/>
            </w14:solidFill>
          </w14:textFill>
        </w:rPr>
      </w:pPr>
    </w:p>
    <w:p>
      <w:pPr>
        <w:tabs>
          <w:tab w:val="left" w:pos="7560"/>
        </w:tabs>
        <w:spacing w:line="360" w:lineRule="auto"/>
        <w:jc w:val="center"/>
        <w:rPr>
          <w:color w:val="000000" w:themeColor="text1"/>
          <w:szCs w:val="21"/>
          <w14:textFill>
            <w14:solidFill>
              <w14:schemeClr w14:val="tx1"/>
            </w14:solidFill>
          </w14:textFill>
        </w:rPr>
      </w:pPr>
    </w:p>
    <w:p>
      <w:pPr>
        <w:tabs>
          <w:tab w:val="left" w:pos="7560"/>
        </w:tabs>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法人授权委托书</w:t>
      </w:r>
    </w:p>
    <w:p>
      <w:pPr>
        <w:tabs>
          <w:tab w:val="left" w:pos="7560"/>
        </w:tabs>
        <w:spacing w:line="360" w:lineRule="auto"/>
        <w:ind w:firstLine="420" w:firstLineChars="200"/>
        <w:rPr>
          <w:color w:val="000000" w:themeColor="text1"/>
          <w:szCs w:val="21"/>
          <w14:textFill>
            <w14:solidFill>
              <w14:schemeClr w14:val="tx1"/>
            </w14:solidFill>
          </w14:textFill>
        </w:rPr>
      </w:pPr>
    </w:p>
    <w:p>
      <w:pPr>
        <w:tabs>
          <w:tab w:val="left" w:pos="7560"/>
        </w:tabs>
        <w:spacing w:line="360" w:lineRule="auto"/>
        <w:ind w:firstLine="420" w:firstLineChars="200"/>
        <w:rPr>
          <w:color w:val="000000" w:themeColor="text1"/>
          <w:szCs w:val="21"/>
          <w14:textFill>
            <w14:solidFill>
              <w14:schemeClr w14:val="tx1"/>
            </w14:solidFill>
          </w14:textFill>
        </w:rPr>
      </w:pPr>
    </w:p>
    <w:p>
      <w:pPr>
        <w:pStyle w:val="29"/>
        <w:spacing w:line="360" w:lineRule="auto"/>
        <w:rPr>
          <w:rFonts w:hAnsi="宋体" w:eastAsia="宋体"/>
          <w:color w:val="000000" w:themeColor="text1"/>
          <w14:textFill>
            <w14:solidFill>
              <w14:schemeClr w14:val="tx1"/>
            </w14:solidFill>
          </w14:textFill>
        </w:rPr>
      </w:pPr>
      <w:r>
        <w:rPr>
          <w:rFonts w:hint="eastAsia" w:hAnsi="宋体" w:eastAsia="宋体"/>
          <w:color w:val="000000" w:themeColor="text1"/>
          <w14:textFill>
            <w14:solidFill>
              <w14:schemeClr w14:val="tx1"/>
            </w14:solidFill>
          </w14:textFill>
        </w:rPr>
        <w:t>本授权委托书声明：我</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（姓名）系</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（投标人名称）的法定代表人，现授权委托</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 xml:space="preserve">（单位名称）的                   </w:t>
      </w:r>
      <w:r>
        <w:rPr>
          <w:rFonts w:hint="eastAsia" w:hAnsi="宋体" w:eastAsia="宋体"/>
          <w:color w:val="000000" w:themeColor="text1"/>
          <w:u w:val="single"/>
          <w14:textFill>
            <w14:solidFill>
              <w14:schemeClr w14:val="tx1"/>
            </w14:solidFill>
          </w14:textFill>
        </w:rPr>
        <w:t xml:space="preserve">                                  </w:t>
      </w:r>
      <w:r>
        <w:rPr>
          <w:rFonts w:hint="eastAsia" w:hAnsi="宋体" w:eastAsia="宋体"/>
          <w:color w:val="000000" w:themeColor="text1"/>
          <w:u w:val="words"/>
          <w14:textFill>
            <w14:solidFill>
              <w14:schemeClr w14:val="tx1"/>
            </w14:solidFill>
          </w14:textFill>
        </w:rPr>
        <w:t xml:space="preserve">      </w:t>
      </w:r>
      <w:r>
        <w:rPr>
          <w:rFonts w:hAnsi="宋体" w:eastAsia="宋体"/>
          <w:color w:val="000000" w:themeColor="text1"/>
          <w:u w:val="words"/>
          <w14:textFill>
            <w14:solidFill>
              <w14:schemeClr w14:val="tx1"/>
            </w14:solidFill>
          </w14:textFill>
        </w:rPr>
        <w:t xml:space="preserve">       </w:t>
      </w:r>
      <w:r>
        <w:rPr>
          <w:rFonts w:hint="eastAsia" w:hAnsi="宋体" w:eastAsia="宋体"/>
          <w:color w:val="000000" w:themeColor="text1"/>
          <w:u w:val="single"/>
          <w14:textFill>
            <w14:solidFill>
              <w14:schemeClr w14:val="tx1"/>
            </w14:solidFill>
          </w14:textFill>
        </w:rPr>
        <w:t xml:space="preserve">（ 姓名 ） </w:t>
      </w:r>
      <w:r>
        <w:rPr>
          <w:rFonts w:hAnsi="宋体" w:eastAsia="宋体"/>
          <w:color w:val="000000" w:themeColor="text1"/>
          <w:u w:val="single"/>
          <w14:textFill>
            <w14:solidFill>
              <w14:schemeClr w14:val="tx1"/>
            </w14:solidFill>
          </w14:textFill>
        </w:rPr>
        <w:t xml:space="preserve">   </w:t>
      </w:r>
      <w:r>
        <w:rPr>
          <w:rFonts w:hAnsi="宋体" w:eastAsia="宋体"/>
          <w:color w:val="000000" w:themeColor="text1"/>
          <w14:textFill>
            <w14:solidFill>
              <w14:schemeClr w14:val="tx1"/>
            </w14:solidFill>
          </w14:textFill>
        </w:rPr>
        <w:t>为我公司代理人，以本公司的名义参加</w:t>
      </w:r>
      <w:r>
        <w:rPr>
          <w:rFonts w:hAnsi="宋体" w:eastAsia="宋体"/>
          <w:color w:val="000000" w:themeColor="text1"/>
          <w:u w:val="single"/>
          <w14:textFill>
            <w14:solidFill>
              <w14:schemeClr w14:val="tx1"/>
            </w14:solidFill>
          </w14:textFill>
        </w:rPr>
        <w:t xml:space="preserve">                    </w:t>
      </w:r>
      <w:r>
        <w:rPr>
          <w:rFonts w:hint="eastAsia" w:hAnsi="宋体" w:eastAsia="宋体"/>
          <w:color w:val="000000" w:themeColor="text1"/>
          <w14:textFill>
            <w14:solidFill>
              <w14:schemeClr w14:val="tx1"/>
            </w14:solidFill>
          </w14:textFill>
        </w:rPr>
        <w:t>招标</w:t>
      </w:r>
      <w:r>
        <w:rPr>
          <w:rFonts w:hAnsi="宋体" w:eastAsia="宋体"/>
          <w:color w:val="000000" w:themeColor="text1"/>
          <w14:textFill>
            <w14:solidFill>
              <w14:schemeClr w14:val="tx1"/>
            </w14:solidFill>
          </w14:textFill>
        </w:rPr>
        <w:t>项目的投标活动。代理人在开标、评标、合同谈判过程中所签署的一切文件和处理与之有关的一切事务及签订合同事宜，我均予以承认。</w:t>
      </w:r>
    </w:p>
    <w:p>
      <w:pPr>
        <w:tabs>
          <w:tab w:val="left" w:pos="7560"/>
        </w:tabs>
        <w:spacing w:line="360" w:lineRule="auto"/>
        <w:rPr>
          <w:color w:val="000000" w:themeColor="text1"/>
          <w:szCs w:val="21"/>
          <w14:textFill>
            <w14:solidFill>
              <w14:schemeClr w14:val="tx1"/>
            </w14:solidFill>
          </w14:textFill>
        </w:rPr>
      </w:pP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性别：</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年龄：</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身份证号码：</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职务：</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rPr>
          <w:color w:val="000000" w:themeColor="text1"/>
          <w:szCs w:val="21"/>
          <w14:textFill>
            <w14:solidFill>
              <w14:schemeClr w14:val="tx1"/>
            </w14:solidFill>
          </w14:textFill>
        </w:rPr>
      </w:pPr>
    </w:p>
    <w:p>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代理人无转委托权，特此委托。</w:t>
      </w:r>
    </w:p>
    <w:p>
      <w:pPr>
        <w:widowControl/>
        <w:jc w:val="left"/>
        <w:rPr>
          <w:b/>
          <w:color w:val="000000" w:themeColor="text1"/>
          <w:kern w:val="0"/>
          <w:szCs w:val="21"/>
          <w14:textFill>
            <w14:solidFill>
              <w14:schemeClr w14:val="tx1"/>
            </w14:solidFill>
          </w14:textFill>
        </w:rPr>
      </w:pPr>
    </w:p>
    <w:p>
      <w:pPr>
        <w:widowControl/>
        <w:jc w:val="left"/>
        <w:rPr>
          <w:b/>
          <w:color w:val="000000" w:themeColor="text1"/>
          <w:kern w:val="0"/>
          <w:szCs w:val="21"/>
          <w14:textFill>
            <w14:solidFill>
              <w14:schemeClr w14:val="tx1"/>
            </w14:solidFill>
          </w14:textFill>
        </w:rPr>
      </w:pPr>
    </w:p>
    <w:p>
      <w:pPr>
        <w:widowControl/>
        <w:jc w:val="left"/>
        <w:rPr>
          <w:color w:val="000000" w:themeColor="text1"/>
          <w:kern w:val="0"/>
          <w:szCs w:val="21"/>
          <w:u w:val="single"/>
          <w14:textFill>
            <w14:solidFill>
              <w14:schemeClr w14:val="tx1"/>
            </w14:solidFill>
          </w14:textFill>
        </w:rPr>
      </w:pPr>
    </w:p>
    <w:p>
      <w:pPr>
        <w:widowControl/>
        <w:jc w:val="left"/>
        <w:rPr>
          <w:color w:val="000000" w:themeColor="text1"/>
          <w:kern w:val="0"/>
          <w:szCs w:val="21"/>
          <w:u w:val="single"/>
          <w14:textFill>
            <w14:solidFill>
              <w14:schemeClr w14:val="tx1"/>
            </w14:solidFill>
          </w14:textFill>
        </w:rPr>
      </w:pPr>
    </w:p>
    <w:p>
      <w:pPr>
        <w:widowControl/>
        <w:jc w:val="left"/>
        <w:rPr>
          <w:color w:val="000000" w:themeColor="text1"/>
          <w:kern w:val="0"/>
          <w:szCs w:val="21"/>
          <w:u w:val="single"/>
          <w14:textFill>
            <w14:solidFill>
              <w14:schemeClr w14:val="tx1"/>
            </w14:solidFill>
          </w14:textFill>
        </w:rPr>
      </w:pP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代理人身份证复印件（加盖公章）</w:t>
      </w:r>
    </w:p>
    <w:p>
      <w:pPr>
        <w:widowControl/>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正、反面</w:t>
      </w:r>
    </w:p>
    <w:p>
      <w:pPr>
        <w:widowControl/>
        <w:ind w:right="360"/>
        <w:jc w:val="left"/>
        <w:rPr>
          <w:color w:val="000000" w:themeColor="text1"/>
          <w:kern w:val="0"/>
          <w:szCs w:val="21"/>
          <w14:textFill>
            <w14:solidFill>
              <w14:schemeClr w14:val="tx1"/>
            </w14:solidFill>
          </w14:textFill>
        </w:rPr>
      </w:pPr>
    </w:p>
    <w:p>
      <w:pPr>
        <w:widowControl/>
        <w:ind w:right="360"/>
        <w:jc w:val="left"/>
        <w:rPr>
          <w:color w:val="000000" w:themeColor="text1"/>
          <w:kern w:val="0"/>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pStyle w:val="2"/>
        <w:rPr>
          <w:rFonts w:ascii="宋体" w:hAnsi="宋体" w:eastAsia="宋体"/>
          <w:color w:val="000000" w:themeColor="text1"/>
          <w:szCs w:val="21"/>
          <w14:textFill>
            <w14:solidFill>
              <w14:schemeClr w14:val="tx1"/>
            </w14:solidFill>
          </w14:textFill>
        </w:rPr>
      </w:pPr>
    </w:p>
    <w:p>
      <w:pPr>
        <w:pStyle w:val="2"/>
        <w:rPr>
          <w:rFonts w:ascii="宋体" w:hAnsi="宋体" w:eastAsia="宋体"/>
          <w:color w:val="000000" w:themeColor="text1"/>
          <w:szCs w:val="21"/>
          <w14:textFill>
            <w14:solidFill>
              <w14:schemeClr w14:val="tx1"/>
            </w14:solidFill>
          </w14:textFill>
        </w:rPr>
      </w:pPr>
    </w:p>
    <w:p>
      <w:pPr>
        <w:pStyle w:val="2"/>
        <w:rPr>
          <w:rFonts w:ascii="宋体" w:hAnsi="宋体" w:eastAsia="宋体"/>
          <w:color w:val="000000" w:themeColor="text1"/>
          <w:szCs w:val="21"/>
          <w14:textFill>
            <w14:solidFill>
              <w14:schemeClr w14:val="tx1"/>
            </w14:solidFill>
          </w14:textFill>
        </w:rPr>
      </w:pPr>
    </w:p>
    <w:p>
      <w:pPr>
        <w:tabs>
          <w:tab w:val="left" w:pos="7560"/>
        </w:tabs>
        <w:rPr>
          <w:color w:val="000000" w:themeColor="text1"/>
          <w:szCs w:val="21"/>
          <w14:textFill>
            <w14:solidFill>
              <w14:schemeClr w14:val="tx1"/>
            </w14:solidFill>
          </w14:textFill>
        </w:rPr>
      </w:pPr>
    </w:p>
    <w:p>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投标人（盖章）：</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rPr>
          <w:color w:val="000000" w:themeColor="text1"/>
          <w:szCs w:val="21"/>
          <w14:textFill>
            <w14:solidFill>
              <w14:schemeClr w14:val="tx1"/>
            </w14:solidFill>
          </w14:textFill>
        </w:rPr>
      </w:pPr>
    </w:p>
    <w:p>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法定代表人（签字或盖章）：</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7560"/>
        </w:tabs>
        <w:rPr>
          <w:color w:val="000000" w:themeColor="text1"/>
          <w:szCs w:val="21"/>
          <w14:textFill>
            <w14:solidFill>
              <w14:schemeClr w14:val="tx1"/>
            </w14:solidFill>
          </w14:textFill>
        </w:rPr>
      </w:pPr>
    </w:p>
    <w:p>
      <w:pPr>
        <w:tabs>
          <w:tab w:val="left" w:pos="7560"/>
        </w:tabs>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授权委托日期：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pPr>
        <w:tabs>
          <w:tab w:val="left" w:pos="7560"/>
        </w:tabs>
        <w:spacing w:line="360" w:lineRule="auto"/>
        <w:rPr>
          <w:color w:val="000000" w:themeColor="text1"/>
          <w:szCs w:val="21"/>
          <w14:textFill>
            <w14:solidFill>
              <w14:schemeClr w14:val="tx1"/>
            </w14:solidFill>
          </w14:textFill>
        </w:rPr>
      </w:pPr>
    </w:p>
    <w:p>
      <w:pPr>
        <w:tabs>
          <w:tab w:val="left" w:pos="7560"/>
        </w:tabs>
        <w:spacing w:line="360" w:lineRule="auto"/>
        <w:rPr>
          <w:rFonts w:cs="宋体"/>
          <w:color w:val="000000" w:themeColor="text1"/>
          <w:szCs w:val="21"/>
          <w14:textFill>
            <w14:solidFill>
              <w14:schemeClr w14:val="tx1"/>
            </w14:solidFill>
          </w14:textFill>
        </w:rPr>
      </w:pPr>
    </w:p>
    <w:p>
      <w:pPr>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br w:type="page"/>
      </w:r>
    </w:p>
    <w:p>
      <w:pPr>
        <w:pStyle w:val="2"/>
        <w:rPr>
          <w:color w:val="000000" w:themeColor="text1"/>
          <w14:textFill>
            <w14:solidFill>
              <w14:schemeClr w14:val="tx1"/>
            </w14:solidFill>
          </w14:textFill>
        </w:rPr>
      </w:pPr>
    </w:p>
    <w:p>
      <w:pPr>
        <w:pStyle w:val="12"/>
        <w:spacing w:before="120" w:after="120"/>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附表5：企业基本情况</w:t>
      </w:r>
    </w:p>
    <w:p>
      <w:pPr>
        <w:tabs>
          <w:tab w:val="left" w:pos="0"/>
        </w:tabs>
        <w:spacing w:line="360" w:lineRule="auto"/>
        <w:ind w:firstLine="420" w:firstLineChars="20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企业</w:t>
      </w:r>
      <w:r>
        <w:rPr>
          <w:color w:val="000000" w:themeColor="text1"/>
          <w:szCs w:val="21"/>
          <w14:textFill>
            <w14:solidFill>
              <w14:schemeClr w14:val="tx1"/>
            </w14:solidFill>
          </w14:textFill>
        </w:rPr>
        <w:t>基本</w:t>
      </w:r>
      <w:r>
        <w:rPr>
          <w:rFonts w:hint="eastAsia"/>
          <w:color w:val="000000" w:themeColor="text1"/>
          <w:szCs w:val="21"/>
          <w14:textFill>
            <w14:solidFill>
              <w14:schemeClr w14:val="tx1"/>
            </w14:solidFill>
          </w14:textFill>
        </w:rPr>
        <w:t>情况</w:t>
      </w:r>
    </w:p>
    <w:p>
      <w:pPr>
        <w:tabs>
          <w:tab w:val="left" w:pos="0"/>
        </w:tabs>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一、投标人组织机构和法律地位：</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1、企业名称：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2、成立（注册）日期及地点：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3、企业组织机构代码证编号：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4、企业法人代表人：姓名：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职务：</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电话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 xml:space="preserve">5、招标采购业务联系人：姓名：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职务：</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电话：</w:t>
      </w:r>
      <w:r>
        <w:rPr>
          <w:rFonts w:hint="eastAsia"/>
          <w:color w:val="000000" w:themeColor="text1"/>
          <w:szCs w:val="21"/>
          <w:u w:val="single"/>
          <w14:textFill>
            <w14:solidFill>
              <w14:schemeClr w14:val="tx1"/>
            </w14:solidFill>
          </w14:textFill>
        </w:rPr>
        <w:t xml:space="preserve">           </w:t>
      </w:r>
    </w:p>
    <w:p>
      <w:pPr>
        <w:tabs>
          <w:tab w:val="left" w:pos="0"/>
        </w:tabs>
        <w:spacing w:line="360" w:lineRule="auto"/>
        <w:ind w:firstLine="2310" w:firstLineChars="11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手机：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传真：</w:t>
      </w:r>
      <w:r>
        <w:rPr>
          <w:rFonts w:hint="eastAsia"/>
          <w:color w:val="000000" w:themeColor="text1"/>
          <w:szCs w:val="21"/>
          <w:u w:val="single"/>
          <w14:textFill>
            <w14:solidFill>
              <w14:schemeClr w14:val="tx1"/>
            </w14:solidFill>
          </w14:textFill>
        </w:rPr>
        <w:t xml:space="preserve">           </w:t>
      </w:r>
    </w:p>
    <w:p>
      <w:pPr>
        <w:tabs>
          <w:tab w:val="left" w:pos="0"/>
        </w:tabs>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6、邮政编码：</w:t>
      </w:r>
      <w:r>
        <w:rPr>
          <w:rFonts w:hint="eastAsia"/>
          <w:color w:val="000000" w:themeColor="text1"/>
          <w:szCs w:val="21"/>
          <w:u w:val="single"/>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7、通信地址：</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二、投标人财务状况：</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1、注册资本：</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2、实收资本：</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3、近期资产负债表：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（1）固定资产：</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原值：</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净值：</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（2）流动资金：</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（3）长期负债：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（4）短期负债：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4、最近两年（2021\2022）的营业额分别为：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三、投标人目前涉及的诉讼案或仲裁的情况（如有如实填写）</w:t>
      </w:r>
    </w:p>
    <w:tbl>
      <w:tblPr>
        <w:tblStyle w:val="55"/>
        <w:tblW w:w="80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23"/>
        <w:gridCol w:w="3045"/>
        <w:gridCol w:w="20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涉及的另一方或另几方</w:t>
            </w:r>
          </w:p>
        </w:tc>
        <w:tc>
          <w:tcPr>
            <w:tcW w:w="3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争端的原因</w:t>
            </w:r>
          </w:p>
        </w:tc>
        <w:tc>
          <w:tcPr>
            <w:tcW w:w="2094"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涉及的金额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2923"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themeColor="text1"/>
                <w:szCs w:val="21"/>
                <w14:textFill>
                  <w14:solidFill>
                    <w14:schemeClr w14:val="tx1"/>
                  </w14:solidFill>
                </w14:textFill>
              </w:rPr>
            </w:pPr>
          </w:p>
        </w:tc>
        <w:tc>
          <w:tcPr>
            <w:tcW w:w="3045"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themeColor="text1"/>
                <w:szCs w:val="21"/>
                <w14:textFill>
                  <w14:solidFill>
                    <w14:schemeClr w14:val="tx1"/>
                  </w14:solidFill>
                </w14:textFill>
              </w:rPr>
            </w:pPr>
          </w:p>
        </w:tc>
        <w:tc>
          <w:tcPr>
            <w:tcW w:w="2094" w:type="dxa"/>
            <w:tcBorders>
              <w:top w:val="single" w:color="auto" w:sz="4" w:space="0"/>
              <w:left w:val="single" w:color="auto" w:sz="4" w:space="0"/>
              <w:bottom w:val="single" w:color="auto" w:sz="4" w:space="0"/>
              <w:right w:val="single" w:color="auto" w:sz="4" w:space="0"/>
            </w:tcBorders>
            <w:vAlign w:val="center"/>
          </w:tcPr>
          <w:p>
            <w:pPr>
              <w:tabs>
                <w:tab w:val="left" w:pos="0"/>
              </w:tabs>
              <w:spacing w:line="360" w:lineRule="auto"/>
              <w:rPr>
                <w:color w:val="000000" w:themeColor="text1"/>
                <w:szCs w:val="21"/>
                <w14:textFill>
                  <w14:solidFill>
                    <w14:schemeClr w14:val="tx1"/>
                  </w14:solidFill>
                </w14:textFill>
              </w:rPr>
            </w:pPr>
          </w:p>
        </w:tc>
      </w:tr>
    </w:tbl>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四、投标人获得相关政府部门、行业协会认定/颁发的证明、荣誉证书、获奖证书、荣誉称号情况，提供证明文件。（附表后，</w:t>
      </w:r>
      <w:r>
        <w:rPr>
          <w:rFonts w:hint="eastAsia" w:cs="宋体"/>
          <w:bCs/>
          <w:color w:val="000000" w:themeColor="text1"/>
          <w:szCs w:val="21"/>
          <w14:textFill>
            <w14:solidFill>
              <w14:schemeClr w14:val="tx1"/>
            </w14:solidFill>
          </w14:textFill>
        </w:rPr>
        <w:t>所有证明材料必须加盖投标人公章</w:t>
      </w:r>
      <w:r>
        <w:rPr>
          <w:rFonts w:hint="eastAsia"/>
          <w:color w:val="000000" w:themeColor="text1"/>
          <w:szCs w:val="21"/>
          <w14:textFill>
            <w14:solidFill>
              <w14:schemeClr w14:val="tx1"/>
            </w14:solidFill>
          </w14:textFill>
        </w:rPr>
        <w:t>）</w:t>
      </w:r>
    </w:p>
    <w:p>
      <w:pPr>
        <w:tabs>
          <w:tab w:val="left" w:pos="0"/>
        </w:tabs>
        <w:spacing w:line="360" w:lineRule="auto"/>
        <w:rPr>
          <w:color w:val="000000" w:themeColor="text1"/>
          <w:szCs w:val="21"/>
          <w14:textFill>
            <w14:solidFill>
              <w14:schemeClr w14:val="tx1"/>
            </w14:solidFill>
          </w14:textFill>
        </w:rPr>
      </w:pP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投标人（盖章）：</w:t>
      </w:r>
      <w:r>
        <w:rPr>
          <w:rFonts w:hint="eastAsia"/>
          <w:color w:val="000000" w:themeColor="text1"/>
          <w:szCs w:val="21"/>
          <w:u w:val="single"/>
          <w14:textFill>
            <w14:solidFill>
              <w14:schemeClr w14:val="tx1"/>
            </w14:solidFill>
          </w14:textFill>
        </w:rPr>
        <w:t xml:space="preserve">                                </w:t>
      </w:r>
    </w:p>
    <w:p>
      <w:pPr>
        <w:tabs>
          <w:tab w:val="left" w:pos="0"/>
        </w:tabs>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w:t>
      </w:r>
    </w:p>
    <w:p>
      <w:pPr>
        <w:tabs>
          <w:tab w:val="left" w:pos="0"/>
        </w:tabs>
        <w:spacing w:line="360" w:lineRule="auto"/>
        <w:rPr>
          <w:color w:val="000000" w:themeColor="text1"/>
          <w:szCs w:val="21"/>
          <w14:textFill>
            <w14:solidFill>
              <w14:schemeClr w14:val="tx1"/>
            </w14:solidFill>
          </w14:textFill>
        </w:rPr>
        <w:sectPr>
          <w:footerReference r:id="rId7" w:type="first"/>
          <w:footerReference r:id="rId6" w:type="default"/>
          <w:pgSz w:w="11906" w:h="16838"/>
          <w:pgMar w:top="1418" w:right="1418" w:bottom="1361" w:left="1418" w:header="680" w:footer="624" w:gutter="0"/>
          <w:pgNumType w:start="1"/>
          <w:cols w:space="720" w:num="1"/>
          <w:titlePg/>
          <w:docGrid w:linePitch="312" w:charSpace="0"/>
        </w:sectPr>
      </w:pPr>
    </w:p>
    <w:p>
      <w:pPr>
        <w:pStyle w:val="12"/>
        <w:tabs>
          <w:tab w:val="left" w:pos="0"/>
        </w:tabs>
        <w:spacing w:before="156" w:after="156"/>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附表</w:t>
      </w:r>
      <w:r>
        <w:rPr>
          <w:rFonts w:cs="宋体"/>
          <w:color w:val="000000" w:themeColor="text1"/>
          <w:szCs w:val="21"/>
          <w14:textFill>
            <w14:solidFill>
              <w14:schemeClr w14:val="tx1"/>
            </w14:solidFill>
          </w14:textFill>
        </w:rPr>
        <w:t>6</w:t>
      </w:r>
      <w:r>
        <w:rPr>
          <w:rFonts w:hint="eastAsia" w:cs="宋体"/>
          <w:color w:val="000000" w:themeColor="text1"/>
          <w:szCs w:val="21"/>
          <w14:textFill>
            <w14:solidFill>
              <w14:schemeClr w14:val="tx1"/>
            </w14:solidFill>
          </w14:textFill>
        </w:rPr>
        <w:t>：履约情况及社会信誉承诺书</w:t>
      </w:r>
    </w:p>
    <w:p>
      <w:pPr>
        <w:tabs>
          <w:tab w:val="left" w:pos="0"/>
        </w:tabs>
        <w:jc w:val="left"/>
        <w:rPr>
          <w:rFonts w:cs="宋体"/>
          <w:color w:val="000000" w:themeColor="text1"/>
          <w:szCs w:val="21"/>
          <w14:textFill>
            <w14:solidFill>
              <w14:schemeClr w14:val="tx1"/>
            </w14:solidFill>
          </w14:textFill>
        </w:rPr>
      </w:pPr>
    </w:p>
    <w:p>
      <w:pPr>
        <w:tabs>
          <w:tab w:val="left" w:pos="7560"/>
        </w:tabs>
        <w:spacing w:line="360" w:lineRule="auto"/>
        <w:ind w:left="-3"/>
        <w:jc w:val="center"/>
        <w:rPr>
          <w:rFonts w:cs="宋体"/>
          <w:color w:val="000000" w:themeColor="text1"/>
          <w:szCs w:val="21"/>
          <w14:textFill>
            <w14:solidFill>
              <w14:schemeClr w14:val="tx1"/>
            </w14:solidFill>
          </w14:textFill>
        </w:rPr>
      </w:pPr>
    </w:p>
    <w:p>
      <w:pPr>
        <w:tabs>
          <w:tab w:val="left" w:pos="7560"/>
        </w:tabs>
        <w:spacing w:line="360" w:lineRule="auto"/>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履约情况及社会信誉</w:t>
      </w:r>
      <w:r>
        <w:rPr>
          <w:color w:val="000000" w:themeColor="text1"/>
          <w:szCs w:val="21"/>
          <w14:textFill>
            <w14:solidFill>
              <w14:schemeClr w14:val="tx1"/>
            </w14:solidFill>
          </w14:textFill>
        </w:rPr>
        <w:t>承诺书</w:t>
      </w:r>
    </w:p>
    <w:p>
      <w:pPr>
        <w:widowControl/>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（招标人）     </w:t>
      </w:r>
    </w:p>
    <w:p>
      <w:pPr>
        <w:widowControl/>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我司自愿参加贵司组织的</w:t>
      </w:r>
      <w:r>
        <w:rPr>
          <w:rFonts w:hint="eastAsia" w:cs="宋体"/>
          <w:color w:val="000000" w:themeColor="text1"/>
          <w:szCs w:val="21"/>
          <w:u w:val="single"/>
          <w14:textFill>
            <w14:solidFill>
              <w14:schemeClr w14:val="tx1"/>
            </w14:solidFill>
          </w14:textFill>
        </w:rPr>
        <w:t xml:space="preserve">                           （</w:t>
      </w:r>
      <w:r>
        <w:rPr>
          <w:rFonts w:hint="eastAsia" w:cs="宋体"/>
          <w:color w:val="000000" w:themeColor="text1"/>
          <w:szCs w:val="21"/>
          <w14:textFill>
            <w14:solidFill>
              <w14:schemeClr w14:val="tx1"/>
            </w14:solidFill>
          </w14:textFill>
        </w:rPr>
        <w:t>项目名称）的投标，我司在此郑重承诺：</w:t>
      </w:r>
    </w:p>
    <w:p>
      <w:pPr>
        <w:widowControl/>
        <w:snapToGrid w:val="0"/>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1、诚信参与贵司招标活动，所提供的投标文件等所有资料均真实可信。</w:t>
      </w:r>
    </w:p>
    <w:p>
      <w:pPr>
        <w:widowControl/>
        <w:snapToGrid w:val="0"/>
        <w:spacing w:line="360" w:lineRule="auto"/>
        <w:ind w:firstLine="420" w:firstLineChars="200"/>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w:t>
      </w:r>
      <w:r>
        <w:rPr>
          <w:rFonts w:hint="eastAsia"/>
          <w:color w:val="000000" w:themeColor="text1"/>
          <w:szCs w:val="21"/>
          <w:u w:val="single"/>
          <w14:textFill>
            <w14:solidFill>
              <w14:schemeClr w14:val="tx1"/>
            </w14:solidFill>
          </w14:textFill>
        </w:rPr>
        <w:t xml:space="preserve">（投标人名称）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自</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日至投标截止时间，没有处于被责令停业或投标资格被取消</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或</w:t>
      </w:r>
      <w:r>
        <w:rPr>
          <w:color w:val="000000" w:themeColor="text1"/>
          <w:szCs w:val="21"/>
          <w14:textFill>
            <w14:solidFill>
              <w14:schemeClr w14:val="tx1"/>
            </w14:solidFill>
          </w14:textFill>
        </w:rPr>
        <w:t>财产被接管、冻结、破产状态；</w:t>
      </w:r>
      <w:r>
        <w:rPr>
          <w:rFonts w:hint="eastAsia"/>
          <w:color w:val="000000" w:themeColor="text1"/>
          <w:szCs w:val="21"/>
          <w14:textFill>
            <w14:solidFill>
              <w14:schemeClr w14:val="tx1"/>
            </w14:solidFill>
          </w14:textFill>
        </w:rPr>
        <w:t>没有骗取中标或严重违约引起的合同终止、纠纷、争议、仲裁和诉讼记录，没有重大质量问题</w:t>
      </w:r>
      <w:r>
        <w:rPr>
          <w:rFonts w:hint="eastAsia" w:cs="宋体"/>
          <w:color w:val="000000" w:themeColor="text1"/>
          <w:szCs w:val="21"/>
          <w14:textFill>
            <w14:solidFill>
              <w14:schemeClr w14:val="tx1"/>
            </w14:solidFill>
          </w14:textFill>
        </w:rPr>
        <w:t>，我司或者法定代表人无行贿犯罪记录</w:t>
      </w:r>
      <w:r>
        <w:rPr>
          <w:rFonts w:hint="eastAsia"/>
          <w:color w:val="000000" w:themeColor="text1"/>
          <w:szCs w:val="21"/>
          <w14:textFill>
            <w14:solidFill>
              <w14:schemeClr w14:val="tx1"/>
            </w14:solidFill>
          </w14:textFill>
        </w:rPr>
        <w:t>。</w:t>
      </w:r>
    </w:p>
    <w:p>
      <w:pPr>
        <w:widowControl/>
        <w:snapToGrid w:val="0"/>
        <w:spacing w:line="360" w:lineRule="auto"/>
        <w:ind w:firstLine="420" w:firstLineChars="20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（投标人名称）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自</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日至投标截止时间，提供的产品在中国国内项目中无重大安全事故。</w:t>
      </w:r>
    </w:p>
    <w:p>
      <w:pPr>
        <w:widowControl/>
        <w:snapToGrid w:val="0"/>
        <w:spacing w:line="360" w:lineRule="auto"/>
        <w:ind w:firstLine="420" w:firstLineChars="200"/>
        <w:jc w:val="left"/>
        <w:rPr>
          <w:rFonts w:cs="宋体"/>
          <w:color w:val="000000" w:themeColor="text1"/>
          <w:szCs w:val="21"/>
          <w14:textFill>
            <w14:solidFill>
              <w14:schemeClr w14:val="tx1"/>
            </w14:solidFill>
          </w14:textFill>
        </w:rPr>
      </w:pPr>
      <w:r>
        <w:rPr>
          <w:rFonts w:cs="宋体"/>
          <w:color w:val="000000" w:themeColor="text1"/>
          <w:szCs w:val="21"/>
          <w14:textFill>
            <w14:solidFill>
              <w14:schemeClr w14:val="tx1"/>
            </w14:solidFill>
          </w14:textFill>
        </w:rPr>
        <w:t>4</w:t>
      </w:r>
      <w:r>
        <w:rPr>
          <w:rFonts w:hint="eastAsia" w:cs="宋体"/>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（投标人名称） </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自</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日至投标截止时间，</w:t>
      </w:r>
      <w:r>
        <w:rPr>
          <w:rFonts w:hint="eastAsia" w:cs="宋体"/>
          <w:color w:val="000000" w:themeColor="text1"/>
          <w:szCs w:val="21"/>
          <w14:textFill>
            <w14:solidFill>
              <w14:schemeClr w14:val="tx1"/>
            </w14:solidFill>
          </w14:textFill>
        </w:rPr>
        <w:t>我司无因串通投标、转包、以他人名义投标、违规违法分包、提供投标虚假材料等违法行为，受到行政部门行政处罚或被招标单位因此取消投标资格或中标资格。</w:t>
      </w:r>
    </w:p>
    <w:p>
      <w:pPr>
        <w:widowControl/>
        <w:snapToGrid w:val="0"/>
        <w:spacing w:line="360" w:lineRule="auto"/>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    如本承诺不属实，我司愿意无条件接受：</w:t>
      </w:r>
    </w:p>
    <w:p>
      <w:pPr>
        <w:widowControl/>
        <w:snapToGrid w:val="0"/>
        <w:spacing w:line="360" w:lineRule="auto"/>
        <w:ind w:firstLine="315" w:firstLineChars="15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（一）宣布我司投标废标</w:t>
      </w:r>
    </w:p>
    <w:p>
      <w:pPr>
        <w:widowControl/>
        <w:snapToGrid w:val="0"/>
        <w:spacing w:line="360" w:lineRule="auto"/>
        <w:ind w:firstLine="315" w:firstLineChars="15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（二）取消我司的中标资格。</w:t>
      </w:r>
    </w:p>
    <w:p>
      <w:pPr>
        <w:widowControl/>
        <w:snapToGrid w:val="0"/>
        <w:spacing w:line="360" w:lineRule="auto"/>
        <w:ind w:firstLine="315" w:firstLineChars="15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（三）列入投标黑名单。</w:t>
      </w:r>
    </w:p>
    <w:p>
      <w:pPr>
        <w:widowControl/>
        <w:snapToGrid w:val="0"/>
        <w:spacing w:line="360" w:lineRule="auto"/>
        <w:ind w:firstLine="315" w:firstLineChars="15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（四）不予退还投标保证金。  </w:t>
      </w:r>
    </w:p>
    <w:p>
      <w:pPr>
        <w:widowControl/>
        <w:snapToGrid w:val="0"/>
        <w:spacing w:line="360" w:lineRule="auto"/>
        <w:ind w:firstLine="283" w:firstLineChars="135"/>
        <w:jc w:val="left"/>
        <w:rPr>
          <w:bCs/>
          <w:color w:val="000000" w:themeColor="text1"/>
          <w:sz w:val="28"/>
          <w:szCs w:val="28"/>
          <w14:textFill>
            <w14:solidFill>
              <w14:schemeClr w14:val="tx1"/>
            </w14:solidFill>
          </w14:textFill>
        </w:rPr>
      </w:pPr>
      <w:r>
        <w:rPr>
          <w:rFonts w:hint="eastAsia"/>
          <w:color w:val="000000" w:themeColor="text1"/>
          <w:szCs w:val="21"/>
          <w14:textFill>
            <w14:solidFill>
              <w14:schemeClr w14:val="tx1"/>
            </w14:solidFill>
          </w14:textFill>
        </w:rPr>
        <w:t>（五）我方同意给你方造成的损失予以赔偿。</w:t>
      </w: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p>
    <w:p>
      <w:pPr>
        <w:adjustRightInd w:val="0"/>
        <w:snapToGrid w:val="0"/>
        <w:spacing w:line="360" w:lineRule="auto"/>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投标人名称：</w:t>
      </w:r>
      <w:r>
        <w:rPr>
          <w:rFonts w:hint="eastAsia"/>
          <w:color w:val="000000" w:themeColor="text1"/>
          <w:szCs w:val="20"/>
          <w:u w:val="single"/>
          <w14:textFill>
            <w14:solidFill>
              <w14:schemeClr w14:val="tx1"/>
            </w14:solidFill>
          </w14:textFill>
        </w:rPr>
        <w:t xml:space="preserve">                                      </w:t>
      </w:r>
      <w:r>
        <w:rPr>
          <w:rFonts w:hint="eastAsia"/>
          <w:color w:val="000000" w:themeColor="text1"/>
          <w:szCs w:val="20"/>
          <w14:textFill>
            <w14:solidFill>
              <w14:schemeClr w14:val="tx1"/>
            </w14:solidFill>
          </w14:textFill>
        </w:rPr>
        <w:t>（加盖公章）</w:t>
      </w:r>
    </w:p>
    <w:p>
      <w:pPr>
        <w:adjustRightInd w:val="0"/>
        <w:snapToGrid w:val="0"/>
        <w:spacing w:line="360" w:lineRule="auto"/>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法定代表人签名</w:t>
      </w:r>
      <w:r>
        <w:rPr>
          <w:rFonts w:hint="eastAsia"/>
          <w:bCs/>
          <w:color w:val="000000" w:themeColor="text1"/>
          <w:szCs w:val="20"/>
          <w14:textFill>
            <w14:solidFill>
              <w14:schemeClr w14:val="tx1"/>
            </w14:solidFill>
          </w14:textFill>
        </w:rPr>
        <w:t>（或其委托的全权代表人）</w:t>
      </w:r>
      <w:r>
        <w:rPr>
          <w:rFonts w:hint="eastAsia"/>
          <w:color w:val="000000" w:themeColor="text1"/>
          <w:szCs w:val="20"/>
          <w14:textFill>
            <w14:solidFill>
              <w14:schemeClr w14:val="tx1"/>
            </w14:solidFill>
          </w14:textFill>
        </w:rPr>
        <w:t>：</w:t>
      </w:r>
      <w:r>
        <w:rPr>
          <w:rFonts w:hint="eastAsia"/>
          <w:color w:val="000000" w:themeColor="text1"/>
          <w:szCs w:val="20"/>
          <w:u w:val="single"/>
          <w14:textFill>
            <w14:solidFill>
              <w14:schemeClr w14:val="tx1"/>
            </w14:solidFill>
          </w14:textFill>
        </w:rPr>
        <w:t xml:space="preserve">           </w:t>
      </w:r>
    </w:p>
    <w:p>
      <w:pPr>
        <w:adjustRightInd w:val="0"/>
        <w:snapToGrid w:val="0"/>
        <w:spacing w:line="360" w:lineRule="auto"/>
        <w:rPr>
          <w:b/>
          <w:bCs/>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日期：</w:t>
      </w:r>
      <w:r>
        <w:rPr>
          <w:color w:val="000000" w:themeColor="text1"/>
          <w:szCs w:val="20"/>
          <w:u w:val="single"/>
          <w14:textFill>
            <w14:solidFill>
              <w14:schemeClr w14:val="tx1"/>
            </w14:solidFill>
          </w14:textFill>
        </w:rPr>
        <w:t xml:space="preserve">      </w:t>
      </w:r>
      <w:r>
        <w:rPr>
          <w:rFonts w:hint="eastAsia"/>
          <w:color w:val="000000" w:themeColor="text1"/>
          <w:szCs w:val="20"/>
          <w14:textFill>
            <w14:solidFill>
              <w14:schemeClr w14:val="tx1"/>
            </w14:solidFill>
          </w14:textFill>
        </w:rPr>
        <w:t>年</w:t>
      </w:r>
      <w:r>
        <w:rPr>
          <w:rFonts w:hint="eastAsia"/>
          <w:color w:val="000000" w:themeColor="text1"/>
          <w:szCs w:val="20"/>
          <w:u w:val="single"/>
          <w14:textFill>
            <w14:solidFill>
              <w14:schemeClr w14:val="tx1"/>
            </w14:solidFill>
          </w14:textFill>
        </w:rPr>
        <w:t xml:space="preserve">   </w:t>
      </w:r>
      <w:r>
        <w:rPr>
          <w:rFonts w:hint="eastAsia"/>
          <w:color w:val="000000" w:themeColor="text1"/>
          <w:szCs w:val="20"/>
          <w14:textFill>
            <w14:solidFill>
              <w14:schemeClr w14:val="tx1"/>
            </w14:solidFill>
          </w14:textFill>
        </w:rPr>
        <w:t>月</w:t>
      </w:r>
      <w:r>
        <w:rPr>
          <w:rFonts w:hint="eastAsia"/>
          <w:color w:val="000000" w:themeColor="text1"/>
          <w:szCs w:val="20"/>
          <w:u w:val="single"/>
          <w14:textFill>
            <w14:solidFill>
              <w14:schemeClr w14:val="tx1"/>
            </w14:solidFill>
          </w14:textFill>
        </w:rPr>
        <w:t xml:space="preserve">   </w:t>
      </w:r>
      <w:r>
        <w:rPr>
          <w:rFonts w:hint="eastAsia"/>
          <w:color w:val="000000" w:themeColor="text1"/>
          <w:szCs w:val="20"/>
          <w14:textFill>
            <w14:solidFill>
              <w14:schemeClr w14:val="tx1"/>
            </w14:solidFill>
          </w14:textFill>
        </w:rPr>
        <w:t>日</w:t>
      </w:r>
    </w:p>
    <w:p>
      <w:pPr>
        <w:tabs>
          <w:tab w:val="left" w:pos="7560"/>
        </w:tabs>
        <w:spacing w:line="360" w:lineRule="auto"/>
        <w:jc w:val="left"/>
        <w:rPr>
          <w:color w:val="000000" w:themeColor="text1"/>
          <w:szCs w:val="21"/>
          <w14:textFill>
            <w14:solidFill>
              <w14:schemeClr w14:val="tx1"/>
            </w14:solidFill>
          </w14:textFill>
        </w:rPr>
      </w:pPr>
    </w:p>
    <w:p>
      <w:pPr>
        <w:tabs>
          <w:tab w:val="left" w:pos="7560"/>
        </w:tabs>
        <w:spacing w:line="360" w:lineRule="auto"/>
        <w:rPr>
          <w:color w:val="000000" w:themeColor="text1"/>
          <w:szCs w:val="21"/>
          <w14:textFill>
            <w14:solidFill>
              <w14:schemeClr w14:val="tx1"/>
            </w14:solidFill>
          </w14:textFill>
        </w:rPr>
      </w:pPr>
    </w:p>
    <w:p>
      <w:pPr>
        <w:tabs>
          <w:tab w:val="left" w:pos="7560"/>
        </w:tabs>
        <w:spacing w:line="360" w:lineRule="auto"/>
        <w:rPr>
          <w:color w:val="000000" w:themeColor="text1"/>
          <w:szCs w:val="21"/>
          <w14:textFill>
            <w14:solidFill>
              <w14:schemeClr w14:val="tx1"/>
            </w14:solidFill>
          </w14:textFill>
        </w:rPr>
      </w:pPr>
    </w:p>
    <w:p>
      <w:pPr>
        <w:tabs>
          <w:tab w:val="left" w:pos="0"/>
        </w:tabs>
        <w:jc w:val="left"/>
        <w:rPr>
          <w:rFonts w:cs="宋体"/>
          <w:color w:val="000000" w:themeColor="text1"/>
          <w:szCs w:val="21"/>
          <w14:textFill>
            <w14:solidFill>
              <w14:schemeClr w14:val="tx1"/>
            </w14:solidFill>
          </w14:textFill>
        </w:rPr>
      </w:pPr>
    </w:p>
    <w:p>
      <w:pPr>
        <w:tabs>
          <w:tab w:val="left" w:pos="0"/>
        </w:tabs>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后附：国家企业信用信息公示系统（www.gsxt.gov.cn）或信用中国（www.creditchina.gov.cn）网站相关信息页面打印件并加盖单位公章</w:t>
      </w:r>
    </w:p>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br w:type="page"/>
      </w:r>
    </w:p>
    <w:p>
      <w:pPr>
        <w:tabs>
          <w:tab w:val="left" w:pos="7560"/>
        </w:tabs>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信用信息公示截图示例（参照，提供的文件应清晰可见）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查询截图后加盖公章</w:t>
      </w:r>
    </w:p>
    <w:p>
      <w:pPr>
        <w:tabs>
          <w:tab w:val="left" w:pos="7560"/>
        </w:tabs>
        <w:jc w:val="left"/>
        <w:rPr>
          <w:color w:val="000000" w:themeColor="text1"/>
          <w:sz w:val="24"/>
          <w14:textFill>
            <w14:solidFill>
              <w14:schemeClr w14:val="tx1"/>
            </w14:solidFill>
          </w14:textFill>
        </w:rPr>
      </w:pPr>
    </w:p>
    <w:p>
      <w:pPr>
        <w:tabs>
          <w:tab w:val="left" w:pos="7560"/>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drawing>
          <wp:inline distT="0" distB="0" distL="0" distR="0">
            <wp:extent cx="4408805" cy="5840095"/>
            <wp:effectExtent l="0" t="0" r="825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l="4701" t="4381" r="7776" b="13015"/>
                    <a:stretch>
                      <a:fillRect/>
                    </a:stretch>
                  </pic:blipFill>
                  <pic:spPr>
                    <a:xfrm rot="5400000">
                      <a:off x="0" y="0"/>
                      <a:ext cx="4408805" cy="5840095"/>
                    </a:xfrm>
                    <a:prstGeom prst="rect">
                      <a:avLst/>
                    </a:prstGeom>
                    <a:noFill/>
                    <a:ln>
                      <a:noFill/>
                    </a:ln>
                  </pic:spPr>
                </pic:pic>
              </a:graphicData>
            </a:graphic>
          </wp:inline>
        </w:drawing>
      </w:r>
    </w:p>
    <w:p>
      <w:pPr>
        <w:tabs>
          <w:tab w:val="left" w:pos="7560"/>
        </w:tabs>
        <w:jc w:val="left"/>
        <w:rPr>
          <w:color w:val="000000" w:themeColor="text1"/>
          <w:sz w:val="24"/>
          <w14:textFill>
            <w14:solidFill>
              <w14:schemeClr w14:val="tx1"/>
            </w14:solidFill>
          </w14:textFill>
        </w:rPr>
      </w:pPr>
    </w:p>
    <w:p>
      <w:pPr>
        <w:jc w:val="center"/>
        <w:rPr>
          <w:color w:val="000000" w:themeColor="text1"/>
          <w14:textFill>
            <w14:solidFill>
              <w14:schemeClr w14:val="tx1"/>
            </w14:solidFill>
          </w14:textFill>
        </w:rPr>
      </w:pPr>
      <w:r>
        <w:rPr>
          <w:color w:val="000000" w:themeColor="text1"/>
          <w:sz w:val="24"/>
          <w14:textFill>
            <w14:solidFill>
              <w14:schemeClr w14:val="tx1"/>
            </w14:solidFill>
          </w14:textFill>
        </w:rPr>
        <w:drawing>
          <wp:inline distT="0" distB="0" distL="0" distR="0">
            <wp:extent cx="3488055" cy="5673725"/>
            <wp:effectExtent l="0" t="0" r="3175"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l="8049" t="3066" r="10396" b="3614"/>
                    <a:stretch>
                      <a:fillRect/>
                    </a:stretch>
                  </pic:blipFill>
                  <pic:spPr>
                    <a:xfrm rot="5400000">
                      <a:off x="0" y="0"/>
                      <a:ext cx="3488055" cy="5673725"/>
                    </a:xfrm>
                    <a:prstGeom prst="rect">
                      <a:avLst/>
                    </a:prstGeom>
                    <a:noFill/>
                    <a:ln>
                      <a:noFill/>
                    </a:ln>
                  </pic:spPr>
                </pic:pic>
              </a:graphicData>
            </a:graphic>
          </wp:inline>
        </w:drawing>
      </w:r>
    </w:p>
    <w:p>
      <w:pPr>
        <w:pStyle w:val="12"/>
        <w:tabs>
          <w:tab w:val="left" w:pos="0"/>
        </w:tabs>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附表7：</w:t>
      </w:r>
      <w:r>
        <w:rPr>
          <w:rFonts w:hint="eastAsia" w:ascii="宋体" w:cs="宋体"/>
          <w:color w:val="000000" w:themeColor="text1"/>
          <w:szCs w:val="21"/>
          <w:lang w:eastAsia="zh-CN"/>
          <w14:textFill>
            <w14:solidFill>
              <w14:schemeClr w14:val="tx1"/>
            </w14:solidFill>
          </w14:textFill>
        </w:rPr>
        <w:t>业绩一览表</w:t>
      </w:r>
    </w:p>
    <w:p>
      <w:pPr>
        <w:tabs>
          <w:tab w:val="left" w:pos="0"/>
        </w:tabs>
        <w:spacing w:line="360" w:lineRule="auto"/>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业绩一览表</w:t>
      </w:r>
    </w:p>
    <w:p>
      <w:pPr>
        <w:widowControl/>
        <w:tabs>
          <w:tab w:val="left" w:pos="0"/>
        </w:tabs>
        <w:snapToGrid w:val="0"/>
        <w:spacing w:line="480" w:lineRule="auto"/>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致：</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r>
        <w:rPr>
          <w:rFonts w:hint="eastAsia"/>
          <w:color w:val="000000" w:themeColor="text1"/>
          <w:szCs w:val="21"/>
          <w:u w:val="single"/>
          <w14:textFill>
            <w14:solidFill>
              <w14:schemeClr w14:val="tx1"/>
            </w14:solidFill>
          </w14:textFill>
        </w:rPr>
        <w:t xml:space="preserve">     </w:t>
      </w:r>
    </w:p>
    <w:p>
      <w:pPr>
        <w:tabs>
          <w:tab w:val="left" w:pos="0"/>
        </w:tabs>
        <w:snapToGrid w:val="0"/>
        <w:spacing w:line="480" w:lineRule="auto"/>
        <w:ind w:firstLine="424" w:firstLineChars="202"/>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我方根据贵公司采购询价(谈判)文件要求提供</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日至投标截止时间</w:t>
      </w:r>
      <w:r>
        <w:rPr>
          <w:rFonts w:hint="eastAsia"/>
          <w:color w:val="000000" w:themeColor="text1"/>
          <w:szCs w:val="21"/>
          <w:u w:val="single"/>
          <w14:textFill>
            <w14:solidFill>
              <w14:schemeClr w14:val="tx1"/>
            </w14:solidFill>
          </w14:textFill>
        </w:rPr>
        <w:t xml:space="preserve">  （拟投产品名称）  </w:t>
      </w:r>
      <w:r>
        <w:rPr>
          <w:rFonts w:hint="eastAsia"/>
          <w:color w:val="000000" w:themeColor="text1"/>
          <w:szCs w:val="21"/>
          <w14:textFill>
            <w14:solidFill>
              <w14:schemeClr w14:val="tx1"/>
            </w14:solidFill>
          </w14:textFill>
        </w:rPr>
        <w:t xml:space="preserve">真实的业绩资料，证明合同附后，清单如下： </w:t>
      </w:r>
    </w:p>
    <w:tbl>
      <w:tblPr>
        <w:tblStyle w:val="55"/>
        <w:tblW w:w="93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35"/>
        <w:gridCol w:w="1770"/>
        <w:gridCol w:w="1800"/>
        <w:gridCol w:w="1575"/>
        <w:gridCol w:w="14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项目名称或使用单位</w:t>
            </w: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主要规格、数量</w:t>
            </w: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交货时间</w:t>
            </w: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合同金额</w:t>
            </w: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c>
          <w:tcPr>
            <w:tcW w:w="1410" w:type="dxa"/>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405" w:type="dxa"/>
            <w:gridSpan w:val="3"/>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tabs>
                <w:tab w:val="left" w:pos="0"/>
              </w:tabs>
              <w:spacing w:line="560" w:lineRule="exact"/>
              <w:ind w:firstLine="420" w:firstLineChars="200"/>
              <w:rPr>
                <w:color w:val="000000" w:themeColor="text1"/>
                <w:szCs w:val="21"/>
                <w14:textFill>
                  <w14:solidFill>
                    <w14:schemeClr w14:val="tx1"/>
                  </w14:solidFill>
                </w14:textFill>
              </w:rPr>
            </w:pPr>
          </w:p>
        </w:tc>
      </w:tr>
    </w:tbl>
    <w:p>
      <w:pPr>
        <w:tabs>
          <w:tab w:val="left" w:pos="0"/>
        </w:tabs>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重要提示：</w:t>
      </w:r>
    </w:p>
    <w:p>
      <w:pPr>
        <w:tabs>
          <w:tab w:val="left" w:pos="0"/>
        </w:tabs>
        <w:spacing w:line="360" w:lineRule="auto"/>
        <w:rPr>
          <w:rFonts w:cs="宋体"/>
          <w:color w:val="000000" w:themeColor="text1"/>
          <w:szCs w:val="21"/>
          <w14:textFill>
            <w14:solidFill>
              <w14:schemeClr w14:val="tx1"/>
            </w14:solidFill>
          </w14:textFill>
        </w:rPr>
      </w:pPr>
      <w:r>
        <w:rPr>
          <w:rFonts w:cs="宋体"/>
          <w:bCs/>
          <w:color w:val="000000" w:themeColor="text1"/>
          <w:szCs w:val="21"/>
          <w14:textFill>
            <w14:solidFill>
              <w14:schemeClr w14:val="tx1"/>
            </w14:solidFill>
          </w14:textFill>
        </w:rPr>
        <w:t>1</w:t>
      </w:r>
      <w:r>
        <w:rPr>
          <w:rFonts w:hint="eastAsia" w:cs="宋体"/>
          <w:bCs/>
          <w:color w:val="000000" w:themeColor="text1"/>
          <w:szCs w:val="21"/>
          <w14:textFill>
            <w14:solidFill>
              <w14:schemeClr w14:val="tx1"/>
            </w14:solidFill>
          </w14:textFill>
        </w:rPr>
        <w:t>、提供近三年内（        年   月   日至递交报价文件时间截止时）至少有一项类似项目设备供货项目业绩。</w:t>
      </w:r>
      <w:r>
        <w:rPr>
          <w:rFonts w:hint="eastAsia"/>
          <w:b/>
          <w:bCs/>
          <w:color w:val="000000" w:themeColor="text1"/>
          <w14:textFill>
            <w14:solidFill>
              <w14:schemeClr w14:val="tx1"/>
            </w14:solidFill>
          </w14:textFill>
        </w:rPr>
        <w:t>评比时按提供业绩项目的合同规模作比较。</w:t>
      </w:r>
      <w:r>
        <w:rPr>
          <w:rFonts w:hint="eastAsia"/>
          <w:color w:val="000000" w:themeColor="text1"/>
          <w14:textFill>
            <w14:solidFill>
              <w14:schemeClr w14:val="tx1"/>
            </w14:solidFill>
          </w14:textFill>
        </w:rPr>
        <w:t>（优选提供</w:t>
      </w:r>
      <w:r>
        <w:rPr>
          <w:rFonts w:hint="eastAsia"/>
          <w:b/>
          <w:bCs/>
          <w:color w:val="000000" w:themeColor="text1"/>
          <w14:textFill>
            <w14:solidFill>
              <w14:schemeClr w14:val="tx1"/>
            </w14:solidFill>
          </w14:textFill>
        </w:rPr>
        <w:t>1-3项</w:t>
      </w:r>
      <w:r>
        <w:rPr>
          <w:rFonts w:hint="eastAsia"/>
          <w:color w:val="000000" w:themeColor="text1"/>
          <w14:textFill>
            <w14:solidFill>
              <w14:schemeClr w14:val="tx1"/>
            </w14:solidFill>
          </w14:textFill>
        </w:rPr>
        <w:t>业绩，投标人对资料真实性</w:t>
      </w:r>
      <w:r>
        <w:rPr>
          <w:rFonts w:hint="eastAsia"/>
          <w:b/>
          <w:bCs/>
          <w:color w:val="000000" w:themeColor="text1"/>
          <w14:textFill>
            <w14:solidFill>
              <w14:schemeClr w14:val="tx1"/>
            </w14:solidFill>
          </w14:textFill>
        </w:rPr>
        <w:t>负责</w:t>
      </w:r>
      <w:r>
        <w:rPr>
          <w:rFonts w:hint="eastAsia"/>
          <w:color w:val="000000" w:themeColor="text1"/>
          <w14:textFill>
            <w14:solidFill>
              <w14:schemeClr w14:val="tx1"/>
            </w14:solidFill>
          </w14:textFill>
        </w:rPr>
        <w:t>，</w:t>
      </w:r>
      <w:r>
        <w:rPr>
          <w:rFonts w:hint="eastAsia" w:cs="宋体"/>
          <w:color w:val="000000" w:themeColor="text1"/>
          <w:szCs w:val="21"/>
          <w14:textFill>
            <w14:solidFill>
              <w14:schemeClr w14:val="tx1"/>
            </w14:solidFill>
          </w14:textFill>
        </w:rPr>
        <w:t>如发现业绩不符，将取消相应资格</w:t>
      </w:r>
      <w:r>
        <w:rPr>
          <w:rFonts w:hint="eastAsia"/>
          <w:color w:val="000000" w:themeColor="text1"/>
          <w14:textFill>
            <w14:solidFill>
              <w14:schemeClr w14:val="tx1"/>
            </w14:solidFill>
          </w14:textFill>
        </w:rPr>
        <w:t>并限制其2年内参与项目投标。）</w:t>
      </w:r>
    </w:p>
    <w:p>
      <w:pPr>
        <w:tabs>
          <w:tab w:val="left" w:pos="0"/>
        </w:tabs>
        <w:spacing w:line="360" w:lineRule="auto"/>
        <w:rPr>
          <w:rFonts w:cs="宋体"/>
          <w:color w:val="000000" w:themeColor="text1"/>
          <w:szCs w:val="21"/>
          <w14:textFill>
            <w14:solidFill>
              <w14:schemeClr w14:val="tx1"/>
            </w14:solidFill>
          </w14:textFill>
        </w:rPr>
      </w:pPr>
      <w:r>
        <w:rPr>
          <w:rFonts w:cs="宋体"/>
          <w:bCs/>
          <w:color w:val="000000" w:themeColor="text1"/>
          <w:szCs w:val="21"/>
          <w14:textFill>
            <w14:solidFill>
              <w14:schemeClr w14:val="tx1"/>
            </w14:solidFill>
          </w14:textFill>
        </w:rPr>
        <w:t>2</w:t>
      </w:r>
      <w:r>
        <w:rPr>
          <w:rFonts w:hint="eastAsia" w:cs="宋体"/>
          <w:bCs/>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投标人须</w:t>
      </w:r>
      <w:r>
        <w:rPr>
          <w:rFonts w:hint="eastAsia" w:cs="宋体"/>
          <w:bCs/>
          <w:color w:val="000000" w:themeColor="text1"/>
          <w:szCs w:val="21"/>
          <w14:textFill>
            <w14:solidFill>
              <w14:schemeClr w14:val="tx1"/>
            </w14:solidFill>
          </w14:textFill>
        </w:rPr>
        <w:t>提供合同或中标通知书</w:t>
      </w:r>
      <w:r>
        <w:rPr>
          <w:rFonts w:hint="eastAsia" w:cs="宋体"/>
          <w:color w:val="000000" w:themeColor="text1"/>
          <w:szCs w:val="21"/>
          <w14:textFill>
            <w14:solidFill>
              <w14:schemeClr w14:val="tx1"/>
            </w14:solidFill>
          </w14:textFill>
        </w:rPr>
        <w:t>或用户证明复印件等加盖投标人公章作为业绩证明材料</w:t>
      </w:r>
      <w:r>
        <w:rPr>
          <w:rFonts w:hint="eastAsia" w:cs="宋体"/>
          <w:bCs/>
          <w:color w:val="000000" w:themeColor="text1"/>
          <w:szCs w:val="21"/>
          <w14:textFill>
            <w14:solidFill>
              <w14:schemeClr w14:val="tx1"/>
            </w14:solidFill>
          </w14:textFill>
        </w:rPr>
        <w:t>，必须有项目合同金额大小的描述）</w:t>
      </w:r>
      <w:r>
        <w:rPr>
          <w:rFonts w:hint="eastAsia" w:cs="宋体"/>
          <w:color w:val="000000" w:themeColor="text1"/>
          <w:szCs w:val="21"/>
          <w14:textFill>
            <w14:solidFill>
              <w14:schemeClr w14:val="tx1"/>
            </w14:solidFill>
          </w14:textFill>
        </w:rPr>
        <w:t>，证明材料附在本表后即可。</w:t>
      </w:r>
    </w:p>
    <w:p>
      <w:pPr>
        <w:tabs>
          <w:tab w:val="left" w:pos="0"/>
        </w:tabs>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若提供的合同或用户证明不能清晰地反映</w:t>
      </w:r>
      <w:r>
        <w:rPr>
          <w:rFonts w:hint="eastAsia" w:cs="宋体"/>
          <w:bCs/>
          <w:color w:val="000000" w:themeColor="text1"/>
          <w:szCs w:val="21"/>
          <w14:textFill>
            <w14:solidFill>
              <w14:schemeClr w14:val="tx1"/>
            </w14:solidFill>
          </w14:textFill>
        </w:rPr>
        <w:t>规格、数量、合同金额</w:t>
      </w:r>
      <w:r>
        <w:rPr>
          <w:rFonts w:hint="eastAsia"/>
          <w:color w:val="000000" w:themeColor="text1"/>
          <w:szCs w:val="21"/>
          <w14:textFill>
            <w14:solidFill>
              <w14:schemeClr w14:val="tx1"/>
            </w14:solidFill>
          </w14:textFill>
        </w:rPr>
        <w:t>的，评审小组有权视为非有效业绩。若合同</w:t>
      </w:r>
      <w:r>
        <w:rPr>
          <w:rFonts w:hint="eastAsia" w:cs="宋体"/>
          <w:bCs/>
          <w:color w:val="000000" w:themeColor="text1"/>
          <w:szCs w:val="21"/>
          <w14:textFill>
            <w14:solidFill>
              <w14:schemeClr w14:val="tx1"/>
            </w14:solidFill>
          </w14:textFill>
        </w:rPr>
        <w:t>或中标通知书</w:t>
      </w:r>
      <w:r>
        <w:rPr>
          <w:rFonts w:hint="eastAsia"/>
          <w:color w:val="000000" w:themeColor="text1"/>
          <w:szCs w:val="21"/>
          <w14:textFill>
            <w14:solidFill>
              <w14:schemeClr w14:val="tx1"/>
            </w14:solidFill>
          </w14:textFill>
        </w:rPr>
        <w:t>或用户证明是同一项目的只能作为一项有效业绩。</w:t>
      </w:r>
    </w:p>
    <w:p>
      <w:pPr>
        <w:pStyle w:val="2"/>
        <w:tabs>
          <w:tab w:val="left" w:pos="0"/>
        </w:tabs>
        <w:ind w:left="0" w:leftChars="0" w:firstLine="0" w:firstLineChars="0"/>
        <w:rPr>
          <w:rFonts w:ascii="宋体" w:hAnsi="宋体" w:eastAsia="宋体"/>
          <w:color w:val="000000" w:themeColor="text1"/>
          <w14:textFill>
            <w14:solidFill>
              <w14:schemeClr w14:val="tx1"/>
            </w14:solidFill>
          </w14:textFill>
        </w:rPr>
      </w:pPr>
    </w:p>
    <w:p>
      <w:pPr>
        <w:pStyle w:val="2"/>
        <w:tabs>
          <w:tab w:val="left" w:pos="0"/>
        </w:tabs>
        <w:ind w:left="0" w:leftChars="0" w:firstLine="0" w:firstLineChars="0"/>
        <w:rPr>
          <w:rFonts w:ascii="宋体" w:hAnsi="宋体" w:eastAsia="宋体"/>
          <w:color w:val="000000" w:themeColor="text1"/>
          <w14:textFill>
            <w14:solidFill>
              <w14:schemeClr w14:val="tx1"/>
            </w14:solidFill>
          </w14:textFill>
        </w:rPr>
      </w:pPr>
    </w:p>
    <w:p>
      <w:pPr>
        <w:tabs>
          <w:tab w:val="left" w:pos="0"/>
        </w:tabs>
        <w:snapToGrid w:val="0"/>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投标人（盖章）：</w:t>
      </w:r>
      <w:r>
        <w:rPr>
          <w:rFonts w:hint="eastAsia"/>
          <w:color w:val="000000" w:themeColor="text1"/>
          <w:szCs w:val="21"/>
          <w:u w:val="single"/>
          <w14:textFill>
            <w14:solidFill>
              <w14:schemeClr w14:val="tx1"/>
            </w14:solidFill>
          </w14:textFill>
        </w:rPr>
        <w:t xml:space="preserve">                          </w:t>
      </w:r>
    </w:p>
    <w:p>
      <w:pPr>
        <w:tabs>
          <w:tab w:val="left" w:pos="0"/>
        </w:tabs>
        <w:snapToGrid w:val="0"/>
        <w:spacing w:line="360" w:lineRule="auto"/>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法定代表人或其授权代理人（签字）：</w:t>
      </w:r>
      <w:r>
        <w:rPr>
          <w:rFonts w:hint="eastAsia"/>
          <w:color w:val="000000" w:themeColor="text1"/>
          <w:szCs w:val="21"/>
          <w:u w:val="single"/>
          <w14:textFill>
            <w14:solidFill>
              <w14:schemeClr w14:val="tx1"/>
            </w14:solidFill>
          </w14:textFill>
        </w:rPr>
        <w:t xml:space="preserve">                         </w:t>
      </w:r>
    </w:p>
    <w:p>
      <w:pPr>
        <w:tabs>
          <w:tab w:val="left" w:pos="0"/>
        </w:tabs>
        <w:adjustRightInd w:val="0"/>
        <w:spacing w:line="360" w:lineRule="auto"/>
        <w:textAlignment w:val="baseline"/>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日期：</w:t>
      </w:r>
      <w:r>
        <w:rPr>
          <w:rFonts w:hint="eastAsia"/>
          <w:color w:val="000000" w:themeColor="text1"/>
          <w:szCs w:val="21"/>
          <w:u w:val="single"/>
          <w14:textFill>
            <w14:solidFill>
              <w14:schemeClr w14:val="tx1"/>
            </w14:solidFill>
          </w14:textFill>
        </w:rPr>
        <w:t xml:space="preserve">                         </w:t>
      </w:r>
    </w:p>
    <w:p>
      <w:pPr>
        <w:rPr>
          <w:color w:val="000000" w:themeColor="text1"/>
          <w14:textFill>
            <w14:solidFill>
              <w14:schemeClr w14:val="tx1"/>
            </w14:solidFill>
          </w14:textFill>
        </w:rPr>
      </w:pPr>
    </w:p>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br w:type="page"/>
      </w:r>
    </w:p>
    <w:p>
      <w:pPr>
        <w:pStyle w:val="12"/>
        <w:spacing w:before="156" w:after="156"/>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 xml:space="preserve">附表8：投标方案 </w:t>
      </w:r>
    </w:p>
    <w:p>
      <w:pPr>
        <w:spacing w:line="360" w:lineRule="auto"/>
        <w:ind w:left="630" w:right="-59" w:rightChars="-28" w:hanging="630" w:hangingChars="300"/>
        <w:jc w:val="center"/>
        <w:rPr>
          <w:bCs/>
          <w:color w:val="000000" w:themeColor="text1"/>
          <w:szCs w:val="21"/>
          <w14:textFill>
            <w14:solidFill>
              <w14:schemeClr w14:val="tx1"/>
            </w14:solidFill>
          </w14:textFill>
        </w:rPr>
      </w:pPr>
    </w:p>
    <w:p>
      <w:pPr>
        <w:spacing w:line="360" w:lineRule="auto"/>
        <w:ind w:left="630" w:right="-59" w:rightChars="-28" w:hanging="630" w:hangingChars="300"/>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项目总体投标方案说明</w:t>
      </w:r>
    </w:p>
    <w:p>
      <w:pPr>
        <w:pStyle w:val="2"/>
        <w:ind w:left="0" w:leftChars="0" w:firstLine="0" w:firstLineChars="0"/>
        <w:rPr>
          <w:rFonts w:ascii="宋体" w:hAnsi="宋体" w:eastAsia="宋体"/>
          <w:color w:val="000000" w:themeColor="text1"/>
          <w14:textFill>
            <w14:solidFill>
              <w14:schemeClr w14:val="tx1"/>
            </w14:solidFill>
          </w14:textFill>
        </w:rPr>
      </w:pPr>
    </w:p>
    <w:p>
      <w:pPr>
        <w:tabs>
          <w:tab w:val="left" w:pos="7560"/>
        </w:tabs>
        <w:spacing w:line="360" w:lineRule="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项目总体投标方案（没有格式自拟），</w:t>
      </w:r>
      <w:r>
        <w:rPr>
          <w:rFonts w:hint="eastAsia"/>
          <w:color w:val="000000" w:themeColor="text1"/>
          <w14:textFill>
            <w14:solidFill>
              <w14:schemeClr w14:val="tx1"/>
            </w14:solidFill>
          </w14:textFill>
        </w:rPr>
        <w:t>投标人应根据本项目建设要求编制技术方案，包括但不限于以下内容：</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（1）概述</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包括但不限于项目简述、目标、工作内容等。</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（2）设计依据及制造标准</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包括技术方案的设计依据、设备加工制造规范、设备产品质量标准等国家、行业、地方标准。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（3）设备方案</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包括但不限于工艺流程、设备方案及参数、设备型号、设备技术说明、自动化控制等。工艺设备方案应与本项目技术要求相符，并结合投标人生产加工情况细化设备型号、参数等关键技术资料。</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（4）设备布置方案</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提供的基础条件进行设备布置设计，包括平面布置及立面布置。相应设计深度应达到满足施工条件的要求，经优化后可指导设备基础土建施工。设备布置方案应符合相关标准规范要求，生产物流合理，便于日常生产开展。</w:t>
      </w:r>
    </w:p>
    <w:p>
      <w:pPr>
        <w:spacing w:line="36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（5）设备基础、基坑土建</w:t>
      </w:r>
      <w:r>
        <w:rPr>
          <w:rFonts w:hint="eastAsia"/>
          <w:color w:val="000000" w:themeColor="text1"/>
          <w:lang w:eastAsia="zh-CN"/>
          <w14:textFill>
            <w14:solidFill>
              <w14:schemeClr w14:val="tx1"/>
            </w14:solidFill>
          </w14:textFill>
        </w:rPr>
        <w:t>施工方案</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（6）交期保证措施、进度计划（图），供货组织方案；</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（7）拟投入的主要物资计划、主要施工机械设备计划和劳动力安排计划；</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（8）设备安全性能及防护措施</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包括但不限于设备安全性能、防护措施、人员操作安全等。应达到确保后续安全生产的要求。</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（10）质量目标和保证措施及责任承诺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阐述安装施工过程中的安全措施及保障。</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（11）技术培训及售后服务计划及保障措施</w:t>
      </w:r>
    </w:p>
    <w:p>
      <w:pPr>
        <w:spacing w:line="360" w:lineRule="auto"/>
        <w:ind w:firstLine="420" w:firstLineChars="200"/>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包括技术培训服务内容、售后服务计划、保障措施等</w:t>
      </w:r>
      <w:r>
        <w:rPr>
          <w:rFonts w:hint="eastAsia"/>
          <w:color w:val="000000" w:themeColor="text1"/>
          <w:lang w:eastAsia="zh-CN"/>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）质保服务</w:t>
      </w:r>
    </w:p>
    <w:p>
      <w:pPr>
        <w:spacing w:line="360" w:lineRule="auto"/>
        <w:ind w:firstLine="420" w:firstLineChars="200"/>
        <w:rPr>
          <w:color w:val="000000" w:themeColor="text1"/>
          <w:highlight w:val="yellow"/>
          <w14:textFill>
            <w14:solidFill>
              <w14:schemeClr w14:val="tx1"/>
            </w14:solidFill>
          </w14:textFill>
        </w:rPr>
      </w:pPr>
      <w:r>
        <w:rPr>
          <w:rFonts w:hint="eastAsia"/>
          <w:color w:val="000000" w:themeColor="text1"/>
          <w:lang w:eastAsia="zh-CN"/>
          <w14:textFill>
            <w14:solidFill>
              <w14:schemeClr w14:val="tx1"/>
            </w14:solidFill>
          </w14:textFill>
        </w:rPr>
        <w:t>质保服务承诺函</w:t>
      </w:r>
      <w:r>
        <w:rPr>
          <w:rFonts w:hint="eastAsia"/>
          <w:color w:val="000000" w:themeColor="text1"/>
          <w:highlight w:val="yellow"/>
          <w14:textFill>
            <w14:solidFill>
              <w14:schemeClr w14:val="tx1"/>
            </w14:solidFill>
          </w14:textFill>
        </w:rPr>
        <w:br w:type="page"/>
      </w:r>
    </w:p>
    <w:p>
      <w:pPr>
        <w:pStyle w:val="4"/>
        <w:rPr>
          <w:color w:val="000000" w:themeColor="text1"/>
          <w:sz w:val="32"/>
          <w:szCs w:val="32"/>
          <w14:textFill>
            <w14:solidFill>
              <w14:schemeClr w14:val="tx1"/>
            </w14:solidFill>
          </w14:textFill>
        </w:rPr>
      </w:pPr>
      <w:bookmarkStart w:id="6" w:name="_Toc18564"/>
      <w:bookmarkStart w:id="7" w:name="_Toc8684"/>
      <w:r>
        <w:rPr>
          <w:rFonts w:hint="eastAsia"/>
          <w:color w:val="000000" w:themeColor="text1"/>
          <w:sz w:val="32"/>
          <w:szCs w:val="32"/>
          <w14:textFill>
            <w14:solidFill>
              <w14:schemeClr w14:val="tx1"/>
            </w14:solidFill>
          </w14:textFill>
        </w:rPr>
        <w:t>第四章  合同主要条款</w:t>
      </w:r>
      <w:bookmarkEnd w:id="6"/>
      <w:bookmarkEnd w:id="7"/>
    </w:p>
    <w:p>
      <w:pPr>
        <w:rPr>
          <w:rFonts w:cs="宋体"/>
          <w:b/>
          <w:bCs/>
          <w:color w:val="000000" w:themeColor="text1"/>
          <w:sz w:val="32"/>
          <w14:textFill>
            <w14:solidFill>
              <w14:schemeClr w14:val="tx1"/>
            </w14:solidFill>
          </w14:textFill>
        </w:rPr>
      </w:pPr>
    </w:p>
    <w:p>
      <w:pPr>
        <w:snapToGrid w:val="0"/>
        <w:spacing w:after="312" w:afterLines="100" w:line="480" w:lineRule="auto"/>
        <w:contextualSpacing/>
        <w:jc w:val="center"/>
        <w:rPr>
          <w:b/>
          <w:color w:val="000000" w:themeColor="text1"/>
          <w:sz w:val="52"/>
          <w:szCs w:val="52"/>
          <w14:textFill>
            <w14:solidFill>
              <w14:schemeClr w14:val="tx1"/>
            </w14:solidFill>
          </w14:textFill>
        </w:rPr>
      </w:pPr>
      <w:r>
        <w:rPr>
          <w:rFonts w:hint="eastAsia" w:cs="宋体"/>
          <w:b/>
          <w:color w:val="000000" w:themeColor="text1"/>
          <w:sz w:val="52"/>
          <w:szCs w:val="52"/>
          <w:lang w:bidi="ar"/>
          <w14:textFill>
            <w14:solidFill>
              <w14:schemeClr w14:val="tx1"/>
            </w14:solidFill>
          </w14:textFill>
        </w:rPr>
        <w:t>深圳市深水生态环境技术有限公司</w:t>
      </w:r>
    </w:p>
    <w:p>
      <w:pPr>
        <w:snapToGrid w:val="0"/>
        <w:spacing w:line="360" w:lineRule="auto"/>
        <w:jc w:val="center"/>
        <w:rPr>
          <w:b/>
          <w:color w:val="000000" w:themeColor="text1"/>
          <w:sz w:val="44"/>
          <w:szCs w:val="44"/>
          <w:u w:val="single"/>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罗芳水务泥渣站制砖生产示范线项目</w:t>
      </w:r>
    </w:p>
    <w:p>
      <w:pPr>
        <w:snapToGrid w:val="0"/>
        <w:spacing w:line="360" w:lineRule="auto"/>
        <w:jc w:val="center"/>
        <w:rPr>
          <w:color w:val="000000" w:themeColor="text1"/>
          <w:sz w:val="36"/>
          <w:szCs w:val="36"/>
          <w14:textFill>
            <w14:solidFill>
              <w14:schemeClr w14:val="tx1"/>
            </w14:solidFill>
          </w14:textFill>
        </w:rPr>
      </w:pPr>
      <w:r>
        <w:rPr>
          <w:rFonts w:hint="eastAsia" w:cs="宋体"/>
          <w:b/>
          <w:color w:val="000000" w:themeColor="text1"/>
          <w:sz w:val="36"/>
          <w:szCs w:val="36"/>
          <w:lang w:bidi="ar"/>
          <w14:textFill>
            <w14:solidFill>
              <w14:schemeClr w14:val="tx1"/>
            </w14:solidFill>
          </w14:textFill>
        </w:rPr>
        <w:t>采购合同书</w:t>
      </w:r>
    </w:p>
    <w:p>
      <w:pPr>
        <w:jc w:val="center"/>
        <w:rPr>
          <w:color w:val="000000" w:themeColor="text1"/>
          <w:sz w:val="44"/>
          <w:szCs w:val="44"/>
          <w14:textFill>
            <w14:solidFill>
              <w14:schemeClr w14:val="tx1"/>
            </w14:solidFill>
          </w14:textFill>
        </w:rPr>
      </w:pPr>
      <w:r>
        <w:rPr>
          <w:rFonts w:hint="eastAsia"/>
          <w:color w:val="000000" w:themeColor="text1"/>
          <w:sz w:val="44"/>
          <w:szCs w:val="44"/>
          <w:lang w:bidi="ar"/>
          <w14:textFill>
            <w14:solidFill>
              <w14:schemeClr w14:val="tx1"/>
            </w14:solidFill>
          </w14:textFill>
        </w:rPr>
        <w:t xml:space="preserve"> </w:t>
      </w:r>
    </w:p>
    <w:p>
      <w:pPr>
        <w:jc w:val="center"/>
        <w:rPr>
          <w:color w:val="000000" w:themeColor="text1"/>
          <w:sz w:val="44"/>
          <w:szCs w:val="44"/>
          <w14:textFill>
            <w14:solidFill>
              <w14:schemeClr w14:val="tx1"/>
            </w14:solidFill>
          </w14:textFill>
        </w:rPr>
      </w:pPr>
      <w:r>
        <w:rPr>
          <w:rFonts w:hint="eastAsia"/>
          <w:color w:val="000000" w:themeColor="text1"/>
          <w:sz w:val="44"/>
          <w:szCs w:val="44"/>
          <w:lang w:bidi="ar"/>
          <w14:textFill>
            <w14:solidFill>
              <w14:schemeClr w14:val="tx1"/>
            </w14:solidFill>
          </w14:textFill>
        </w:rPr>
        <w:t xml:space="preserve"> </w:t>
      </w:r>
    </w:p>
    <w:p>
      <w:pPr>
        <w:jc w:val="center"/>
        <w:rPr>
          <w:color w:val="000000" w:themeColor="text1"/>
          <w:sz w:val="44"/>
          <w:szCs w:val="44"/>
          <w14:textFill>
            <w14:solidFill>
              <w14:schemeClr w14:val="tx1"/>
            </w14:solidFill>
          </w14:textFill>
        </w:rPr>
      </w:pPr>
      <w:r>
        <w:rPr>
          <w:rFonts w:hint="eastAsia"/>
          <w:color w:val="000000" w:themeColor="text1"/>
          <w:sz w:val="44"/>
          <w:szCs w:val="44"/>
          <w:lang w:bidi="ar"/>
          <w14:textFill>
            <w14:solidFill>
              <w14:schemeClr w14:val="tx1"/>
            </w14:solidFill>
          </w14:textFill>
        </w:rPr>
        <w:t xml:space="preserve"> </w:t>
      </w:r>
    </w:p>
    <w:p>
      <w:pPr>
        <w:pStyle w:val="51"/>
        <w:spacing w:before="0" w:after="120" w:afterAutospacing="0"/>
        <w:ind w:left="420" w:leftChars="200" w:firstLine="420" w:firstLineChars="200"/>
        <w:jc w:val="both"/>
        <w:rPr>
          <w:rFonts w:ascii="宋体"/>
          <w:color w:val="000000" w:themeColor="text1"/>
          <w:kern w:val="2"/>
          <w:sz w:val="21"/>
          <w:szCs w:val="21"/>
          <w14:textFill>
            <w14:solidFill>
              <w14:schemeClr w14:val="tx1"/>
            </w14:solidFill>
          </w14:textFill>
        </w:rPr>
      </w:pPr>
      <w:r>
        <w:rPr>
          <w:rFonts w:hint="eastAsia" w:ascii="宋体"/>
          <w:color w:val="000000" w:themeColor="text1"/>
          <w:kern w:val="2"/>
          <w:sz w:val="21"/>
          <w:szCs w:val="21"/>
          <w:lang w:bidi="ar"/>
          <w14:textFill>
            <w14:solidFill>
              <w14:schemeClr w14:val="tx1"/>
            </w14:solidFill>
          </w14:textFill>
        </w:rPr>
        <w:t xml:space="preserve"> </w:t>
      </w:r>
    </w:p>
    <w:p>
      <w:pPr>
        <w:pStyle w:val="51"/>
        <w:spacing w:before="0" w:after="120" w:afterAutospacing="0"/>
        <w:ind w:left="420" w:leftChars="200" w:firstLine="420" w:firstLineChars="200"/>
        <w:jc w:val="both"/>
        <w:rPr>
          <w:rFonts w:ascii="宋体"/>
          <w:color w:val="000000" w:themeColor="text1"/>
          <w:kern w:val="2"/>
          <w:sz w:val="21"/>
          <w:szCs w:val="21"/>
          <w14:textFill>
            <w14:solidFill>
              <w14:schemeClr w14:val="tx1"/>
            </w14:solidFill>
          </w14:textFill>
        </w:rPr>
      </w:pPr>
      <w:r>
        <w:rPr>
          <w:rFonts w:hint="eastAsia" w:ascii="宋体"/>
          <w:color w:val="000000" w:themeColor="text1"/>
          <w:kern w:val="2"/>
          <w:sz w:val="21"/>
          <w:szCs w:val="21"/>
          <w:lang w:bidi="ar"/>
          <w14:textFill>
            <w14:solidFill>
              <w14:schemeClr w14:val="tx1"/>
            </w14:solidFill>
          </w14:textFill>
        </w:rPr>
        <w:t xml:space="preserve"> </w:t>
      </w:r>
    </w:p>
    <w:p>
      <w:pPr>
        <w:jc w:val="center"/>
        <w:rPr>
          <w:color w:val="000000" w:themeColor="text1"/>
          <w:sz w:val="44"/>
          <w:szCs w:val="44"/>
          <w14:textFill>
            <w14:solidFill>
              <w14:schemeClr w14:val="tx1"/>
            </w14:solidFill>
          </w14:textFill>
        </w:rPr>
      </w:pPr>
      <w:r>
        <w:rPr>
          <w:rFonts w:hint="eastAsia"/>
          <w:color w:val="000000" w:themeColor="text1"/>
          <w:sz w:val="44"/>
          <w:szCs w:val="44"/>
          <w:lang w:bidi="ar"/>
          <w14:textFill>
            <w14:solidFill>
              <w14:schemeClr w14:val="tx1"/>
            </w14:solidFill>
          </w14:textFill>
        </w:rPr>
        <w:t xml:space="preserve"> </w:t>
      </w:r>
    </w:p>
    <w:p>
      <w:pPr>
        <w:pStyle w:val="51"/>
        <w:spacing w:before="0" w:after="120" w:afterAutospacing="0"/>
        <w:ind w:left="420" w:leftChars="200" w:firstLine="420" w:firstLineChars="200"/>
        <w:jc w:val="both"/>
        <w:rPr>
          <w:rFonts w:ascii="宋体"/>
          <w:color w:val="000000" w:themeColor="text1"/>
          <w:kern w:val="2"/>
          <w:sz w:val="21"/>
          <w:szCs w:val="21"/>
          <w14:textFill>
            <w14:solidFill>
              <w14:schemeClr w14:val="tx1"/>
            </w14:solidFill>
          </w14:textFill>
        </w:rPr>
      </w:pPr>
      <w:r>
        <w:rPr>
          <w:rFonts w:hint="eastAsia" w:ascii="宋体"/>
          <w:color w:val="000000" w:themeColor="text1"/>
          <w:kern w:val="2"/>
          <w:sz w:val="21"/>
          <w:szCs w:val="21"/>
          <w:lang w:bidi="ar"/>
          <w14:textFill>
            <w14:solidFill>
              <w14:schemeClr w14:val="tx1"/>
            </w14:solidFill>
          </w14:textFill>
        </w:rPr>
        <w:t xml:space="preserve"> </w:t>
      </w:r>
    </w:p>
    <w:p>
      <w:pPr>
        <w:jc w:val="center"/>
        <w:rPr>
          <w:color w:val="000000" w:themeColor="text1"/>
          <w:sz w:val="44"/>
          <w:szCs w:val="44"/>
          <w14:textFill>
            <w14:solidFill>
              <w14:schemeClr w14:val="tx1"/>
            </w14:solidFill>
          </w14:textFill>
        </w:rPr>
      </w:pPr>
      <w:r>
        <w:rPr>
          <w:rFonts w:hint="eastAsia"/>
          <w:color w:val="000000" w:themeColor="text1"/>
          <w:sz w:val="44"/>
          <w:szCs w:val="44"/>
          <w:lang w:bidi="ar"/>
          <w14:textFill>
            <w14:solidFill>
              <w14:schemeClr w14:val="tx1"/>
            </w14:solidFill>
          </w14:textFill>
        </w:rPr>
        <w:t xml:space="preserve"> </w:t>
      </w:r>
    </w:p>
    <w:p>
      <w:pPr>
        <w:spacing w:line="600" w:lineRule="auto"/>
        <w:ind w:firstLine="1063" w:firstLineChars="378"/>
        <w:jc w:val="left"/>
        <w:rPr>
          <w:b/>
          <w:color w:val="000000" w:themeColor="text1"/>
          <w:sz w:val="28"/>
          <w:szCs w:val="28"/>
          <w14:textFill>
            <w14:solidFill>
              <w14:schemeClr w14:val="tx1"/>
            </w14:solidFill>
          </w14:textFill>
        </w:rPr>
      </w:pPr>
      <w:r>
        <w:rPr>
          <w:rFonts w:hint="eastAsia" w:cs="宋体"/>
          <w:b/>
          <w:color w:val="000000" w:themeColor="text1"/>
          <w:sz w:val="28"/>
          <w:szCs w:val="28"/>
          <w:lang w:bidi="ar"/>
          <w14:textFill>
            <w14:solidFill>
              <w14:schemeClr w14:val="tx1"/>
            </w14:solidFill>
          </w14:textFill>
        </w:rPr>
        <w:t>甲方（买方）：</w:t>
      </w:r>
      <w:r>
        <w:rPr>
          <w:rFonts w:hint="eastAsia" w:cs="宋体"/>
          <w:b/>
          <w:color w:val="000000" w:themeColor="text1"/>
          <w:sz w:val="28"/>
          <w:szCs w:val="28"/>
          <w:u w:val="single"/>
          <w:lang w:bidi="ar"/>
          <w14:textFill>
            <w14:solidFill>
              <w14:schemeClr w14:val="tx1"/>
            </w14:solidFill>
          </w14:textFill>
        </w:rPr>
        <w:t>深圳市深水生态环境技术有限公司</w:t>
      </w:r>
      <w:r>
        <w:rPr>
          <w:rFonts w:hint="eastAsia"/>
          <w:b/>
          <w:color w:val="000000" w:themeColor="text1"/>
          <w:sz w:val="28"/>
          <w:szCs w:val="28"/>
          <w:lang w:bidi="ar"/>
          <w14:textFill>
            <w14:solidFill>
              <w14:schemeClr w14:val="tx1"/>
            </w14:solidFill>
          </w14:textFill>
        </w:rPr>
        <w:t xml:space="preserve">   </w:t>
      </w:r>
    </w:p>
    <w:p>
      <w:pPr>
        <w:spacing w:line="600" w:lineRule="auto"/>
        <w:ind w:firstLine="1063" w:firstLineChars="378"/>
        <w:jc w:val="left"/>
        <w:rPr>
          <w:b/>
          <w:color w:val="000000" w:themeColor="text1"/>
          <w:sz w:val="28"/>
          <w:szCs w:val="28"/>
          <w14:textFill>
            <w14:solidFill>
              <w14:schemeClr w14:val="tx1"/>
            </w14:solidFill>
          </w14:textFill>
        </w:rPr>
      </w:pPr>
      <w:r>
        <w:rPr>
          <w:rFonts w:hint="eastAsia" w:cs="宋体"/>
          <w:b/>
          <w:color w:val="000000" w:themeColor="text1"/>
          <w:sz w:val="28"/>
          <w:szCs w:val="28"/>
          <w:lang w:bidi="ar"/>
          <w14:textFill>
            <w14:solidFill>
              <w14:schemeClr w14:val="tx1"/>
            </w14:solidFill>
          </w14:textFill>
        </w:rPr>
        <w:t>乙方（卖方）：</w:t>
      </w:r>
      <w:r>
        <w:rPr>
          <w:rFonts w:hint="eastAsia"/>
          <w:b/>
          <w:color w:val="000000" w:themeColor="text1"/>
          <w:sz w:val="28"/>
          <w:szCs w:val="28"/>
          <w:u w:val="single"/>
          <w:lang w:bidi="ar"/>
          <w14:textFill>
            <w14:solidFill>
              <w14:schemeClr w14:val="tx1"/>
            </w14:solidFill>
          </w14:textFill>
        </w:rPr>
        <w:t xml:space="preserve">                              </w:t>
      </w:r>
    </w:p>
    <w:p>
      <w:pPr>
        <w:spacing w:line="600" w:lineRule="auto"/>
        <w:ind w:firstLine="1063" w:firstLineChars="378"/>
        <w:jc w:val="left"/>
        <w:rPr>
          <w:b/>
          <w:color w:val="000000" w:themeColor="text1"/>
          <w:sz w:val="28"/>
          <w:szCs w:val="28"/>
          <w14:textFill>
            <w14:solidFill>
              <w14:schemeClr w14:val="tx1"/>
            </w14:solidFill>
          </w14:textFill>
        </w:rPr>
      </w:pPr>
      <w:r>
        <w:rPr>
          <w:rFonts w:hint="eastAsia" w:cs="宋体"/>
          <w:b/>
          <w:color w:val="000000" w:themeColor="text1"/>
          <w:sz w:val="28"/>
          <w:szCs w:val="28"/>
          <w:lang w:bidi="ar"/>
          <w14:textFill>
            <w14:solidFill>
              <w14:schemeClr w14:val="tx1"/>
            </w14:solidFill>
          </w14:textFill>
        </w:rPr>
        <w:t>日</w:t>
      </w:r>
      <w:r>
        <w:rPr>
          <w:rFonts w:hint="eastAsia"/>
          <w:b/>
          <w:color w:val="000000" w:themeColor="text1"/>
          <w:sz w:val="28"/>
          <w:szCs w:val="28"/>
          <w:lang w:bidi="ar"/>
          <w14:textFill>
            <w14:solidFill>
              <w14:schemeClr w14:val="tx1"/>
            </w14:solidFill>
          </w14:textFill>
        </w:rPr>
        <w:t xml:space="preserve">        </w:t>
      </w:r>
      <w:r>
        <w:rPr>
          <w:rFonts w:hint="eastAsia" w:cs="宋体"/>
          <w:b/>
          <w:color w:val="000000" w:themeColor="text1"/>
          <w:sz w:val="28"/>
          <w:szCs w:val="28"/>
          <w:lang w:bidi="ar"/>
          <w14:textFill>
            <w14:solidFill>
              <w14:schemeClr w14:val="tx1"/>
            </w14:solidFill>
          </w14:textFill>
        </w:rPr>
        <w:t>期：</w:t>
      </w:r>
      <w:r>
        <w:rPr>
          <w:rFonts w:hint="eastAsia"/>
          <w:b/>
          <w:color w:val="000000" w:themeColor="text1"/>
          <w:sz w:val="28"/>
          <w:szCs w:val="28"/>
          <w:u w:val="single"/>
          <w:lang w:bidi="ar"/>
          <w14:textFill>
            <w14:solidFill>
              <w14:schemeClr w14:val="tx1"/>
            </w14:solidFill>
          </w14:textFill>
        </w:rPr>
        <w:t xml:space="preserve"> </w:t>
      </w:r>
      <w:r>
        <w:rPr>
          <w:rFonts w:hint="eastAsia" w:cs="宋体"/>
          <w:b/>
          <w:color w:val="000000" w:themeColor="text1"/>
          <w:sz w:val="28"/>
          <w:szCs w:val="28"/>
          <w:u w:val="single"/>
          <w:lang w:bidi="ar"/>
          <w14:textFill>
            <w14:solidFill>
              <w14:schemeClr w14:val="tx1"/>
            </w14:solidFill>
          </w14:textFill>
        </w:rPr>
        <w:t>23</w:t>
      </w:r>
      <w:r>
        <w:rPr>
          <w:rFonts w:hint="eastAsia"/>
          <w:b/>
          <w:color w:val="000000" w:themeColor="text1"/>
          <w:sz w:val="28"/>
          <w:szCs w:val="28"/>
          <w:u w:val="single"/>
          <w:lang w:bidi="ar"/>
          <w14:textFill>
            <w14:solidFill>
              <w14:schemeClr w14:val="tx1"/>
            </w14:solidFill>
          </w14:textFill>
        </w:rPr>
        <w:t xml:space="preserve">   </w:t>
      </w:r>
      <w:r>
        <w:rPr>
          <w:rFonts w:hint="eastAsia" w:cs="宋体"/>
          <w:b/>
          <w:color w:val="000000" w:themeColor="text1"/>
          <w:sz w:val="28"/>
          <w:szCs w:val="28"/>
          <w:u w:val="single"/>
          <w:lang w:bidi="ar"/>
          <w14:textFill>
            <w14:solidFill>
              <w14:schemeClr w14:val="tx1"/>
            </w14:solidFill>
          </w14:textFill>
        </w:rPr>
        <w:t>年</w:t>
      </w:r>
      <w:r>
        <w:rPr>
          <w:rFonts w:hint="eastAsia"/>
          <w:b/>
          <w:color w:val="000000" w:themeColor="text1"/>
          <w:sz w:val="28"/>
          <w:szCs w:val="28"/>
          <w:u w:val="single"/>
          <w:lang w:bidi="ar"/>
          <w14:textFill>
            <w14:solidFill>
              <w14:schemeClr w14:val="tx1"/>
            </w14:solidFill>
          </w14:textFill>
        </w:rPr>
        <w:t xml:space="preserve">   </w:t>
      </w:r>
      <w:r>
        <w:rPr>
          <w:rFonts w:hint="eastAsia" w:cs="宋体"/>
          <w:b/>
          <w:color w:val="000000" w:themeColor="text1"/>
          <w:sz w:val="28"/>
          <w:szCs w:val="28"/>
          <w:u w:val="single"/>
          <w:lang w:bidi="ar"/>
          <w14:textFill>
            <w14:solidFill>
              <w14:schemeClr w14:val="tx1"/>
            </w14:solidFill>
          </w14:textFill>
        </w:rPr>
        <w:t>月</w:t>
      </w:r>
      <w:r>
        <w:rPr>
          <w:rFonts w:hint="eastAsia"/>
          <w:b/>
          <w:color w:val="000000" w:themeColor="text1"/>
          <w:sz w:val="28"/>
          <w:szCs w:val="28"/>
          <w:u w:val="single"/>
          <w:lang w:bidi="ar"/>
          <w14:textFill>
            <w14:solidFill>
              <w14:schemeClr w14:val="tx1"/>
            </w14:solidFill>
          </w14:textFill>
        </w:rPr>
        <w:t xml:space="preserve">   </w:t>
      </w:r>
      <w:r>
        <w:rPr>
          <w:rFonts w:hint="eastAsia" w:cs="宋体"/>
          <w:b/>
          <w:color w:val="000000" w:themeColor="text1"/>
          <w:sz w:val="28"/>
          <w:szCs w:val="28"/>
          <w:u w:val="single"/>
          <w:lang w:bidi="ar"/>
          <w14:textFill>
            <w14:solidFill>
              <w14:schemeClr w14:val="tx1"/>
            </w14:solidFill>
          </w14:textFill>
        </w:rPr>
        <w:t>日</w:t>
      </w:r>
      <w:r>
        <w:rPr>
          <w:rFonts w:hint="eastAsia"/>
          <w:b/>
          <w:color w:val="000000" w:themeColor="text1"/>
          <w:sz w:val="28"/>
          <w:szCs w:val="28"/>
          <w:u w:val="single"/>
          <w:lang w:bidi="ar"/>
          <w14:textFill>
            <w14:solidFill>
              <w14:schemeClr w14:val="tx1"/>
            </w14:solidFill>
          </w14:textFill>
        </w:rPr>
        <w:t xml:space="preserve"> </w:t>
      </w:r>
    </w:p>
    <w:p>
      <w:pPr>
        <w:pStyle w:val="51"/>
        <w:spacing w:before="0" w:after="120" w:afterAutospacing="0"/>
        <w:ind w:left="420" w:leftChars="200" w:firstLine="638" w:firstLineChars="227"/>
        <w:jc w:val="both"/>
        <w:rPr>
          <w:color w:val="000000" w:themeColor="text1"/>
          <w14:textFill>
            <w14:solidFill>
              <w14:schemeClr w14:val="tx1"/>
            </w14:solidFill>
          </w14:textFill>
        </w:rPr>
      </w:pPr>
      <w:r>
        <w:rPr>
          <w:rFonts w:hint="eastAsia" w:ascii="宋体" w:cs="宋体"/>
          <w:b/>
          <w:bCs/>
          <w:color w:val="000000" w:themeColor="text1"/>
          <w:kern w:val="2"/>
          <w:sz w:val="28"/>
          <w:szCs w:val="28"/>
          <w:lang w:bidi="ar"/>
          <w14:textFill>
            <w14:solidFill>
              <w14:schemeClr w14:val="tx1"/>
            </w14:solidFill>
          </w14:textFill>
        </w:rPr>
        <w:t>签</w:t>
      </w:r>
      <w:r>
        <w:rPr>
          <w:rFonts w:hint="eastAsia" w:ascii="宋体"/>
          <w:b/>
          <w:bCs/>
          <w:color w:val="000000" w:themeColor="text1"/>
          <w:kern w:val="2"/>
          <w:sz w:val="28"/>
          <w:szCs w:val="28"/>
          <w:lang w:bidi="ar"/>
          <w14:textFill>
            <w14:solidFill>
              <w14:schemeClr w14:val="tx1"/>
            </w14:solidFill>
          </w14:textFill>
        </w:rPr>
        <w:t xml:space="preserve"> </w:t>
      </w:r>
      <w:r>
        <w:rPr>
          <w:rFonts w:hint="eastAsia" w:ascii="宋体" w:cs="宋体"/>
          <w:b/>
          <w:bCs/>
          <w:color w:val="000000" w:themeColor="text1"/>
          <w:kern w:val="2"/>
          <w:sz w:val="28"/>
          <w:szCs w:val="28"/>
          <w:lang w:bidi="ar"/>
          <w14:textFill>
            <w14:solidFill>
              <w14:schemeClr w14:val="tx1"/>
            </w14:solidFill>
          </w14:textFill>
        </w:rPr>
        <w:t>订</w:t>
      </w:r>
      <w:r>
        <w:rPr>
          <w:rFonts w:hint="eastAsia" w:ascii="宋体"/>
          <w:b/>
          <w:bCs/>
          <w:color w:val="000000" w:themeColor="text1"/>
          <w:kern w:val="2"/>
          <w:sz w:val="28"/>
          <w:szCs w:val="28"/>
          <w:lang w:bidi="ar"/>
          <w14:textFill>
            <w14:solidFill>
              <w14:schemeClr w14:val="tx1"/>
            </w14:solidFill>
          </w14:textFill>
        </w:rPr>
        <w:t xml:space="preserve">  </w:t>
      </w:r>
      <w:r>
        <w:rPr>
          <w:rFonts w:hint="eastAsia" w:ascii="宋体" w:cs="宋体"/>
          <w:b/>
          <w:bCs/>
          <w:color w:val="000000" w:themeColor="text1"/>
          <w:kern w:val="2"/>
          <w:sz w:val="28"/>
          <w:szCs w:val="28"/>
          <w:lang w:bidi="ar"/>
          <w14:textFill>
            <w14:solidFill>
              <w14:schemeClr w14:val="tx1"/>
            </w14:solidFill>
          </w14:textFill>
        </w:rPr>
        <w:t>地</w:t>
      </w:r>
      <w:r>
        <w:rPr>
          <w:rFonts w:hint="eastAsia" w:ascii="宋体"/>
          <w:b/>
          <w:bCs/>
          <w:color w:val="000000" w:themeColor="text1"/>
          <w:kern w:val="2"/>
          <w:sz w:val="28"/>
          <w:szCs w:val="28"/>
          <w:lang w:bidi="ar"/>
          <w14:textFill>
            <w14:solidFill>
              <w14:schemeClr w14:val="tx1"/>
            </w14:solidFill>
          </w14:textFill>
        </w:rPr>
        <w:t xml:space="preserve"> </w:t>
      </w:r>
      <w:r>
        <w:rPr>
          <w:rFonts w:hint="eastAsia" w:ascii="宋体" w:cs="宋体"/>
          <w:b/>
          <w:bCs/>
          <w:color w:val="000000" w:themeColor="text1"/>
          <w:kern w:val="2"/>
          <w:sz w:val="28"/>
          <w:szCs w:val="28"/>
          <w:lang w:bidi="ar"/>
          <w14:textFill>
            <w14:solidFill>
              <w14:schemeClr w14:val="tx1"/>
            </w14:solidFill>
          </w14:textFill>
        </w:rPr>
        <w:t>点：</w:t>
      </w:r>
      <w:r>
        <w:rPr>
          <w:rFonts w:hint="eastAsia" w:ascii="宋体" w:cs="宋体"/>
          <w:b/>
          <w:bCs/>
          <w:color w:val="000000" w:themeColor="text1"/>
          <w:kern w:val="2"/>
          <w:sz w:val="28"/>
          <w:szCs w:val="28"/>
          <w:u w:val="single"/>
          <w:lang w:bidi="ar"/>
          <w14:textFill>
            <w14:solidFill>
              <w14:schemeClr w14:val="tx1"/>
            </w14:solidFill>
          </w14:textFill>
        </w:rPr>
        <w:t>深圳市福田区</w:t>
      </w:r>
      <w:r>
        <w:rPr>
          <w:rFonts w:hint="eastAsia" w:ascii="宋体"/>
          <w:b/>
          <w:bCs/>
          <w:color w:val="000000" w:themeColor="text1"/>
          <w:kern w:val="2"/>
          <w:sz w:val="28"/>
          <w:szCs w:val="28"/>
          <w:u w:val="single"/>
          <w:lang w:bidi="ar"/>
          <w14:textFill>
            <w14:solidFill>
              <w14:schemeClr w14:val="tx1"/>
            </w14:solidFill>
          </w14:textFill>
        </w:rPr>
        <w:t xml:space="preserve">       </w:t>
      </w:r>
    </w:p>
    <w:p>
      <w:pPr>
        <w:rPr>
          <w:rFonts w:cs="宋体"/>
          <w:bCs/>
          <w:color w:val="000000" w:themeColor="text1"/>
          <w:szCs w:val="21"/>
          <w14:textFill>
            <w14:solidFill>
              <w14:schemeClr w14:val="tx1"/>
            </w14:solidFill>
          </w14:textFill>
        </w:rPr>
        <w:sectPr>
          <w:headerReference r:id="rId8" w:type="default"/>
          <w:footerReference r:id="rId10" w:type="default"/>
          <w:headerReference r:id="rId9" w:type="even"/>
          <w:pgSz w:w="11906" w:h="16838"/>
          <w:pgMar w:top="1134" w:right="1800" w:bottom="1134" w:left="1800" w:header="851" w:footer="992" w:gutter="0"/>
          <w:cols w:space="720" w:num="1"/>
          <w:docGrid w:type="lines" w:linePitch="312" w:charSpace="0"/>
        </w:sectPr>
      </w:pP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甲方（买方）：深圳市深水生态环境技术有限公司       </w:t>
      </w:r>
    </w:p>
    <w:p>
      <w:pPr>
        <w:spacing w:after="240" w:afterLines="100"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乙方（卖方）：        </w:t>
      </w:r>
    </w:p>
    <w:p>
      <w:pPr>
        <w:spacing w:line="360" w:lineRule="auto"/>
        <w:ind w:firstLine="420" w:firstLineChars="200"/>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甲乙双方根据</w:t>
      </w:r>
      <w:r>
        <w:rPr>
          <w:rFonts w:hint="eastAsia" w:cs="宋体"/>
          <w:color w:val="000000" w:themeColor="text1"/>
          <w:szCs w:val="21"/>
          <w:u w:val="single"/>
          <w:lang w:bidi="ar"/>
          <w14:textFill>
            <w14:solidFill>
              <w14:schemeClr w14:val="tx1"/>
            </w14:solidFill>
          </w14:textFill>
        </w:rPr>
        <w:t>罗芳水务泥渣站制砖生产示范线项目公开询价</w:t>
      </w:r>
      <w:r>
        <w:rPr>
          <w:rFonts w:hint="eastAsia" w:cs="宋体"/>
          <w:color w:val="000000" w:themeColor="text1"/>
          <w:szCs w:val="21"/>
          <w:lang w:bidi="ar"/>
          <w14:textFill>
            <w14:solidFill>
              <w14:schemeClr w14:val="tx1"/>
            </w14:solidFill>
          </w14:textFill>
        </w:rPr>
        <w:t>结果及相关询价报价文件</w:t>
      </w:r>
      <w:r>
        <w:rPr>
          <w:rFonts w:hint="eastAsia" w:cs="宋体"/>
          <w:bCs/>
          <w:color w:val="000000" w:themeColor="text1"/>
          <w:szCs w:val="21"/>
          <w:lang w:bidi="ar"/>
          <w14:textFill>
            <w14:solidFill>
              <w14:schemeClr w14:val="tx1"/>
            </w14:solidFill>
          </w14:textFill>
        </w:rPr>
        <w:t>，经甲乙双方协商一致，就甲方向乙方购买</w:t>
      </w:r>
      <w:r>
        <w:rPr>
          <w:rFonts w:hint="eastAsia" w:cs="宋体"/>
          <w:bCs/>
          <w:color w:val="000000" w:themeColor="text1"/>
          <w:szCs w:val="21"/>
          <w:u w:val="single"/>
          <w:lang w:bidi="ar"/>
          <w14:textFill>
            <w14:solidFill>
              <w14:schemeClr w14:val="tx1"/>
            </w14:solidFill>
          </w14:textFill>
        </w:rPr>
        <w:t>制砖设备及相关安装服务</w:t>
      </w:r>
      <w:r>
        <w:rPr>
          <w:rFonts w:hint="eastAsia" w:cs="宋体"/>
          <w:color w:val="000000" w:themeColor="text1"/>
          <w:szCs w:val="21"/>
          <w:lang w:bidi="ar"/>
          <w14:textFill>
            <w14:solidFill>
              <w14:schemeClr w14:val="tx1"/>
            </w14:solidFill>
          </w14:textFill>
        </w:rPr>
        <w:t>的相关事宜</w:t>
      </w:r>
      <w:r>
        <w:rPr>
          <w:rFonts w:hint="eastAsia" w:cs="宋体"/>
          <w:bCs/>
          <w:color w:val="000000" w:themeColor="text1"/>
          <w:szCs w:val="21"/>
          <w:lang w:bidi="ar"/>
          <w14:textFill>
            <w14:solidFill>
              <w14:schemeClr w14:val="tx1"/>
            </w14:solidFill>
          </w14:textFill>
        </w:rPr>
        <w:t>,同意按下述条款和条件签订本合同，以共同遵守执行；</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合同文件</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下列文件构成本合同的组成部分，应该认为是一个整体，彼此相互解释，相互补充。为便于解释，组成合同的多个文件的优先支配地位的次序如下：</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在本合同实施过程中双方签署的补充与修正文件</w:t>
      </w:r>
      <w:r>
        <w:rPr>
          <w:rFonts w:hint="eastAsia" w:cs="宋体"/>
          <w:bCs/>
          <w:color w:val="000000" w:themeColor="text1"/>
          <w:szCs w:val="21"/>
          <w:lang w:bidi="ar"/>
          <w14:textFill>
            <w14:solidFill>
              <w14:schemeClr w14:val="tx1"/>
            </w14:solidFill>
          </w14:textFill>
        </w:rPr>
        <w:t>（如果有）</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本合同及合同附件</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u w:val="single"/>
          <w:lang w:bidi="ar"/>
          <w14:textFill>
            <w14:solidFill>
              <w14:schemeClr w14:val="tx1"/>
            </w14:solidFill>
          </w14:textFill>
        </w:rPr>
        <w:t>询价文件</w:t>
      </w:r>
      <w:r>
        <w:rPr>
          <w:rFonts w:hint="eastAsia" w:cs="宋体"/>
          <w:bCs/>
          <w:color w:val="000000" w:themeColor="text1"/>
          <w:szCs w:val="21"/>
          <w:lang w:bidi="ar"/>
          <w14:textFill>
            <w14:solidFill>
              <w14:schemeClr w14:val="tx1"/>
            </w14:solidFill>
          </w14:textFill>
        </w:rPr>
        <w:t>、项目技术需求书、</w:t>
      </w:r>
      <w:r>
        <w:rPr>
          <w:rFonts w:hint="eastAsia" w:cs="宋体"/>
          <w:color w:val="000000" w:themeColor="text1"/>
          <w:szCs w:val="21"/>
          <w:lang w:bidi="ar"/>
          <w14:textFill>
            <w14:solidFill>
              <w14:schemeClr w14:val="tx1"/>
            </w14:solidFill>
          </w14:textFill>
        </w:rPr>
        <w:t>询价澄清文件（如有）</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u w:val="single"/>
          <w:lang w:bidi="ar"/>
          <w14:textFill>
            <w14:solidFill>
              <w14:schemeClr w14:val="tx1"/>
            </w14:solidFill>
          </w14:textFill>
        </w:rPr>
        <w:t>报价文件</w:t>
      </w:r>
      <w:r>
        <w:rPr>
          <w:rFonts w:hint="eastAsia" w:cs="宋体"/>
          <w:bCs/>
          <w:color w:val="000000" w:themeColor="text1"/>
          <w:szCs w:val="21"/>
          <w:lang w:bidi="ar"/>
          <w14:textFill>
            <w14:solidFill>
              <w14:schemeClr w14:val="tx1"/>
            </w14:solidFill>
          </w14:textFill>
        </w:rPr>
        <w:t>、澄清文件及其补充资料（如果有）</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合同其他附件（如果有）</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合同价格</w:t>
      </w:r>
    </w:p>
    <w:p>
      <w:pPr>
        <w:numPr>
          <w:ilvl w:val="1"/>
          <w:numId w:val="17"/>
        </w:numPr>
        <w:spacing w:line="360" w:lineRule="auto"/>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本合同总金额为人民币</w:t>
      </w:r>
      <w:r>
        <w:rPr>
          <w:rFonts w:hint="eastAsia" w:cs="Arial"/>
          <w:color w:val="000000" w:themeColor="text1"/>
          <w:szCs w:val="21"/>
          <w:u w:val="single"/>
          <w:lang w:bidi="ar"/>
          <w14:textFill>
            <w14:solidFill>
              <w14:schemeClr w14:val="tx1"/>
            </w14:solidFill>
          </w14:textFill>
        </w:rPr>
        <w:t xml:space="preserve">        </w:t>
      </w:r>
      <w:r>
        <w:rPr>
          <w:rFonts w:hint="eastAsia" w:cs="宋体"/>
          <w:color w:val="000000" w:themeColor="text1"/>
          <w:szCs w:val="21"/>
          <w:u w:val="single"/>
          <w:lang w:bidi="ar"/>
          <w14:textFill>
            <w14:solidFill>
              <w14:schemeClr w14:val="tx1"/>
            </w14:solidFill>
          </w14:textFill>
        </w:rPr>
        <w:t>.00</w:t>
      </w:r>
      <w:r>
        <w:rPr>
          <w:rFonts w:hint="eastAsia" w:cs="宋体"/>
          <w:color w:val="000000" w:themeColor="text1"/>
          <w:szCs w:val="21"/>
          <w:lang w:bidi="ar"/>
          <w14:textFill>
            <w14:solidFill>
              <w14:schemeClr w14:val="tx1"/>
            </w14:solidFill>
          </w14:textFill>
        </w:rPr>
        <w:t>元（大写：</w:t>
      </w:r>
      <w:r>
        <w:rPr>
          <w:rFonts w:hint="eastAsia" w:cs="Arial"/>
          <w:color w:val="000000" w:themeColor="text1"/>
          <w:szCs w:val="21"/>
          <w:u w:val="single"/>
          <w:lang w:bidi="ar"/>
          <w14:textFill>
            <w14:solidFill>
              <w14:schemeClr w14:val="tx1"/>
            </w14:solidFill>
          </w14:textFill>
        </w:rPr>
        <w:t xml:space="preserve">         </w:t>
      </w:r>
      <w:r>
        <w:rPr>
          <w:rFonts w:hint="eastAsia" w:cs="宋体"/>
          <w:color w:val="000000" w:themeColor="text1"/>
          <w:szCs w:val="21"/>
          <w:lang w:bidi="ar"/>
          <w14:textFill>
            <w14:solidFill>
              <w14:schemeClr w14:val="tx1"/>
            </w14:solidFill>
          </w14:textFill>
        </w:rPr>
        <w:t>万元整）；其中不含税价为</w:t>
      </w:r>
      <w:r>
        <w:rPr>
          <w:rFonts w:hint="eastAsia" w:cs="Arial"/>
          <w:color w:val="000000" w:themeColor="text1"/>
          <w:szCs w:val="21"/>
          <w:u w:val="single"/>
          <w:lang w:bidi="ar"/>
          <w14:textFill>
            <w14:solidFill>
              <w14:schemeClr w14:val="tx1"/>
            </w14:solidFill>
          </w14:textFill>
        </w:rPr>
        <w:t xml:space="preserve">        </w:t>
      </w:r>
      <w:r>
        <w:rPr>
          <w:rFonts w:hint="eastAsia" w:cs="宋体"/>
          <w:color w:val="000000" w:themeColor="text1"/>
          <w:szCs w:val="21"/>
          <w:lang w:bidi="ar"/>
          <w14:textFill>
            <w14:solidFill>
              <w14:schemeClr w14:val="tx1"/>
            </w14:solidFill>
          </w14:textFill>
        </w:rPr>
        <w:t>元，增值税为</w:t>
      </w:r>
      <w:r>
        <w:rPr>
          <w:rFonts w:hint="eastAsia" w:cs="Arial"/>
          <w:color w:val="000000" w:themeColor="text1"/>
          <w:szCs w:val="21"/>
          <w:u w:val="single"/>
          <w:lang w:bidi="ar"/>
          <w14:textFill>
            <w14:solidFill>
              <w14:schemeClr w14:val="tx1"/>
            </w14:solidFill>
          </w14:textFill>
        </w:rPr>
        <w:t xml:space="preserve">       </w:t>
      </w:r>
      <w:r>
        <w:rPr>
          <w:rFonts w:hint="eastAsia" w:cs="宋体"/>
          <w:color w:val="000000" w:themeColor="text1"/>
          <w:szCs w:val="21"/>
          <w:lang w:bidi="ar"/>
          <w14:textFill>
            <w14:solidFill>
              <w14:schemeClr w14:val="tx1"/>
            </w14:solidFill>
          </w14:textFill>
        </w:rPr>
        <w:t>元。合同货物详细清单及销售价格见合同附件一；合同货物技术描述见合同附件二。</w:t>
      </w:r>
    </w:p>
    <w:p>
      <w:pPr>
        <w:numPr>
          <w:ilvl w:val="1"/>
          <w:numId w:val="17"/>
        </w:numPr>
        <w:spacing w:before="120" w:beforeLines="50" w:line="360" w:lineRule="auto"/>
        <w:rPr>
          <w:rFonts w:cs="宋体"/>
          <w:bCs/>
          <w:color w:val="000000" w:themeColor="text1"/>
          <w:szCs w:val="21"/>
          <w:u w:val="single"/>
          <w14:textFill>
            <w14:solidFill>
              <w14:schemeClr w14:val="tx1"/>
            </w14:solidFill>
          </w14:textFill>
        </w:rPr>
      </w:pPr>
      <w:r>
        <w:rPr>
          <w:rFonts w:hint="eastAsia" w:cs="宋体"/>
          <w:bCs/>
          <w:color w:val="000000" w:themeColor="text1"/>
          <w:szCs w:val="21"/>
          <w:lang w:bidi="ar"/>
          <w14:textFill>
            <w14:solidFill>
              <w14:schemeClr w14:val="tx1"/>
            </w14:solidFill>
          </w14:textFill>
        </w:rPr>
        <w:t>合同价格为按照</w:t>
      </w:r>
      <w:r>
        <w:rPr>
          <w:rFonts w:hint="eastAsia" w:cs="宋体"/>
          <w:color w:val="000000" w:themeColor="text1"/>
          <w:szCs w:val="21"/>
          <w:lang w:bidi="ar"/>
          <w14:textFill>
            <w14:solidFill>
              <w14:schemeClr w14:val="tx1"/>
            </w14:solidFill>
          </w14:textFill>
        </w:rPr>
        <w:t>招标</w:t>
      </w:r>
      <w:r>
        <w:rPr>
          <w:rFonts w:hint="eastAsia" w:cs="宋体"/>
          <w:bCs/>
          <w:color w:val="000000" w:themeColor="text1"/>
          <w:szCs w:val="21"/>
          <w:lang w:bidi="ar"/>
          <w14:textFill>
            <w14:solidFill>
              <w14:schemeClr w14:val="tx1"/>
            </w14:solidFill>
          </w14:textFill>
        </w:rPr>
        <w:t>文件要求完成设备供货、安装、调试直至验收所必需的一切成本和费用。</w:t>
      </w:r>
      <w:r>
        <w:rPr>
          <w:rFonts w:hint="eastAsia" w:cs="宋体"/>
          <w:color w:val="000000" w:themeColor="text1"/>
          <w:szCs w:val="21"/>
          <w:u w:val="single"/>
          <w:lang w:bidi="ar"/>
          <w14:textFill>
            <w14:solidFill>
              <w14:schemeClr w14:val="tx1"/>
            </w14:solidFill>
          </w14:textFill>
        </w:rPr>
        <w:t>包括但不限于所有人工费、设备费、材料费、运输费、装卸费、安装费、安装材料费、调试费、税费、质保期的维修费等完成本项目不可或缺的工作和责任所发生的费用。</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本合同的不含增值税价格（未税单价）不因税率变化而提高，若在合同履行期间，如国家相关政策对相关的增值税税率进行调整的，则双方应根据最新适用的增值税税率，按照固定不变的不含税价调整合同总金额。</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本合同项目包括采购设备及安装调试</w:t>
      </w:r>
      <w:r>
        <w:rPr>
          <w:rFonts w:hint="eastAsia" w:cs="宋体"/>
          <w:color w:val="000000" w:themeColor="text1"/>
          <w:szCs w:val="21"/>
          <w:lang w:bidi="ar"/>
          <w14:textFill>
            <w14:solidFill>
              <w14:schemeClr w14:val="tx1"/>
            </w14:solidFill>
          </w14:textFill>
        </w:rPr>
        <w:t>后产生的废料垃圾由乙方免费负责清理外运。</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质量标准</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乙方提供货物的质量标准应符合国家、行业标准及甲方</w:t>
      </w:r>
      <w:r>
        <w:rPr>
          <w:rFonts w:hint="eastAsia" w:cs="宋体"/>
          <w:color w:val="000000" w:themeColor="text1"/>
          <w:szCs w:val="21"/>
          <w:lang w:bidi="ar"/>
          <w14:textFill>
            <w14:solidFill>
              <w14:schemeClr w14:val="tx1"/>
            </w14:solidFill>
          </w14:textFill>
        </w:rPr>
        <w:t>询价</w:t>
      </w:r>
      <w:r>
        <w:rPr>
          <w:rFonts w:hint="eastAsia" w:cs="宋体"/>
          <w:bCs/>
          <w:color w:val="000000" w:themeColor="text1"/>
          <w:szCs w:val="21"/>
          <w:lang w:bidi="ar"/>
          <w14:textFill>
            <w14:solidFill>
              <w14:schemeClr w14:val="tx1"/>
            </w14:solidFill>
          </w14:textFill>
        </w:rPr>
        <w:t>文件相关要求</w:t>
      </w:r>
      <w:r>
        <w:rPr>
          <w:rFonts w:hint="eastAsia" w:cs="宋体"/>
          <w:color w:val="000000" w:themeColor="text1"/>
          <w:szCs w:val="21"/>
          <w:lang w:bidi="ar"/>
          <w14:textFill>
            <w14:solidFill>
              <w14:schemeClr w14:val="tx1"/>
            </w14:solidFill>
          </w14:textFill>
        </w:rPr>
        <w:t>，设备材料的产地、品牌等必须与询价文件及合同附件的规定一致，并通过甲方的验收</w:t>
      </w:r>
      <w:r>
        <w:rPr>
          <w:rFonts w:hint="eastAsia" w:cs="宋体"/>
          <w:bCs/>
          <w:color w:val="000000" w:themeColor="text1"/>
          <w:szCs w:val="21"/>
          <w:lang w:bidi="ar"/>
          <w14:textFill>
            <w14:solidFill>
              <w14:schemeClr w14:val="tx1"/>
            </w14:solidFill>
          </w14:textFill>
        </w:rPr>
        <w:t>。</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装运</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设备在运输、保管过程中，乙方应采取防雨﹑防潮﹑防锈﹑防震等措施，以免损坏，堆放时应采取措施防止构件变形。电气设备须严格包装，防止受潮和浸水。</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乙方负责安排运输并承担运输费、保险费等所有费用。</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乙方交由承运人运输的在途货物，毁损、丢失的风险由乙方承担。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乙方必须将送货地址、行车路线等详细告知承运人，如果交接现场无乙方人员，甲方有权不予配合。</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对于特殊物品（易燃、易爆、有毒物品及其它危险品和运输过程中对温度等环境温度和震动有特殊要求的设备或物品），乙方必须特别标明其品名、性质、特殊保护措施、保存方法以及处理意外情况的方法。</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交货</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时间：</w:t>
      </w:r>
      <w:r>
        <w:rPr>
          <w:rFonts w:hint="eastAsia" w:cs="宋体"/>
          <w:color w:val="000000" w:themeColor="text1"/>
          <w:szCs w:val="21"/>
          <w:lang w:bidi="ar"/>
          <w14:textFill>
            <w14:solidFill>
              <w14:schemeClr w14:val="tx1"/>
            </w14:solidFill>
          </w14:textFill>
        </w:rPr>
        <w:t>收到中标通知后</w:t>
      </w:r>
      <w:r>
        <w:rPr>
          <w:rFonts w:hint="eastAsia" w:cs="宋体"/>
          <w:bCs/>
          <w:color w:val="000000" w:themeColor="text1"/>
          <w:szCs w:val="21"/>
          <w:u w:val="single"/>
          <w:lang w:bidi="ar"/>
          <w14:textFill>
            <w14:solidFill>
              <w14:schemeClr w14:val="tx1"/>
            </w14:solidFill>
          </w14:textFill>
        </w:rPr>
        <w:t xml:space="preserve">    </w:t>
      </w:r>
      <w:r>
        <w:rPr>
          <w:rFonts w:hint="eastAsia" w:cs="宋体"/>
          <w:bCs/>
          <w:color w:val="000000" w:themeColor="text1"/>
          <w:szCs w:val="21"/>
          <w:lang w:bidi="ar"/>
          <w14:textFill>
            <w14:solidFill>
              <w14:schemeClr w14:val="tx1"/>
            </w14:solidFill>
          </w14:textFill>
        </w:rPr>
        <w:t>个自然日内完成交货，交货指从</w:t>
      </w:r>
      <w:r>
        <w:rPr>
          <w:rFonts w:hint="eastAsia" w:cs="宋体"/>
          <w:bCs/>
          <w:color w:val="000000" w:themeColor="text1"/>
          <w:szCs w:val="21"/>
          <w:u w:val="single"/>
          <w:lang w:bidi="ar"/>
          <w14:textFill>
            <w14:solidFill>
              <w14:schemeClr w14:val="tx1"/>
            </w14:solidFill>
          </w14:textFill>
        </w:rPr>
        <w:t>设备定制、供货，安装、调试直至验收交付使用</w:t>
      </w:r>
      <w:r>
        <w:rPr>
          <w:rFonts w:hint="eastAsia" w:cs="宋体"/>
          <w:bCs/>
          <w:color w:val="000000" w:themeColor="text1"/>
          <w:szCs w:val="21"/>
          <w:lang w:bidi="ar"/>
          <w14:textFill>
            <w14:solidFill>
              <w14:schemeClr w14:val="tx1"/>
            </w14:solidFill>
          </w14:textFill>
        </w:rPr>
        <w:t>。</w:t>
      </w:r>
      <w:r>
        <w:rPr>
          <w:rFonts w:hint="eastAsia" w:cs="宋体"/>
          <w:color w:val="000000" w:themeColor="text1"/>
          <w:szCs w:val="21"/>
          <w:lang w:bidi="ar"/>
          <w14:textFill>
            <w14:solidFill>
              <w14:schemeClr w14:val="tx1"/>
            </w14:solidFill>
          </w14:textFill>
        </w:rPr>
        <w:t>其中图纸确认应在收到中标通知后</w:t>
      </w:r>
      <w:r>
        <w:rPr>
          <w:rFonts w:hint="eastAsia" w:cs="宋体"/>
          <w:color w:val="000000" w:themeColor="text1"/>
          <w:szCs w:val="21"/>
          <w:u w:val="single"/>
          <w:lang w:bidi="ar"/>
          <w14:textFill>
            <w14:solidFill>
              <w14:schemeClr w14:val="tx1"/>
            </w14:solidFill>
          </w14:textFill>
        </w:rPr>
        <w:t xml:space="preserve">    </w:t>
      </w:r>
      <w:r>
        <w:rPr>
          <w:rFonts w:hint="eastAsia" w:cs="宋体"/>
          <w:bCs/>
          <w:color w:val="000000" w:themeColor="text1"/>
          <w:szCs w:val="21"/>
          <w:lang w:bidi="ar"/>
          <w14:textFill>
            <w14:solidFill>
              <w14:schemeClr w14:val="tx1"/>
            </w14:solidFill>
          </w14:textFill>
        </w:rPr>
        <w:t>个自然日内完成</w:t>
      </w:r>
      <w:r>
        <w:rPr>
          <w:rFonts w:hint="eastAsia" w:cs="宋体"/>
          <w:color w:val="000000" w:themeColor="text1"/>
          <w:szCs w:val="21"/>
          <w:lang w:bidi="ar"/>
          <w14:textFill>
            <w14:solidFill>
              <w14:schemeClr w14:val="tx1"/>
            </w14:solidFill>
          </w14:textFill>
        </w:rPr>
        <w:t>。</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地点：乙方应将</w:t>
      </w:r>
      <w:r>
        <w:rPr>
          <w:rFonts w:hint="eastAsia" w:cs="宋体"/>
          <w:color w:val="000000" w:themeColor="text1"/>
          <w:szCs w:val="21"/>
          <w:lang w:bidi="ar"/>
          <w14:textFill>
            <w14:solidFill>
              <w14:schemeClr w14:val="tx1"/>
            </w14:solidFill>
          </w14:textFill>
        </w:rPr>
        <w:t>所有合同设备全部</w:t>
      </w:r>
      <w:r>
        <w:rPr>
          <w:rFonts w:hint="eastAsia" w:cs="宋体"/>
          <w:bCs/>
          <w:color w:val="000000" w:themeColor="text1"/>
          <w:szCs w:val="21"/>
          <w:lang w:bidi="ar"/>
          <w14:textFill>
            <w14:solidFill>
              <w14:schemeClr w14:val="tx1"/>
            </w14:solidFill>
          </w14:textFill>
        </w:rPr>
        <w:t>运抵至</w:t>
      </w:r>
      <w:r>
        <w:rPr>
          <w:rFonts w:hint="eastAsia" w:cs="宋体"/>
          <w:bCs/>
          <w:color w:val="000000" w:themeColor="text1"/>
          <w:szCs w:val="21"/>
          <w:u w:val="single"/>
          <w:lang w:bidi="ar"/>
          <w14:textFill>
            <w14:solidFill>
              <w14:schemeClr w14:val="tx1"/>
            </w14:solidFill>
          </w14:textFill>
        </w:rPr>
        <w:t xml:space="preserve">                                            </w:t>
      </w:r>
      <w:r>
        <w:rPr>
          <w:rFonts w:hint="eastAsia" w:cs="宋体"/>
          <w:bCs/>
          <w:color w:val="000000" w:themeColor="text1"/>
          <w:szCs w:val="21"/>
          <w:lang w:bidi="ar"/>
          <w14:textFill>
            <w14:solidFill>
              <w14:schemeClr w14:val="tx1"/>
            </w14:solidFill>
          </w14:textFill>
        </w:rPr>
        <w:t>。</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负责运输和保险，将货物运抵交货地点。有关运输、保险和装卸等一切的费用由乙方承担。货物运抵项目现场移交后的保险责任由甲方负责；如乙方负责安装的，则货物运抵现场移交后的保险责任仍由乙方负责。</w:t>
      </w:r>
    </w:p>
    <w:p>
      <w:pPr>
        <w:numPr>
          <w:ilvl w:val="1"/>
          <w:numId w:val="17"/>
        </w:numPr>
        <w:spacing w:line="360" w:lineRule="auto"/>
        <w:rPr>
          <w:rFonts w:cs="宋体"/>
          <w:bCs/>
          <w:color w:val="000000" w:themeColor="text1"/>
          <w:szCs w:val="21"/>
          <w:u w:val="single"/>
          <w14:textFill>
            <w14:solidFill>
              <w14:schemeClr w14:val="tx1"/>
            </w14:solidFill>
          </w14:textFill>
        </w:rPr>
      </w:pPr>
      <w:r>
        <w:rPr>
          <w:rFonts w:hint="eastAsia" w:cs="宋体"/>
          <w:bCs/>
          <w:color w:val="000000" w:themeColor="text1"/>
          <w:szCs w:val="21"/>
          <w:lang w:bidi="ar"/>
          <w14:textFill>
            <w14:solidFill>
              <w14:schemeClr w14:val="tx1"/>
            </w14:solidFill>
          </w14:textFill>
        </w:rPr>
        <w:t>合同设备交货时，乙方应提供设备的全套资料</w:t>
      </w:r>
      <w:r>
        <w:rPr>
          <w:rFonts w:hint="eastAsia" w:cs="宋体"/>
          <w:color w:val="000000" w:themeColor="text1"/>
          <w:szCs w:val="21"/>
          <w:lang w:bidi="ar"/>
          <w14:textFill>
            <w14:solidFill>
              <w14:schemeClr w14:val="tx1"/>
            </w14:solidFill>
          </w14:textFill>
        </w:rPr>
        <w:t>（每套设备一份）</w:t>
      </w:r>
      <w:r>
        <w:rPr>
          <w:rFonts w:hint="eastAsia" w:cs="宋体"/>
          <w:bCs/>
          <w:color w:val="000000" w:themeColor="text1"/>
          <w:szCs w:val="21"/>
          <w:lang w:bidi="ar"/>
          <w14:textFill>
            <w14:solidFill>
              <w14:schemeClr w14:val="tx1"/>
            </w14:solidFill>
          </w14:textFill>
        </w:rPr>
        <w:t>，</w:t>
      </w:r>
      <w:r>
        <w:rPr>
          <w:rFonts w:hint="eastAsia" w:cs="宋体"/>
          <w:bCs/>
          <w:color w:val="000000" w:themeColor="text1"/>
          <w:szCs w:val="21"/>
          <w:u w:val="single"/>
          <w:lang w:bidi="ar"/>
          <w14:textFill>
            <w14:solidFill>
              <w14:schemeClr w14:val="tx1"/>
            </w14:solidFill>
          </w14:textFill>
        </w:rPr>
        <w:t>包括但不限于下述文件：</w:t>
      </w:r>
      <w:r>
        <w:rPr>
          <w:rFonts w:hint="eastAsia" w:cs="宋体"/>
          <w:color w:val="000000" w:themeColor="text1"/>
          <w:szCs w:val="21"/>
          <w:u w:val="single"/>
          <w:lang w:bidi="ar"/>
          <w14:textFill>
            <w14:solidFill>
              <w14:schemeClr w14:val="tx1"/>
            </w14:solidFill>
          </w14:textFill>
        </w:rPr>
        <w:t>装箱单、合格证（进口设备提供出厂测试报告）、检测报告、图纸、说明书、</w:t>
      </w:r>
      <w:r>
        <w:rPr>
          <w:rFonts w:hint="eastAsia" w:cs="宋体"/>
          <w:bCs/>
          <w:color w:val="000000" w:themeColor="text1"/>
          <w:szCs w:val="21"/>
          <w:u w:val="single"/>
          <w:lang w:bidi="ar"/>
          <w14:textFill>
            <w14:solidFill>
              <w14:schemeClr w14:val="tx1"/>
            </w14:solidFill>
          </w14:textFill>
        </w:rPr>
        <w:t>设备操作保养和维护手册等询价文件、项目需求中要求提交的资料</w:t>
      </w:r>
      <w:r>
        <w:rPr>
          <w:rFonts w:hint="eastAsia" w:cs="宋体"/>
          <w:color w:val="000000" w:themeColor="text1"/>
          <w:szCs w:val="21"/>
          <w:u w:val="single"/>
          <w:lang w:bidi="ar"/>
          <w14:textFill>
            <w14:solidFill>
              <w14:schemeClr w14:val="tx1"/>
            </w14:solidFill>
          </w14:textFill>
        </w:rPr>
        <w:t>。</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付款</w:t>
      </w:r>
    </w:p>
    <w:p>
      <w:pPr>
        <w:spacing w:line="360" w:lineRule="auto"/>
        <w:ind w:firstLine="420" w:firstLineChars="200"/>
        <w:jc w:val="left"/>
        <w:rPr>
          <w:color w:val="000000" w:themeColor="text1"/>
          <w14:textFill>
            <w14:solidFill>
              <w14:schemeClr w14:val="tx1"/>
            </w14:solidFill>
          </w14:textFill>
        </w:rPr>
      </w:pPr>
      <w:r>
        <w:rPr>
          <w:rFonts w:hint="eastAsia" w:cs="宋体"/>
          <w:color w:val="000000" w:themeColor="text1"/>
          <w:szCs w:val="21"/>
          <w14:textFill>
            <w14:solidFill>
              <w14:schemeClr w14:val="tx1"/>
            </w14:solidFill>
          </w14:textFill>
        </w:rPr>
        <w:t>付款方式：合同签订后，分预付款、发货款、验收款、质保金四笔款项支付。</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合同签订后，乙方提供合同金额的30%增值税专用发票后甲方在15个工作日内支付合同金额的30%预付款；</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乙方设备生产完成后，设备出厂经甲方验收完成后，乙方提供合同金额的40%增值税专用发票，甲方在10个工作日内支付合同总价的40%发货款，乙方收到货款后3个工作日内发货；</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14:textFill>
            <w14:solidFill>
              <w14:schemeClr w14:val="tx1"/>
            </w14:solidFill>
          </w14:textFill>
        </w:rPr>
        <w:t>所有设备到货安装调试验收合格后，乙方提供合同金额的27%增值税专用发票后甲方在15个工作日内支付合同金额的27%安装调试验收款；</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设备验收合格之日起质保12个月，质保期满后，乙方提供合同金额3%增值税专用发票后甲方在15个工作日内支付合同金额3%质保金。</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双方因本合同发生的一切费用均以人民币结算及支付。</w:t>
      </w:r>
    </w:p>
    <w:p>
      <w:pPr>
        <w:pStyle w:val="51"/>
        <w:numPr>
          <w:ilvl w:val="1"/>
          <w:numId w:val="17"/>
        </w:numPr>
        <w:spacing w:before="0" w:beforeAutospacing="0" w:after="0" w:afterAutospacing="0" w:line="360" w:lineRule="auto"/>
        <w:jc w:val="both"/>
        <w:rPr>
          <w:rFonts w:ascii="宋体"/>
          <w:color w:val="000000" w:themeColor="text1"/>
          <w:kern w:val="2"/>
          <w:sz w:val="21"/>
          <w:szCs w:val="21"/>
          <w14:textFill>
            <w14:solidFill>
              <w14:schemeClr w14:val="tx1"/>
            </w14:solidFill>
          </w14:textFill>
        </w:rPr>
      </w:pPr>
      <w:r>
        <w:rPr>
          <w:rFonts w:hint="eastAsia" w:ascii="宋体" w:cs="宋体"/>
          <w:color w:val="000000" w:themeColor="text1"/>
          <w:kern w:val="2"/>
          <w:sz w:val="21"/>
          <w:szCs w:val="21"/>
          <w:lang w:bidi="ar"/>
          <w14:textFill>
            <w14:solidFill>
              <w14:schemeClr w14:val="tx1"/>
            </w14:solidFill>
          </w14:textFill>
        </w:rPr>
        <w:t>甲方有权从应付货款中扣减乙方依合同规定应付的违约金、赔偿金以及其他费用。</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检验</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工厂检验</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在交货前，乙方应对所有合同设备的质量、规格、性能、数量等按照技术规范要求进行严格的检验，并出具检验结果、数据和正式的出厂合格证书。出厂合格证书不作为货物的最终检验依据。</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商品检验</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货物属法定检验商品的，乙方负责商检的全部事宜并承担全部费用。</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对于非法定检测商品的货物，到货后由甲方、乙方共同检验。若发现问题，甲方将指定具有相应资质第三方商检机构进行检验鉴定，相关费用由乙方承担。</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乙方必须安排专人负责合同设备的清点，试验等现场交接事宜。</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安装、调试与验收</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设备安装调试由</w:t>
      </w:r>
      <w:r>
        <w:rPr>
          <w:rFonts w:hint="eastAsia" w:cs="宋体"/>
          <w:bCs/>
          <w:color w:val="000000" w:themeColor="text1"/>
          <w:szCs w:val="21"/>
          <w:u w:val="single"/>
          <w:lang w:bidi="ar"/>
          <w14:textFill>
            <w14:solidFill>
              <w14:schemeClr w14:val="tx1"/>
            </w14:solidFill>
          </w14:textFill>
        </w:rPr>
        <w:t>乙方</w:t>
      </w:r>
      <w:r>
        <w:rPr>
          <w:rFonts w:hint="eastAsia" w:cs="宋体"/>
          <w:bCs/>
          <w:color w:val="000000" w:themeColor="text1"/>
          <w:szCs w:val="21"/>
          <w:lang w:bidi="ar"/>
          <w14:textFill>
            <w14:solidFill>
              <w14:schemeClr w14:val="tx1"/>
            </w14:solidFill>
          </w14:textFill>
        </w:rPr>
        <w:t>负责，并由</w:t>
      </w:r>
      <w:r>
        <w:rPr>
          <w:rFonts w:hint="eastAsia" w:cs="宋体"/>
          <w:bCs/>
          <w:color w:val="000000" w:themeColor="text1"/>
          <w:szCs w:val="21"/>
          <w:u w:val="single"/>
          <w:lang w:bidi="ar"/>
          <w14:textFill>
            <w14:solidFill>
              <w14:schemeClr w14:val="tx1"/>
            </w14:solidFill>
          </w14:textFill>
        </w:rPr>
        <w:t>乙方</w:t>
      </w:r>
      <w:r>
        <w:rPr>
          <w:rFonts w:hint="eastAsia" w:cs="宋体"/>
          <w:bCs/>
          <w:color w:val="000000" w:themeColor="text1"/>
          <w:szCs w:val="21"/>
          <w:lang w:bidi="ar"/>
          <w14:textFill>
            <w14:solidFill>
              <w14:schemeClr w14:val="tx1"/>
            </w14:solidFill>
          </w14:textFill>
        </w:rPr>
        <w:t>解决合同设备在安装、调试中发现的制造质量及性能等有关问题，直到设备正常运行。</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乙方派出的技术人员应自备在安装调试过程中所需的特殊工具和专用仪器仪表等。</w:t>
      </w:r>
      <w:r>
        <w:rPr>
          <w:rFonts w:hint="eastAsia" w:cs="宋体"/>
          <w:color w:val="000000" w:themeColor="text1"/>
          <w:szCs w:val="21"/>
          <w:lang w:bidi="ar"/>
          <w14:textFill>
            <w14:solidFill>
              <w14:schemeClr w14:val="tx1"/>
            </w14:solidFill>
          </w14:textFill>
        </w:rPr>
        <w:t>乙方在设备安装、拆除施工产生的垃圾应自行每天运至指定的垃圾集中地，并统一外运，相关费用由乙方承担。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如果由于乙方的原因导致合同设备的任何部分未能无故障的通过调试，甲方有权要求乙方对该部分进行维修或更换，由此产生的一切费用由乙方承担。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在合同设备安装调试完毕，满足验收合格条件的情况下，才视为最终验收合格，甲乙双方共同出具验收报告，产品保修期自验收报告记载的验收合格之日起算，由乙方提供产品保修文件。由于设计、工艺或材料的缺陷而在后续使用中产生的故障或质量问题，该验收报告不能免除乙方因此所应承担的责任。如果甲方发现货物内在的、非显而易见的损坏，或者货物的质量与合同规定不符，或者在货物质量保证期内证实货物是有缺陷的（包括潜在的缺陷或使用不符合要求的材料等），甲方有权要求乙方免费更换有缺陷的货物或部件，并且甲方有权要求乙方赔偿因此造成的任何损失。甲方应在发现该情况之日起</w:t>
      </w:r>
      <w:r>
        <w:rPr>
          <w:rFonts w:hint="eastAsia" w:cs="宋体"/>
          <w:bCs/>
          <w:color w:val="000000" w:themeColor="text1"/>
          <w:szCs w:val="21"/>
          <w:u w:val="single"/>
          <w:lang w:bidi="ar"/>
          <w14:textFill>
            <w14:solidFill>
              <w14:schemeClr w14:val="tx1"/>
            </w14:solidFill>
          </w14:textFill>
        </w:rPr>
        <w:t>三日</w:t>
      </w:r>
      <w:r>
        <w:rPr>
          <w:rFonts w:hint="eastAsia" w:cs="宋体"/>
          <w:bCs/>
          <w:color w:val="000000" w:themeColor="text1"/>
          <w:szCs w:val="21"/>
          <w:lang w:bidi="ar"/>
          <w14:textFill>
            <w14:solidFill>
              <w14:schemeClr w14:val="tx1"/>
            </w14:solidFill>
          </w14:textFill>
        </w:rPr>
        <w:t>内以书面形式通知乙方，乙方应在收到甲方通知后</w:t>
      </w:r>
      <w:r>
        <w:rPr>
          <w:rFonts w:hint="eastAsia" w:cs="宋体"/>
          <w:bCs/>
          <w:color w:val="000000" w:themeColor="text1"/>
          <w:szCs w:val="21"/>
          <w:u w:val="single"/>
          <w:lang w:bidi="ar"/>
          <w14:textFill>
            <w14:solidFill>
              <w14:schemeClr w14:val="tx1"/>
            </w14:solidFill>
          </w14:textFill>
        </w:rPr>
        <w:t>十日</w:t>
      </w:r>
      <w:r>
        <w:rPr>
          <w:rFonts w:hint="eastAsia" w:cs="宋体"/>
          <w:bCs/>
          <w:color w:val="000000" w:themeColor="text1"/>
          <w:szCs w:val="21"/>
          <w:lang w:bidi="ar"/>
          <w14:textFill>
            <w14:solidFill>
              <w14:schemeClr w14:val="tx1"/>
            </w14:solidFill>
          </w14:textFill>
        </w:rPr>
        <w:t>内免费更换有缺陷的货物或部件，相关费用由乙方承担。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对于按照相关规范需要送检的设备或材料（如有），进厂后由乙方负责送检，</w:t>
      </w:r>
      <w:r>
        <w:rPr>
          <w:rFonts w:hint="eastAsia" w:cs="宋体"/>
          <w:bCs/>
          <w:color w:val="000000" w:themeColor="text1"/>
          <w:szCs w:val="21"/>
          <w:lang w:bidi="ar"/>
          <w14:textFill>
            <w14:solidFill>
              <w14:schemeClr w14:val="tx1"/>
            </w14:solidFill>
          </w14:textFill>
        </w:rPr>
        <w:t>相关费用由乙方承担。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现场检验时，须由甲方、乙方共同组成的验收小组一起检验。乙方产品经过检验认可后，签署验收报告，产品保修期自</w:t>
      </w:r>
      <w:r>
        <w:rPr>
          <w:rFonts w:hint="eastAsia" w:cs="宋体"/>
          <w:bCs/>
          <w:color w:val="000000" w:themeColor="text1"/>
          <w:szCs w:val="21"/>
          <w:lang w:bidi="ar"/>
          <w14:textFill>
            <w14:solidFill>
              <w14:schemeClr w14:val="tx1"/>
            </w14:solidFill>
          </w14:textFill>
        </w:rPr>
        <w:t>验收报告记载的</w:t>
      </w:r>
      <w:r>
        <w:rPr>
          <w:rFonts w:hint="eastAsia" w:cs="宋体"/>
          <w:color w:val="000000" w:themeColor="text1"/>
          <w:szCs w:val="21"/>
          <w:lang w:bidi="ar"/>
          <w14:textFill>
            <w14:solidFill>
              <w14:schemeClr w14:val="tx1"/>
            </w14:solidFill>
          </w14:textFill>
        </w:rPr>
        <w:t>验收合格之日起算，由乙方提供产品保修文件。</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验收合格条件：</w:t>
      </w:r>
    </w:p>
    <w:p>
      <w:pPr>
        <w:spacing w:line="360" w:lineRule="auto"/>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8.7.1制砖线以水务泥渣产物余砂为原料，日产不低于2万块标准砖（按工作时间8h计），且能通过更换模具等方式生产其他类型的建筑用免烧水泥砖。</w:t>
      </w:r>
    </w:p>
    <w:p>
      <w:pPr>
        <w:spacing w:line="360" w:lineRule="auto"/>
        <w:ind w:firstLine="420" w:firstLineChars="200"/>
        <w:jc w:val="lef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制砖线要求可生产满足国家或行业质量标准要求的透水砖、彩色路面砖、建筑砌块、园林景观砖、水利砖、挡土砖、路缘石等绿色建材。免烧砖成品强度为MU3.5MU20.0；砖体吸水率：控制在13%之内，其余指标符合《GB/T 21144-2023 混凝土实心砖》标准要求。</w:t>
      </w:r>
    </w:p>
    <w:p>
      <w:pPr>
        <w:spacing w:line="360" w:lineRule="auto"/>
        <w:rPr>
          <w:rFonts w:cs="宋体"/>
          <w:color w:val="000000" w:themeColor="text1"/>
          <w:szCs w:val="21"/>
          <w:lang w:bidi="ar"/>
          <w14:textFill>
            <w14:solidFill>
              <w14:schemeClr w14:val="tx1"/>
            </w14:solidFill>
          </w14:textFill>
        </w:rPr>
      </w:pPr>
      <w:r>
        <w:rPr>
          <w:rFonts w:hint="eastAsia" w:cs="宋体"/>
          <w:color w:val="000000" w:themeColor="text1"/>
          <w:szCs w:val="21"/>
          <w14:textFill>
            <w14:solidFill>
              <w14:schemeClr w14:val="tx1"/>
            </w14:solidFill>
          </w14:textFill>
        </w:rPr>
        <w:t>8.7.2</w:t>
      </w:r>
      <w:r>
        <w:rPr>
          <w:rFonts w:hint="eastAsia" w:cs="宋体"/>
          <w:color w:val="000000" w:themeColor="text1"/>
          <w:szCs w:val="21"/>
          <w:u w:val="single"/>
          <w:lang w:bidi="ar"/>
          <w14:textFill>
            <w14:solidFill>
              <w14:schemeClr w14:val="tx1"/>
            </w14:solidFill>
          </w14:textFill>
        </w:rPr>
        <w:t>资料要求：乙方已按照合同规定提供了全部产品完整的技术资料（如出厂检测报告、产品合格证、设备图纸、部装图、电气图纸、设备使用说明书、设备操作保养和维护手册等)。</w:t>
      </w:r>
    </w:p>
    <w:p>
      <w:pPr>
        <w:spacing w:line="360" w:lineRule="auto"/>
        <w:rPr>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8.7.3</w:t>
      </w:r>
      <w:r>
        <w:rPr>
          <w:rFonts w:hint="eastAsia" w:cs="宋体"/>
          <w:color w:val="000000" w:themeColor="text1"/>
          <w:szCs w:val="21"/>
          <w:u w:val="single"/>
          <w:lang w:bidi="ar"/>
          <w14:textFill>
            <w14:solidFill>
              <w14:schemeClr w14:val="tx1"/>
            </w14:solidFill>
          </w14:textFill>
        </w:rPr>
        <w:t>验收之前已经发现的问题均已圆满解决，乙方已完成对甲方人员必要的操作培训。</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质量保证</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乙方负责提供质保及售后服务，乙方保证所提供货物是原厂出产的、全新的、未使用过的、并完全符合甲方</w:t>
      </w:r>
      <w:r>
        <w:rPr>
          <w:rFonts w:hint="eastAsia" w:cs="宋体"/>
          <w:color w:val="000000" w:themeColor="text1"/>
          <w:szCs w:val="21"/>
          <w:lang w:bidi="ar"/>
          <w14:textFill>
            <w14:solidFill>
              <w14:schemeClr w14:val="tx1"/>
            </w14:solidFill>
          </w14:textFill>
        </w:rPr>
        <w:t>招标</w:t>
      </w:r>
      <w:r>
        <w:rPr>
          <w:rFonts w:hint="eastAsia" w:cs="宋体"/>
          <w:bCs/>
          <w:color w:val="000000" w:themeColor="text1"/>
          <w:szCs w:val="21"/>
          <w:lang w:bidi="ar"/>
          <w14:textFill>
            <w14:solidFill>
              <w14:schemeClr w14:val="tx1"/>
            </w14:solidFill>
          </w14:textFill>
        </w:rPr>
        <w:t>文件相关技术要求和合同规定。</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乙方保证所有技术资料完整、清晰、正确。</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整体设备的质保期为验收报告记载的验收合格之日起至通沟污泥渣石分离试验结束止。质保期内，乙方需</w:t>
      </w:r>
      <w:r>
        <w:rPr>
          <w:rFonts w:hint="eastAsia" w:cs="宋体"/>
          <w:bCs/>
          <w:color w:val="000000" w:themeColor="text1"/>
          <w:szCs w:val="21"/>
          <w:lang w:val="en-US" w:eastAsia="zh-CN" w:bidi="ar"/>
          <w14:textFill>
            <w14:solidFill>
              <w14:schemeClr w14:val="tx1"/>
            </w14:solidFill>
          </w14:textFill>
        </w:rPr>
        <w:t>24</w:t>
      </w:r>
      <w:r>
        <w:rPr>
          <w:rFonts w:hint="eastAsia" w:cs="宋体"/>
          <w:bCs/>
          <w:color w:val="000000" w:themeColor="text1"/>
          <w:szCs w:val="21"/>
          <w:lang w:bidi="ar"/>
          <w14:textFill>
            <w14:solidFill>
              <w14:schemeClr w14:val="tx1"/>
            </w14:solidFill>
          </w14:textFill>
        </w:rPr>
        <w:t>小时内响应。免费承担保修责任。</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侵权与保密</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应保证，甲方在中华人民共和国使用该货物或货物的任何一部分，免受第三方提出的侵犯其专利权、商标权、工业设计权、著作权或其它知识产权的起诉。如果任何第三方对此提出起诉，乙方应负责与之交涉并承担由此引起的一切法律及经济损失。</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除了乙方为执行合同所雇人员外，在未经甲方书面同意的情况下，乙方不得将合同或任何与合同有关的资料透露给履行本合同以外的任何人。</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索赔</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对于合同设备在装运、检验、安装、调试、验收、质保期等任何一阶段，由于乙方原因，导致设备出现任何质保问题，甲方有权提出索赔。乙方应根据甲方要求，承担维修、增补、更换设备所需的一切费用，包括利息、银行费用、运费、保险费、检验费、仓储费、保管费、装卸费等。</w:t>
      </w:r>
      <w:r>
        <w:rPr>
          <w:rFonts w:hint="eastAsia" w:cs="宋体"/>
          <w:color w:val="000000" w:themeColor="text1"/>
          <w:szCs w:val="21"/>
          <w:lang w:bidi="ar"/>
          <w14:textFill>
            <w14:solidFill>
              <w14:schemeClr w14:val="tx1"/>
            </w14:solidFill>
          </w14:textFill>
        </w:rPr>
        <w:t>由于甲方原因，乙方负责免费维修，设备材料成本费用由甲方承担。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合同执行期间，因乙方原因导致的设备质量缺陷造成甲方或第三方人身、财产损害的，乙方应承担相应的经济与法律责任。如因第三人向甲方索赔而使甲方遭受损失，甲方有权向乙方追偿。</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如果甲方提出索赔通知后</w:t>
      </w:r>
      <w:r>
        <w:rPr>
          <w:rFonts w:hint="eastAsia" w:cs="宋体"/>
          <w:bCs/>
          <w:color w:val="000000" w:themeColor="text1"/>
          <w:szCs w:val="21"/>
          <w:u w:val="single"/>
          <w:lang w:bidi="ar"/>
          <w14:textFill>
            <w14:solidFill>
              <w14:schemeClr w14:val="tx1"/>
            </w14:solidFill>
          </w14:textFill>
        </w:rPr>
        <w:t>7</w:t>
      </w:r>
      <w:r>
        <w:rPr>
          <w:rFonts w:hint="eastAsia" w:cs="宋体"/>
          <w:bCs/>
          <w:color w:val="000000" w:themeColor="text1"/>
          <w:szCs w:val="21"/>
          <w:lang w:bidi="ar"/>
          <w14:textFill>
            <w14:solidFill>
              <w14:schemeClr w14:val="tx1"/>
            </w14:solidFill>
          </w14:textFill>
        </w:rPr>
        <w:t>天内乙方未能予以答复，则视为乙方已接受该索赔。如乙方未能在甲方提出索赔通知后</w:t>
      </w:r>
      <w:r>
        <w:rPr>
          <w:rFonts w:hint="eastAsia" w:cs="宋体"/>
          <w:bCs/>
          <w:color w:val="000000" w:themeColor="text1"/>
          <w:szCs w:val="21"/>
          <w:u w:val="single"/>
          <w:lang w:bidi="ar"/>
          <w14:textFill>
            <w14:solidFill>
              <w14:schemeClr w14:val="tx1"/>
            </w14:solidFill>
          </w14:textFill>
        </w:rPr>
        <w:t>30</w:t>
      </w:r>
      <w:r>
        <w:rPr>
          <w:rFonts w:hint="eastAsia" w:cs="宋体"/>
          <w:bCs/>
          <w:color w:val="000000" w:themeColor="text1"/>
          <w:szCs w:val="21"/>
          <w:lang w:bidi="ar"/>
          <w14:textFill>
            <w14:solidFill>
              <w14:schemeClr w14:val="tx1"/>
            </w14:solidFill>
          </w14:textFill>
        </w:rPr>
        <w:t>日内或甲方同意的更长时间内，按照合同条款规定的任何一种方法解决索赔事宜，甲方有权从当期应支付给乙方的货款中直接扣除索赔金额。</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违约责任</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如果乙方未能按合同规定的时间交货或未能按合同规定的时间交付使用，每逾期一周，乙方应向甲方支付合同金额的</w:t>
      </w:r>
      <w:r>
        <w:rPr>
          <w:rFonts w:hint="eastAsia" w:cs="宋体"/>
          <w:bCs/>
          <w:color w:val="000000" w:themeColor="text1"/>
          <w:szCs w:val="21"/>
          <w:u w:val="single"/>
          <w:lang w:bidi="ar"/>
          <w14:textFill>
            <w14:solidFill>
              <w14:schemeClr w14:val="tx1"/>
            </w14:solidFill>
          </w14:textFill>
        </w:rPr>
        <w:t>1%</w:t>
      </w:r>
      <w:r>
        <w:rPr>
          <w:rFonts w:hint="eastAsia" w:cs="宋体"/>
          <w:bCs/>
          <w:color w:val="000000" w:themeColor="text1"/>
          <w:szCs w:val="21"/>
          <w:lang w:bidi="ar"/>
          <w14:textFill>
            <w14:solidFill>
              <w14:schemeClr w14:val="tx1"/>
            </w14:solidFill>
          </w14:textFill>
        </w:rPr>
        <w:t>作为违约金，甲方有权从当期应支付给乙方的货款中直接扣减违约金，违约金的最高限额不超过合同金额的</w:t>
      </w:r>
      <w:r>
        <w:rPr>
          <w:rFonts w:hint="eastAsia" w:cs="宋体"/>
          <w:bCs/>
          <w:color w:val="000000" w:themeColor="text1"/>
          <w:szCs w:val="21"/>
          <w:u w:val="single"/>
          <w:lang w:bidi="ar"/>
          <w14:textFill>
            <w14:solidFill>
              <w14:schemeClr w14:val="tx1"/>
            </w14:solidFill>
          </w14:textFill>
        </w:rPr>
        <w:t>10%</w:t>
      </w:r>
      <w:r>
        <w:rPr>
          <w:rFonts w:hint="eastAsia" w:cs="宋体"/>
          <w:bCs/>
          <w:color w:val="000000" w:themeColor="text1"/>
          <w:szCs w:val="21"/>
          <w:lang w:bidi="ar"/>
          <w14:textFill>
            <w14:solidFill>
              <w14:schemeClr w14:val="tx1"/>
            </w14:solidFill>
          </w14:textFill>
        </w:rPr>
        <w:t>。一周按７天计算，不足７天按一周计算。乙方支付违约金后，并不解除其按照合同继续交货的义务，一旦违约金超过最高限额，甲方有权终止合同，但不影响乙方上述违约金的支付。</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乙方提供的货物（设备）</w:t>
      </w:r>
      <w:r>
        <w:rPr>
          <w:rFonts w:hint="eastAsia" w:cs="宋体"/>
          <w:color w:val="000000" w:themeColor="text1"/>
          <w:szCs w:val="21"/>
          <w:lang w:bidi="ar"/>
          <w14:textFill>
            <w14:solidFill>
              <w14:schemeClr w14:val="tx1"/>
            </w14:solidFill>
          </w14:textFill>
        </w:rPr>
        <w:t>及零、配件</w:t>
      </w:r>
      <w:r>
        <w:rPr>
          <w:rFonts w:hint="eastAsia" w:cs="宋体"/>
          <w:bCs/>
          <w:color w:val="000000" w:themeColor="text1"/>
          <w:szCs w:val="21"/>
          <w:lang w:bidi="ar"/>
          <w14:textFill>
            <w14:solidFill>
              <w14:schemeClr w14:val="tx1"/>
            </w14:solidFill>
          </w14:textFill>
        </w:rPr>
        <w:t>有以下情形的，甲方有权退货，且乙方应向甲方支付合同金额</w:t>
      </w:r>
      <w:r>
        <w:rPr>
          <w:rFonts w:hint="eastAsia" w:cs="宋体"/>
          <w:bCs/>
          <w:color w:val="000000" w:themeColor="text1"/>
          <w:szCs w:val="21"/>
          <w:u w:val="single"/>
          <w:lang w:bidi="ar"/>
          <w14:textFill>
            <w14:solidFill>
              <w14:schemeClr w14:val="tx1"/>
            </w14:solidFill>
          </w14:textFill>
        </w:rPr>
        <w:t>50%</w:t>
      </w:r>
      <w:r>
        <w:rPr>
          <w:rFonts w:hint="eastAsia" w:cs="宋体"/>
          <w:bCs/>
          <w:color w:val="000000" w:themeColor="text1"/>
          <w:szCs w:val="21"/>
          <w:lang w:bidi="ar"/>
          <w14:textFill>
            <w14:solidFill>
              <w14:schemeClr w14:val="tx1"/>
            </w14:solidFill>
          </w14:textFill>
        </w:rPr>
        <w:t>的违约金，甲方有权从当期应支付给乙方的货款</w:t>
      </w:r>
      <w:r>
        <w:rPr>
          <w:rFonts w:hint="eastAsia" w:cs="宋体"/>
          <w:bCs/>
          <w:color w:val="000000" w:themeColor="text1"/>
          <w:szCs w:val="21"/>
          <w:u w:val="single"/>
          <w:lang w:bidi="ar"/>
          <w14:textFill>
            <w14:solidFill>
              <w14:schemeClr w14:val="tx1"/>
            </w14:solidFill>
          </w14:textFill>
        </w:rPr>
        <w:t>中</w:t>
      </w:r>
      <w:r>
        <w:rPr>
          <w:rFonts w:hint="eastAsia" w:cs="宋体"/>
          <w:bCs/>
          <w:color w:val="000000" w:themeColor="text1"/>
          <w:szCs w:val="21"/>
          <w:lang w:bidi="ar"/>
          <w14:textFill>
            <w14:solidFill>
              <w14:schemeClr w14:val="tx1"/>
            </w14:solidFill>
          </w14:textFill>
        </w:rPr>
        <w:t>直接扣减违约金：</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设备及零部件不是甲方要求的品牌的</w:t>
      </w:r>
      <w:r>
        <w:rPr>
          <w:rFonts w:hint="eastAsia" w:cs="宋体"/>
          <w:bCs/>
          <w:color w:val="000000" w:themeColor="text1"/>
          <w:szCs w:val="21"/>
          <w:lang w:bidi="ar"/>
          <w14:textFill>
            <w14:solidFill>
              <w14:schemeClr w14:val="tx1"/>
            </w14:solidFill>
          </w14:textFill>
        </w:rPr>
        <w:t>；</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设备及零部件不是全新；</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设备及零部件侵犯第三人知识产权的</w:t>
      </w:r>
      <w:r>
        <w:rPr>
          <w:rFonts w:hint="eastAsia" w:cs="宋体"/>
          <w:bCs/>
          <w:color w:val="000000" w:themeColor="text1"/>
          <w:szCs w:val="21"/>
          <w:lang w:bidi="ar"/>
          <w14:textFill>
            <w14:solidFill>
              <w14:schemeClr w14:val="tx1"/>
            </w14:solidFill>
          </w14:textFill>
        </w:rPr>
        <w:t>；</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设备及零部件无合法来源的（合法来源是指能提供有效票据、证明文件等资料）；</w:t>
      </w:r>
      <w:r>
        <w:rPr>
          <w:rFonts w:hint="eastAsia" w:cs="宋体"/>
          <w:bCs/>
          <w:color w:val="000000" w:themeColor="text1"/>
          <w:szCs w:val="21"/>
          <w:lang w:bidi="ar"/>
          <w14:textFill>
            <w14:solidFill>
              <w14:schemeClr w14:val="tx1"/>
            </w14:solidFill>
          </w14:textFill>
        </w:rPr>
        <w:t>。</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乙方提供的设备存在质量、性能问题，并经其更换或维修后，自安装到位之日起三个月内仍达不到合同约定的质量要求，无法通过验收的，甲方有权就以下权利择一行使：</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甲方退还全部设备，乙方退还甲方已支付的设备款，并就甲方购买新的设备的金额予以全部赔偿。</w:t>
      </w:r>
    </w:p>
    <w:p>
      <w:pPr>
        <w:numPr>
          <w:ilvl w:val="2"/>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甲方不退还设备，继续使用该设备，乙方支付全部设备金额</w:t>
      </w:r>
      <w:r>
        <w:rPr>
          <w:rFonts w:hint="eastAsia" w:cs="宋体"/>
          <w:bCs/>
          <w:color w:val="000000" w:themeColor="text1"/>
          <w:szCs w:val="21"/>
          <w:u w:val="single"/>
          <w:lang w:bidi="ar"/>
          <w14:textFill>
            <w14:solidFill>
              <w14:schemeClr w14:val="tx1"/>
            </w14:solidFill>
          </w14:textFill>
        </w:rPr>
        <w:t>50%</w:t>
      </w:r>
      <w:r>
        <w:rPr>
          <w:rFonts w:hint="eastAsia" w:cs="宋体"/>
          <w:bCs/>
          <w:color w:val="000000" w:themeColor="text1"/>
          <w:szCs w:val="21"/>
          <w:lang w:bidi="ar"/>
          <w14:textFill>
            <w14:solidFill>
              <w14:schemeClr w14:val="tx1"/>
            </w14:solidFill>
          </w14:textFill>
        </w:rPr>
        <w:t>的违约金，甲方有权从当期应支付给乙方的货款</w:t>
      </w:r>
      <w:r>
        <w:rPr>
          <w:rFonts w:hint="eastAsia" w:cs="宋体"/>
          <w:bCs/>
          <w:color w:val="000000" w:themeColor="text1"/>
          <w:szCs w:val="21"/>
          <w:u w:val="single"/>
          <w:lang w:bidi="ar"/>
          <w14:textFill>
            <w14:solidFill>
              <w14:schemeClr w14:val="tx1"/>
            </w14:solidFill>
          </w14:textFill>
        </w:rPr>
        <w:t>中</w:t>
      </w:r>
      <w:r>
        <w:rPr>
          <w:rFonts w:hint="eastAsia" w:cs="宋体"/>
          <w:bCs/>
          <w:color w:val="000000" w:themeColor="text1"/>
          <w:szCs w:val="21"/>
          <w:lang w:bidi="ar"/>
          <w14:textFill>
            <w14:solidFill>
              <w14:schemeClr w14:val="tx1"/>
            </w14:solidFill>
          </w14:textFill>
        </w:rPr>
        <w:t>直接扣减违约金。</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转让与分包</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除甲方书面同意外，乙方不得部分或全部转让其在本合同的义务。</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乙方在未得到甲方书面同意的情况下，不得进行转包或对合同的任何一部分分包。</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合同争议的解决</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因履行本合同或与本合同有关的任何争议，双方应通过友好协商解决，但在</w:t>
      </w:r>
      <w:r>
        <w:rPr>
          <w:rFonts w:hint="eastAsia" w:cs="宋体"/>
          <w:bCs/>
          <w:color w:val="000000" w:themeColor="text1"/>
          <w:szCs w:val="21"/>
          <w:u w:val="single"/>
          <w:lang w:bidi="ar"/>
          <w14:textFill>
            <w14:solidFill>
              <w14:schemeClr w14:val="tx1"/>
            </w14:solidFill>
          </w14:textFill>
        </w:rPr>
        <w:t>30</w:t>
      </w:r>
      <w:r>
        <w:rPr>
          <w:rFonts w:hint="eastAsia" w:cs="宋体"/>
          <w:bCs/>
          <w:color w:val="000000" w:themeColor="text1"/>
          <w:szCs w:val="21"/>
          <w:lang w:bidi="ar"/>
          <w14:textFill>
            <w14:solidFill>
              <w14:schemeClr w14:val="tx1"/>
            </w14:solidFill>
          </w14:textFill>
        </w:rPr>
        <w:t>天内不能协商一致达成协议时，任何一方均可向甲方所在地有管辖权的人民法院起诉。双方同意诉讼费用（包括但不限于诉讼费、守约方的律师费、鉴定费、审计费用、财产保全费、公证费、执行费及交通费等）由违约方承担。</w:t>
      </w:r>
    </w:p>
    <w:p>
      <w:pPr>
        <w:keepNext/>
        <w:keepLines/>
        <w:numPr>
          <w:ilvl w:val="0"/>
          <w:numId w:val="17"/>
        </w:numPr>
        <w:spacing w:before="120" w:beforeLines="50" w:after="120" w:afterLines="50" w:line="360" w:lineRule="auto"/>
        <w:jc w:val="left"/>
        <w:outlineLvl w:val="7"/>
        <w:rPr>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合同生效及其他</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本合同自双方法定代表人或授权（委托）代表签字并加盖公章后即告生效。</w:t>
      </w:r>
    </w:p>
    <w:p>
      <w:pPr>
        <w:numPr>
          <w:ilvl w:val="1"/>
          <w:numId w:val="17"/>
        </w:numPr>
        <w:spacing w:line="360" w:lineRule="auto"/>
        <w:rPr>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按本合同规定应该偿付的违约金和各种经济损失的，应当在明确责任后10天内，按合同约定进行结算，否则按逾期付款处理，按照全国银行间同业拆借中心公布的贷款市场报价利率支付相应的逾期付款利息。</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本合同的附件以及所有经甲乙双方签署确认的文件（包括</w:t>
      </w:r>
      <w:r>
        <w:rPr>
          <w:rFonts w:hint="eastAsia" w:cs="宋体"/>
          <w:color w:val="000000" w:themeColor="text1"/>
          <w:szCs w:val="21"/>
          <w:lang w:bidi="ar"/>
          <w14:textFill>
            <w14:solidFill>
              <w14:schemeClr w14:val="tx1"/>
            </w14:solidFill>
          </w14:textFill>
        </w:rPr>
        <w:t>招标</w:t>
      </w:r>
      <w:r>
        <w:rPr>
          <w:rFonts w:hint="eastAsia" w:cs="宋体"/>
          <w:bCs/>
          <w:color w:val="000000" w:themeColor="text1"/>
          <w:szCs w:val="21"/>
          <w:lang w:bidi="ar"/>
          <w14:textFill>
            <w14:solidFill>
              <w14:schemeClr w14:val="tx1"/>
            </w14:solidFill>
          </w14:textFill>
        </w:rPr>
        <w:t>文件、投标文件、技术协议、图纸、会议纪要、补充协议、往来信函等）均为本合同的有效组成部分，其生效日期为双方签字盖章或确认之日期，除非有特殊说明，本合同所有有效组成部分中相矛盾的条款以生效日期较后的条款为准。</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若遇不可抗力因素（如地震、洪水、战争等，不含产业政策变化等人为因素）造成协议终止，双方互不承担责任。</w:t>
      </w:r>
    </w:p>
    <w:p>
      <w:pPr>
        <w:numPr>
          <w:ilvl w:val="1"/>
          <w:numId w:val="17"/>
        </w:num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本合同原件一式</w:t>
      </w:r>
      <w:r>
        <w:rPr>
          <w:rFonts w:hint="eastAsia" w:cs="宋体"/>
          <w:bCs/>
          <w:color w:val="000000" w:themeColor="text1"/>
          <w:szCs w:val="21"/>
          <w:u w:val="single"/>
          <w:lang w:bidi="ar"/>
          <w14:textFill>
            <w14:solidFill>
              <w14:schemeClr w14:val="tx1"/>
            </w14:solidFill>
          </w14:textFill>
        </w:rPr>
        <w:t>伍</w:t>
      </w:r>
      <w:r>
        <w:rPr>
          <w:rFonts w:hint="eastAsia" w:cs="宋体"/>
          <w:bCs/>
          <w:color w:val="000000" w:themeColor="text1"/>
          <w:szCs w:val="21"/>
          <w:lang w:bidi="ar"/>
          <w14:textFill>
            <w14:solidFill>
              <w14:schemeClr w14:val="tx1"/>
            </w14:solidFill>
          </w14:textFill>
        </w:rPr>
        <w:t>份，甲方执</w:t>
      </w:r>
      <w:r>
        <w:rPr>
          <w:rFonts w:hint="eastAsia" w:cs="宋体"/>
          <w:bCs/>
          <w:color w:val="000000" w:themeColor="text1"/>
          <w:szCs w:val="21"/>
          <w:u w:val="single"/>
          <w:lang w:bidi="ar"/>
          <w14:textFill>
            <w14:solidFill>
              <w14:schemeClr w14:val="tx1"/>
            </w14:solidFill>
          </w14:textFill>
        </w:rPr>
        <w:t>叁</w:t>
      </w:r>
      <w:r>
        <w:rPr>
          <w:rFonts w:hint="eastAsia" w:cs="宋体"/>
          <w:bCs/>
          <w:color w:val="000000" w:themeColor="text1"/>
          <w:szCs w:val="21"/>
          <w:lang w:bidi="ar"/>
          <w14:textFill>
            <w14:solidFill>
              <w14:schemeClr w14:val="tx1"/>
            </w14:solidFill>
          </w14:textFill>
        </w:rPr>
        <w:t>份，乙方执</w:t>
      </w:r>
      <w:r>
        <w:rPr>
          <w:rFonts w:hint="eastAsia" w:cs="宋体"/>
          <w:bCs/>
          <w:color w:val="000000" w:themeColor="text1"/>
          <w:szCs w:val="21"/>
          <w:u w:val="single"/>
          <w:lang w:bidi="ar"/>
          <w14:textFill>
            <w14:solidFill>
              <w14:schemeClr w14:val="tx1"/>
            </w14:solidFill>
          </w14:textFill>
        </w:rPr>
        <w:t>贰</w:t>
      </w:r>
      <w:r>
        <w:rPr>
          <w:rFonts w:hint="eastAsia" w:cs="宋体"/>
          <w:bCs/>
          <w:color w:val="000000" w:themeColor="text1"/>
          <w:szCs w:val="21"/>
          <w:lang w:bidi="ar"/>
          <w14:textFill>
            <w14:solidFill>
              <w14:schemeClr w14:val="tx1"/>
            </w14:solidFill>
          </w14:textFill>
        </w:rPr>
        <w:t>份，各份均具有同等法律效力。</w:t>
      </w: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（以下无正文）</w:t>
      </w:r>
    </w:p>
    <w:p>
      <w:pPr>
        <w:adjustRightInd w:val="0"/>
        <w:spacing w:after="120" w:line="360" w:lineRule="auto"/>
        <w:ind w:left="420" w:leftChars="200" w:firstLine="420" w:firstLineChars="200"/>
        <w:textAlignment w:val="baseline"/>
        <w:rPr>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 xml:space="preserve"> </w:t>
      </w:r>
    </w:p>
    <w:p>
      <w:pPr>
        <w:adjustRightInd w:val="0"/>
        <w:spacing w:after="120" w:line="360" w:lineRule="auto"/>
        <w:ind w:left="420" w:leftChars="200" w:firstLine="420" w:firstLineChars="200"/>
        <w:textAlignment w:val="baseline"/>
        <w:rPr>
          <w:color w:val="000000" w:themeColor="text1"/>
          <w:szCs w:val="21"/>
          <w14:textFill>
            <w14:solidFill>
              <w14:schemeClr w14:val="tx1"/>
            </w14:solidFill>
          </w14:textFill>
        </w:rPr>
      </w:pPr>
      <w:r>
        <w:rPr>
          <w:rFonts w:hint="eastAsia"/>
          <w:color w:val="000000" w:themeColor="text1"/>
          <w:szCs w:val="21"/>
          <w:lang w:bidi="ar"/>
          <w14:textFill>
            <w14:solidFill>
              <w14:schemeClr w14:val="tx1"/>
            </w14:solidFill>
          </w14:textFill>
        </w:rPr>
        <w:t xml:space="preserve"> </w:t>
      </w:r>
    </w:p>
    <w:tbl>
      <w:tblPr>
        <w:tblStyle w:val="441"/>
        <w:tblW w:w="9060" w:type="dxa"/>
        <w:tblInd w:w="0" w:type="dxa"/>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283"/>
        <w:gridCol w:w="4529"/>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8"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甲方：深圳市深水生态环境技术有限公司</w:t>
            </w:r>
          </w:p>
        </w:tc>
        <w:tc>
          <w:tcPr>
            <w:tcW w:w="283"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乙方：</w:t>
            </w:r>
            <w:r>
              <w:rPr>
                <w:rFonts w:ascii="Calibri" w:hAnsi="Calibri"/>
                <w:color w:val="000000" w:themeColor="text1"/>
                <w:szCs w:val="21"/>
                <w:lang w:bidi="ar"/>
                <w14:textFill>
                  <w14:solidFill>
                    <w14:schemeClr w14:val="tx1"/>
                  </w14:solidFill>
                </w14:textFill>
              </w:rPr>
              <w:t xml:space="preserve">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48"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r>
              <w:rPr>
                <w:rFonts w:hint="eastAsia" w:cs="宋体"/>
                <w:color w:val="000000" w:themeColor="text1"/>
                <w:szCs w:val="21"/>
                <w:lang w:bidi="ar"/>
                <w14:textFill>
                  <w14:solidFill>
                    <w14:schemeClr w14:val="tx1"/>
                  </w14:solidFill>
                </w14:textFill>
              </w:rPr>
              <w:t>法定代表人：</w:t>
            </w:r>
          </w:p>
        </w:tc>
        <w:tc>
          <w:tcPr>
            <w:tcW w:w="283"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法定代表人：</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248"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委托代表人：</w:t>
            </w:r>
          </w:p>
        </w:tc>
        <w:tc>
          <w:tcPr>
            <w:tcW w:w="283"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after="120"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委托代表人：</w:t>
            </w:r>
            <w:r>
              <w:rPr>
                <w:rFonts w:ascii="Calibri" w:hAnsi="Calibri"/>
                <w:color w:val="000000" w:themeColor="text1"/>
                <w:szCs w:val="21"/>
                <w:lang w:bidi="ar"/>
                <w14:textFill>
                  <w14:solidFill>
                    <w14:schemeClr w14:val="tx1"/>
                  </w14:solidFill>
                </w14:textFill>
              </w:rPr>
              <w:t xml:space="preserve">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48" w:type="dxa"/>
            <w:tcBorders>
              <w:top w:val="nil"/>
              <w:left w:val="nil"/>
              <w:bottom w:val="nil"/>
              <w:right w:val="nil"/>
            </w:tcBorders>
            <w:shd w:val="clear" w:color="auto" w:fill="auto"/>
          </w:tcPr>
          <w:p>
            <w:pPr>
              <w:adjustRightInd w:val="0"/>
              <w:spacing w:line="360" w:lineRule="auto"/>
              <w:ind w:left="630" w:hanging="630" w:hangingChars="300"/>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地址：</w:t>
            </w:r>
            <w:r>
              <w:rPr>
                <w:rFonts w:hint="eastAsia" w:cs="宋体"/>
                <w:color w:val="000000" w:themeColor="text1"/>
                <w:szCs w:val="21"/>
                <w:lang w:bidi="ar"/>
                <w14:textFill>
                  <w14:solidFill>
                    <w14:schemeClr w14:val="tx1"/>
                  </w14:solidFill>
                </w14:textFill>
              </w:rPr>
              <w:t>深圳市福田区南园街道东园社区深南中路</w:t>
            </w:r>
            <w:r>
              <w:rPr>
                <w:rFonts w:ascii="Calibri" w:hAnsi="Calibri" w:cs="宋体"/>
                <w:color w:val="000000" w:themeColor="text1"/>
                <w:szCs w:val="21"/>
                <w:lang w:bidi="ar"/>
                <w14:textFill>
                  <w14:solidFill>
                    <w14:schemeClr w14:val="tx1"/>
                  </w14:solidFill>
                </w14:textFill>
              </w:rPr>
              <w:t>1019</w:t>
            </w:r>
            <w:r>
              <w:rPr>
                <w:rFonts w:hint="eastAsia" w:cs="宋体"/>
                <w:color w:val="000000" w:themeColor="text1"/>
                <w:szCs w:val="21"/>
                <w:lang w:bidi="ar"/>
                <w14:textFill>
                  <w14:solidFill>
                    <w14:schemeClr w14:val="tx1"/>
                  </w14:solidFill>
                </w14:textFill>
              </w:rPr>
              <w:t>号万德大厦</w:t>
            </w:r>
            <w:r>
              <w:rPr>
                <w:rFonts w:ascii="Calibri" w:hAnsi="Calibri" w:cs="Calibri"/>
                <w:color w:val="000000" w:themeColor="text1"/>
                <w:szCs w:val="21"/>
                <w:lang w:bidi="ar"/>
                <w14:textFill>
                  <w14:solidFill>
                    <w14:schemeClr w14:val="tx1"/>
                  </w14:solidFill>
                </w14:textFill>
              </w:rPr>
              <w:t>22</w:t>
            </w:r>
            <w:r>
              <w:rPr>
                <w:rFonts w:hint="eastAsia" w:cs="宋体"/>
                <w:color w:val="000000" w:themeColor="text1"/>
                <w:szCs w:val="21"/>
                <w:lang w:bidi="ar"/>
                <w14:textFill>
                  <w14:solidFill>
                    <w14:schemeClr w14:val="tx1"/>
                  </w14:solidFill>
                </w14:textFill>
              </w:rPr>
              <w:t>层</w:t>
            </w:r>
            <w:r>
              <w:rPr>
                <w:rFonts w:ascii="Calibri" w:hAnsi="Calibri" w:cs="Calibri"/>
                <w:color w:val="000000" w:themeColor="text1"/>
                <w:szCs w:val="21"/>
                <w:lang w:bidi="ar"/>
                <w14:textFill>
                  <w14:solidFill>
                    <w14:schemeClr w14:val="tx1"/>
                  </w14:solidFill>
                </w14:textFill>
              </w:rPr>
              <w:t>2202</w:t>
            </w:r>
            <w:r>
              <w:rPr>
                <w:rFonts w:hint="eastAsia" w:cs="宋体"/>
                <w:color w:val="000000" w:themeColor="text1"/>
                <w:szCs w:val="21"/>
                <w:lang w:bidi="ar"/>
                <w14:textFill>
                  <w14:solidFill>
                    <w14:schemeClr w14:val="tx1"/>
                  </w14:solidFill>
                </w14:textFill>
              </w:rPr>
              <w:t>室</w:t>
            </w:r>
          </w:p>
        </w:tc>
        <w:tc>
          <w:tcPr>
            <w:tcW w:w="283" w:type="dxa"/>
            <w:tcBorders>
              <w:top w:val="nil"/>
              <w:left w:val="nil"/>
              <w:bottom w:val="nil"/>
              <w:right w:val="nil"/>
            </w:tcBorders>
            <w:shd w:val="clear" w:color="auto" w:fill="auto"/>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tcPr>
          <w:p>
            <w:pPr>
              <w:adjustRightInd w:val="0"/>
              <w:spacing w:line="360" w:lineRule="auto"/>
              <w:ind w:left="630" w:hanging="630" w:hangingChars="300"/>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地址：</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48"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电话：</w:t>
            </w:r>
            <w:r>
              <w:rPr>
                <w:rFonts w:ascii="Calibri" w:hAnsi="Calibri" w:cs="Calibri"/>
                <w:bCs/>
                <w:color w:val="000000" w:themeColor="text1"/>
                <w:szCs w:val="21"/>
                <w:lang w:bidi="ar"/>
                <w14:textFill>
                  <w14:solidFill>
                    <w14:schemeClr w14:val="tx1"/>
                  </w14:solidFill>
                </w14:textFill>
              </w:rPr>
              <w:t>0</w:t>
            </w:r>
            <w:r>
              <w:rPr>
                <w:rFonts w:ascii="Calibri" w:hAnsi="Calibri" w:cs="宋体"/>
                <w:bCs/>
                <w:color w:val="000000" w:themeColor="text1"/>
                <w:szCs w:val="21"/>
                <w:lang w:bidi="ar"/>
                <w14:textFill>
                  <w14:solidFill>
                    <w14:schemeClr w14:val="tx1"/>
                  </w14:solidFill>
                </w14:textFill>
              </w:rPr>
              <w:t>755-25844707</w:t>
            </w:r>
          </w:p>
        </w:tc>
        <w:tc>
          <w:tcPr>
            <w:tcW w:w="283"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电话：</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48"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传真：</w:t>
            </w:r>
          </w:p>
        </w:tc>
        <w:tc>
          <w:tcPr>
            <w:tcW w:w="283"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传真：</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48"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开户银行：</w:t>
            </w:r>
            <w:r>
              <w:rPr>
                <w:rFonts w:hint="eastAsia" w:cs="宋体"/>
                <w:color w:val="000000" w:themeColor="text1"/>
                <w:szCs w:val="21"/>
                <w:lang w:bidi="ar"/>
                <w14:textFill>
                  <w14:solidFill>
                    <w14:schemeClr w14:val="tx1"/>
                  </w14:solidFill>
                </w14:textFill>
              </w:rPr>
              <w:t>平安银行深圳分行营业部</w:t>
            </w:r>
          </w:p>
        </w:tc>
        <w:tc>
          <w:tcPr>
            <w:tcW w:w="283"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开户银行：</w:t>
            </w:r>
            <w:r>
              <w:rPr>
                <w:rFonts w:ascii="Calibri" w:hAnsi="Calibri"/>
                <w:color w:val="000000" w:themeColor="text1"/>
                <w:szCs w:val="21"/>
                <w:lang w:bidi="ar"/>
                <w14:textFill>
                  <w14:solidFill>
                    <w14:schemeClr w14:val="tx1"/>
                  </w14:solidFill>
                </w14:textFill>
              </w:rPr>
              <w:t xml:space="preserve"> </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48"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账号：</w:t>
            </w:r>
            <w:r>
              <w:rPr>
                <w:rFonts w:ascii="Calibri" w:hAnsi="Calibri" w:cs="Arial"/>
                <w:color w:val="000000" w:themeColor="text1"/>
                <w:szCs w:val="21"/>
                <w:lang w:bidi="ar"/>
                <w14:textFill>
                  <w14:solidFill>
                    <w14:schemeClr w14:val="tx1"/>
                  </w14:solidFill>
                </w14:textFill>
              </w:rPr>
              <w:t>11014674685004</w:t>
            </w:r>
          </w:p>
        </w:tc>
        <w:tc>
          <w:tcPr>
            <w:tcW w:w="283"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账号：</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248"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税号：</w:t>
            </w:r>
            <w:r>
              <w:rPr>
                <w:rFonts w:ascii="Calibri" w:hAnsi="Calibri" w:cs="宋体"/>
                <w:bCs/>
                <w:color w:val="000000" w:themeColor="text1"/>
                <w:szCs w:val="21"/>
                <w:lang w:bidi="ar"/>
                <w14:textFill>
                  <w14:solidFill>
                    <w14:schemeClr w14:val="tx1"/>
                  </w14:solidFill>
                </w14:textFill>
              </w:rPr>
              <w:t>91440300398486652M</w:t>
            </w:r>
          </w:p>
        </w:tc>
        <w:tc>
          <w:tcPr>
            <w:tcW w:w="283"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p>
        </w:tc>
        <w:tc>
          <w:tcPr>
            <w:tcW w:w="4529" w:type="dxa"/>
            <w:tcBorders>
              <w:top w:val="nil"/>
              <w:left w:val="nil"/>
              <w:bottom w:val="nil"/>
              <w:right w:val="nil"/>
            </w:tcBorders>
            <w:shd w:val="clear" w:color="auto" w:fill="auto"/>
            <w:vAlign w:val="center"/>
          </w:tcPr>
          <w:p>
            <w:pPr>
              <w:adjustRightInd w:val="0"/>
              <w:spacing w:line="360" w:lineRule="auto"/>
              <w:jc w:val="left"/>
              <w:textAlignment w:val="baseline"/>
              <w:rPr>
                <w:rFonts w:ascii="Calibri" w:hAnsi="Calibri"/>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税号：</w:t>
            </w:r>
          </w:p>
        </w:tc>
      </w:tr>
    </w:tbl>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 </w:t>
      </w: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 </w:t>
      </w: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 </w:t>
      </w: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 </w:t>
      </w: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 xml:space="preserve"> </w:t>
      </w:r>
    </w:p>
    <w:p>
      <w:pPr>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br w:type="page"/>
      </w:r>
    </w:p>
    <w:p>
      <w:pPr>
        <w:spacing w:line="360" w:lineRule="auto"/>
        <w:rPr>
          <w:rFonts w:cs="宋体"/>
          <w:bCs/>
          <w:color w:val="000000" w:themeColor="text1"/>
          <w:szCs w:val="21"/>
          <w14:textFill>
            <w14:solidFill>
              <w14:schemeClr w14:val="tx1"/>
            </w14:solidFill>
          </w14:textFill>
        </w:rPr>
      </w:pPr>
      <w:r>
        <w:rPr>
          <w:rFonts w:hint="eastAsia" w:cs="宋体"/>
          <w:bCs/>
          <w:color w:val="000000" w:themeColor="text1"/>
          <w:szCs w:val="21"/>
          <w:lang w:bidi="ar"/>
          <w14:textFill>
            <w14:solidFill>
              <w14:schemeClr w14:val="tx1"/>
            </w14:solidFill>
          </w14:textFill>
        </w:rPr>
        <w:t>合同附件一：</w:t>
      </w:r>
    </w:p>
    <w:p>
      <w:pPr>
        <w:pStyle w:val="51"/>
        <w:spacing w:before="0" w:after="120" w:afterAutospacing="0"/>
        <w:jc w:val="both"/>
        <w:rPr>
          <w:rFonts w:ascii="宋体" w:cs="宋体"/>
          <w:bCs/>
          <w:color w:val="000000" w:themeColor="text1"/>
          <w:kern w:val="2"/>
          <w:sz w:val="21"/>
          <w:szCs w:val="21"/>
          <w14:textFill>
            <w14:solidFill>
              <w14:schemeClr w14:val="tx1"/>
            </w14:solidFill>
          </w14:textFill>
        </w:rPr>
      </w:pPr>
      <w:r>
        <w:rPr>
          <w:rFonts w:hint="eastAsia" w:ascii="宋体" w:cs="宋体"/>
          <w:bCs/>
          <w:color w:val="000000" w:themeColor="text1"/>
          <w:kern w:val="2"/>
          <w:sz w:val="21"/>
          <w:szCs w:val="21"/>
          <w:lang w:bidi="ar"/>
          <w14:textFill>
            <w14:solidFill>
              <w14:schemeClr w14:val="tx1"/>
            </w14:solidFill>
          </w14:textFill>
        </w:rPr>
        <w:t>1.合同分项报价表：</w:t>
      </w:r>
    </w:p>
    <w:tbl>
      <w:tblPr>
        <w:tblStyle w:val="55"/>
        <w:tblW w:w="9268" w:type="dxa"/>
        <w:jc w:val="center"/>
        <w:tblLayout w:type="autofit"/>
        <w:tblCellMar>
          <w:top w:w="0" w:type="dxa"/>
          <w:left w:w="108" w:type="dxa"/>
          <w:bottom w:w="0" w:type="dxa"/>
          <w:right w:w="108" w:type="dxa"/>
        </w:tblCellMar>
      </w:tblPr>
      <w:tblGrid>
        <w:gridCol w:w="714"/>
        <w:gridCol w:w="3055"/>
        <w:gridCol w:w="868"/>
        <w:gridCol w:w="856"/>
        <w:gridCol w:w="1084"/>
        <w:gridCol w:w="1064"/>
        <w:gridCol w:w="1627"/>
      </w:tblGrid>
      <w:tr>
        <w:tblPrEx>
          <w:tblCellMar>
            <w:top w:w="0" w:type="dxa"/>
            <w:left w:w="108" w:type="dxa"/>
            <w:bottom w:w="0" w:type="dxa"/>
            <w:right w:w="108" w:type="dxa"/>
          </w:tblCellMar>
        </w:tblPrEx>
        <w:trPr>
          <w:trHeight w:val="454" w:hRule="atLeast"/>
          <w:jc w:val="center"/>
        </w:trPr>
        <w:tc>
          <w:tcPr>
            <w:tcW w:w="71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序号</w:t>
            </w:r>
          </w:p>
        </w:tc>
        <w:tc>
          <w:tcPr>
            <w:tcW w:w="305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项目内容</w:t>
            </w:r>
          </w:p>
        </w:tc>
        <w:tc>
          <w:tcPr>
            <w:tcW w:w="8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单位</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数量</w:t>
            </w:r>
          </w:p>
        </w:tc>
        <w:tc>
          <w:tcPr>
            <w:tcW w:w="10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单价（元）</w:t>
            </w:r>
          </w:p>
        </w:tc>
        <w:tc>
          <w:tcPr>
            <w:tcW w:w="10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总价（元）</w:t>
            </w:r>
          </w:p>
        </w:tc>
        <w:tc>
          <w:tcPr>
            <w:tcW w:w="162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备注</w:t>
            </w: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1</w:t>
            </w:r>
          </w:p>
        </w:tc>
        <w:tc>
          <w:tcPr>
            <w:tcW w:w="3055"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868"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8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627"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2</w:t>
            </w:r>
          </w:p>
        </w:tc>
        <w:tc>
          <w:tcPr>
            <w:tcW w:w="3055"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868"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8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627"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3</w:t>
            </w:r>
          </w:p>
        </w:tc>
        <w:tc>
          <w:tcPr>
            <w:tcW w:w="3055"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868"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8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627" w:type="dxa"/>
            <w:tcBorders>
              <w:top w:val="nil"/>
              <w:left w:val="nil"/>
              <w:bottom w:val="single" w:color="auto" w:sz="8" w:space="0"/>
              <w:right w:val="single" w:color="auto" w:sz="8" w:space="0"/>
            </w:tcBorders>
            <w:shd w:val="clear" w:color="auto" w:fill="auto"/>
            <w:vAlign w:val="center"/>
          </w:tcPr>
          <w:p>
            <w:pPr>
              <w:widowControl/>
              <w:jc w:val="left"/>
              <w:rPr>
                <w:rFonts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4</w:t>
            </w:r>
          </w:p>
        </w:tc>
        <w:tc>
          <w:tcPr>
            <w:tcW w:w="3055"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868"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856"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108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627"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5</w:t>
            </w:r>
          </w:p>
        </w:tc>
        <w:tc>
          <w:tcPr>
            <w:tcW w:w="3055"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868"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8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64"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1627"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71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6</w:t>
            </w:r>
          </w:p>
        </w:tc>
        <w:tc>
          <w:tcPr>
            <w:tcW w:w="3055" w:type="dxa"/>
            <w:tcBorders>
              <w:top w:val="nil"/>
              <w:left w:val="nil"/>
              <w:bottom w:val="single" w:color="auto" w:sz="8" w:space="0"/>
              <w:right w:val="single" w:color="auto" w:sz="8" w:space="0"/>
            </w:tcBorders>
            <w:shd w:val="clear" w:color="auto" w:fill="auto"/>
            <w:vAlign w:val="center"/>
          </w:tcPr>
          <w:p>
            <w:pPr>
              <w:widowControl/>
              <w:rPr>
                <w:rFonts w:cs="宋体"/>
                <w:color w:val="000000" w:themeColor="text1"/>
                <w:kern w:val="0"/>
                <w:szCs w:val="21"/>
                <w14:textFill>
                  <w14:solidFill>
                    <w14:schemeClr w14:val="tx1"/>
                  </w14:solidFill>
                </w14:textFill>
              </w:rPr>
            </w:pPr>
          </w:p>
        </w:tc>
        <w:tc>
          <w:tcPr>
            <w:tcW w:w="868"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856"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8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064"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c>
          <w:tcPr>
            <w:tcW w:w="1627" w:type="dxa"/>
            <w:tcBorders>
              <w:top w:val="nil"/>
              <w:left w:val="nil"/>
              <w:bottom w:val="single" w:color="auto" w:sz="8" w:space="0"/>
              <w:right w:val="single" w:color="auto" w:sz="8" w:space="0"/>
            </w:tcBorders>
            <w:shd w:val="clear" w:color="auto" w:fill="auto"/>
            <w:vAlign w:val="center"/>
          </w:tcPr>
          <w:p>
            <w:pPr>
              <w:widowControl/>
              <w:jc w:val="center"/>
              <w:rPr>
                <w:rFonts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54" w:hRule="atLeast"/>
          <w:jc w:val="center"/>
        </w:trPr>
        <w:tc>
          <w:tcPr>
            <w:tcW w:w="5493" w:type="dxa"/>
            <w:gridSpan w:val="4"/>
            <w:tcBorders>
              <w:top w:val="nil"/>
              <w:left w:val="single" w:color="auto" w:sz="8" w:space="0"/>
              <w:bottom w:val="single" w:color="auto" w:sz="8" w:space="0"/>
              <w:right w:val="single" w:color="auto" w:sz="8" w:space="0"/>
            </w:tcBorders>
            <w:shd w:val="clear" w:color="auto" w:fill="auto"/>
            <w:vAlign w:val="center"/>
          </w:tcPr>
          <w:p>
            <w:pPr>
              <w:widowControl/>
              <w:jc w:val="right"/>
              <w:rPr>
                <w:rFonts w:cs="宋体"/>
                <w:color w:val="000000" w:themeColor="text1"/>
                <w:kern w:val="0"/>
                <w:szCs w:val="21"/>
                <w14:textFill>
                  <w14:solidFill>
                    <w14:schemeClr w14:val="tx1"/>
                  </w14:solidFill>
                </w14:textFill>
              </w:rPr>
            </w:pPr>
            <w:r>
              <w:rPr>
                <w:rFonts w:hint="eastAsia" w:cs="宋体"/>
                <w:color w:val="000000" w:themeColor="text1"/>
                <w:kern w:val="0"/>
                <w:szCs w:val="21"/>
                <w:lang w:bidi="ar"/>
                <w14:textFill>
                  <w14:solidFill>
                    <w14:schemeClr w14:val="tx1"/>
                  </w14:solidFill>
                </w14:textFill>
              </w:rPr>
              <w:t>总价（元）</w:t>
            </w:r>
          </w:p>
        </w:tc>
        <w:tc>
          <w:tcPr>
            <w:tcW w:w="3775" w:type="dxa"/>
            <w:gridSpan w:val="3"/>
            <w:tcBorders>
              <w:top w:val="nil"/>
              <w:left w:val="nil"/>
              <w:bottom w:val="single" w:color="auto" w:sz="8" w:space="0"/>
              <w:right w:val="single" w:color="auto" w:sz="8" w:space="0"/>
            </w:tcBorders>
            <w:shd w:val="clear" w:color="auto" w:fill="auto"/>
            <w:vAlign w:val="center"/>
          </w:tcPr>
          <w:p>
            <w:pPr>
              <w:widowControl/>
              <w:jc w:val="center"/>
              <w:rPr>
                <w:rFonts w:cs="宋体"/>
                <w:b/>
                <w:color w:val="000000" w:themeColor="text1"/>
                <w:kern w:val="0"/>
                <w:szCs w:val="21"/>
                <w14:textFill>
                  <w14:solidFill>
                    <w14:schemeClr w14:val="tx1"/>
                  </w14:solidFill>
                </w14:textFill>
              </w:rPr>
            </w:pPr>
            <w:r>
              <w:rPr>
                <w:rFonts w:hint="eastAsia" w:cs="宋体"/>
                <w:b/>
                <w:color w:val="000000" w:themeColor="text1"/>
                <w:kern w:val="0"/>
                <w:szCs w:val="21"/>
                <w:lang w:bidi="ar"/>
                <w14:textFill>
                  <w14:solidFill>
                    <w14:schemeClr w14:val="tx1"/>
                  </w14:solidFill>
                </w14:textFill>
              </w:rPr>
              <w:t>.00（含税）</w:t>
            </w:r>
          </w:p>
        </w:tc>
      </w:tr>
    </w:tbl>
    <w:p>
      <w:pPr>
        <w:pStyle w:val="51"/>
        <w:spacing w:before="0" w:after="120" w:afterAutospacing="0"/>
        <w:jc w:val="both"/>
        <w:rPr>
          <w:rFonts w:ascii="宋体" w:cs="宋体"/>
          <w:bCs/>
          <w:color w:val="000000" w:themeColor="text1"/>
          <w:kern w:val="2"/>
          <w:sz w:val="21"/>
          <w:szCs w:val="21"/>
          <w14:textFill>
            <w14:solidFill>
              <w14:schemeClr w14:val="tx1"/>
            </w14:solidFill>
          </w14:textFill>
        </w:rPr>
      </w:pPr>
      <w:r>
        <w:rPr>
          <w:rFonts w:hint="eastAsia" w:ascii="宋体" w:cs="宋体"/>
          <w:bCs/>
          <w:color w:val="000000" w:themeColor="text1"/>
          <w:kern w:val="2"/>
          <w:sz w:val="21"/>
          <w:szCs w:val="21"/>
          <w:lang w:bidi="ar"/>
          <w14:textFill>
            <w14:solidFill>
              <w14:schemeClr w14:val="tx1"/>
            </w14:solidFill>
          </w14:textFill>
        </w:rPr>
        <w:t xml:space="preserve"> </w:t>
      </w:r>
    </w:p>
    <w:p>
      <w:pPr>
        <w:pStyle w:val="51"/>
        <w:spacing w:before="0" w:after="120" w:afterAutospacing="0"/>
        <w:jc w:val="both"/>
        <w:rPr>
          <w:rFonts w:ascii="宋体" w:cs="宋体"/>
          <w:bCs/>
          <w:color w:val="000000" w:themeColor="text1"/>
          <w:kern w:val="2"/>
          <w:sz w:val="21"/>
          <w:szCs w:val="21"/>
          <w14:textFill>
            <w14:solidFill>
              <w14:schemeClr w14:val="tx1"/>
            </w14:solidFill>
          </w14:textFill>
        </w:rPr>
      </w:pPr>
      <w:r>
        <w:rPr>
          <w:rFonts w:hint="eastAsia" w:ascii="宋体" w:cs="宋体"/>
          <w:bCs/>
          <w:color w:val="000000" w:themeColor="text1"/>
          <w:kern w:val="2"/>
          <w:sz w:val="21"/>
          <w:szCs w:val="21"/>
          <w:lang w:bidi="ar"/>
          <w14:textFill>
            <w14:solidFill>
              <w14:schemeClr w14:val="tx1"/>
            </w14:solidFill>
          </w14:textFill>
        </w:rPr>
        <w:t xml:space="preserve">  </w:t>
      </w:r>
    </w:p>
    <w:p>
      <w:pP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br w:type="page"/>
      </w:r>
      <w:bookmarkStart w:id="8" w:name="_Toc67583158"/>
    </w:p>
    <w:p>
      <w:pPr>
        <w:pStyle w:val="445"/>
        <w:ind w:firstLine="42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 本项目涉及现场安装施工作业，入场前，投标人须与采购人签订本《施工安全责任协议书》。</w:t>
      </w:r>
    </w:p>
    <w:bookmarkEnd w:id="8"/>
    <w:p>
      <w:pPr>
        <w:pStyle w:val="4"/>
        <w:rPr>
          <w:color w:val="000000" w:themeColor="text1"/>
          <w14:textFill>
            <w14:solidFill>
              <w14:schemeClr w14:val="tx1"/>
            </w14:solidFill>
          </w14:textFill>
        </w:rPr>
      </w:pPr>
      <w:bookmarkStart w:id="9" w:name="_Toc13688"/>
      <w:bookmarkStart w:id="10" w:name="_Toc10640"/>
      <w:bookmarkStart w:id="11" w:name="_Toc7033"/>
      <w:r>
        <w:rPr>
          <w:rFonts w:hint="eastAsia"/>
          <w:color w:val="000000" w:themeColor="text1"/>
          <w14:textFill>
            <w14:solidFill>
              <w14:schemeClr w14:val="tx1"/>
            </w14:solidFill>
          </w14:textFill>
        </w:rPr>
        <w:t>施工安全责任协议书</w:t>
      </w:r>
      <w:bookmarkEnd w:id="9"/>
      <w:bookmarkEnd w:id="10"/>
      <w:bookmarkEnd w:id="11"/>
    </w:p>
    <w:p>
      <w:pPr>
        <w:spacing w:line="520" w:lineRule="exact"/>
        <w:ind w:firstLine="420" w:firstLineChars="200"/>
        <w:contextualSpacing/>
        <w:outlineLvl w:val="0"/>
        <w:rPr>
          <w:rFonts w:cs="宋体"/>
          <w:color w:val="000000" w:themeColor="text1"/>
          <w:szCs w:val="21"/>
          <w14:textFill>
            <w14:solidFill>
              <w14:schemeClr w14:val="tx1"/>
            </w14:solidFill>
          </w14:textFill>
        </w:rPr>
      </w:pPr>
      <w:bookmarkStart w:id="12" w:name="_Toc32345"/>
      <w:bookmarkStart w:id="13" w:name="_Toc31455"/>
      <w:bookmarkStart w:id="14" w:name="_Toc45"/>
      <w:bookmarkStart w:id="15" w:name="_Toc22540"/>
      <w:r>
        <w:rPr>
          <w:rFonts w:hint="eastAsia" w:cs="宋体"/>
          <w:color w:val="000000" w:themeColor="text1"/>
          <w:szCs w:val="21"/>
          <w14:textFill>
            <w14:solidFill>
              <w14:schemeClr w14:val="tx1"/>
            </w14:solidFill>
          </w14:textFill>
        </w:rPr>
        <w:t>甲    方：深圳市深水生态环境技术有限公司</w:t>
      </w:r>
      <w:bookmarkEnd w:id="12"/>
      <w:bookmarkEnd w:id="13"/>
      <w:bookmarkEnd w:id="14"/>
      <w:bookmarkEnd w:id="15"/>
    </w:p>
    <w:p>
      <w:pPr>
        <w:pStyle w:val="51"/>
        <w:spacing w:before="0" w:beforeAutospacing="0" w:after="0" w:afterAutospacing="0" w:line="520" w:lineRule="exact"/>
        <w:ind w:firstLine="420" w:firstLineChars="200"/>
        <w:contextualSpacing/>
        <w:jc w:val="both"/>
        <w:rPr>
          <w:rFonts w:ascii="宋体" w:cs="宋体"/>
          <w:color w:val="000000" w:themeColor="text1"/>
          <w:kern w:val="2"/>
          <w:sz w:val="21"/>
          <w:szCs w:val="21"/>
          <w14:textFill>
            <w14:solidFill>
              <w14:schemeClr w14:val="tx1"/>
            </w14:solidFill>
          </w14:textFill>
        </w:rPr>
      </w:pPr>
      <w:r>
        <w:rPr>
          <w:rFonts w:hint="eastAsia" w:ascii="宋体" w:cs="宋体"/>
          <w:color w:val="000000" w:themeColor="text1"/>
          <w:kern w:val="2"/>
          <w:sz w:val="21"/>
          <w:szCs w:val="21"/>
          <w14:textFill>
            <w14:solidFill>
              <w14:schemeClr w14:val="tx1"/>
            </w14:solidFill>
          </w14:textFill>
        </w:rPr>
        <w:t>乙    方：</w:t>
      </w:r>
      <w:r>
        <w:rPr>
          <w:rFonts w:hint="eastAsia" w:ascii="宋体" w:cs="宋体"/>
          <w:color w:val="000000" w:themeColor="text1"/>
          <w:sz w:val="21"/>
          <w:szCs w:val="21"/>
          <w14:textFill>
            <w14:solidFill>
              <w14:schemeClr w14:val="tx1"/>
            </w14:solidFill>
          </w14:textFill>
        </w:rPr>
        <w:t>___________________________</w:t>
      </w:r>
    </w:p>
    <w:p>
      <w:pPr>
        <w:spacing w:line="520" w:lineRule="exact"/>
        <w:ind w:firstLine="420" w:firstLineChars="200"/>
        <w:contextualSpacing/>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项目名称：</w:t>
      </w:r>
      <w:r>
        <w:rPr>
          <w:rFonts w:hint="eastAsia" w:cs="宋体"/>
          <w:color w:val="000000" w:themeColor="text1"/>
          <w:szCs w:val="21"/>
          <w:u w:val="single"/>
          <w14:textFill>
            <w14:solidFill>
              <w14:schemeClr w14:val="tx1"/>
            </w14:solidFill>
          </w14:textFill>
        </w:rPr>
        <w:t>罗芳水务泥渣站制砖生产示范线项目</w:t>
      </w:r>
    </w:p>
    <w:p>
      <w:pPr>
        <w:spacing w:line="520" w:lineRule="exact"/>
        <w:ind w:firstLine="420" w:firstLineChars="200"/>
        <w:contextualSpacing/>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项目地点：</w:t>
      </w:r>
      <w:r>
        <w:rPr>
          <w:rFonts w:hint="eastAsia" w:cs="宋体"/>
          <w:color w:val="000000" w:themeColor="text1"/>
          <w:szCs w:val="21"/>
          <w:u w:val="single"/>
          <w14:textFill>
            <w14:solidFill>
              <w14:schemeClr w14:val="tx1"/>
            </w14:solidFill>
          </w14:textFill>
        </w:rPr>
        <w:t xml:space="preserve"> 罗芳水质净化厂通沟污泥站 </w:t>
      </w:r>
    </w:p>
    <w:p>
      <w:pPr>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工    期：</w:t>
      </w:r>
      <w:r>
        <w:rPr>
          <w:rFonts w:hint="eastAsia" w:cs="宋体"/>
          <w:color w:val="000000" w:themeColor="text1"/>
          <w:szCs w:val="21"/>
          <w:u w:val="single"/>
          <w14:textFill>
            <w14:solidFill>
              <w14:schemeClr w14:val="tx1"/>
            </w14:solidFill>
          </w14:textFill>
        </w:rPr>
        <w:t xml:space="preserve">2024年 月  日 </w:t>
      </w:r>
      <w:r>
        <w:rPr>
          <w:rFonts w:hint="eastAsia" w:cs="宋体"/>
          <w:color w:val="000000" w:themeColor="text1"/>
          <w:szCs w:val="21"/>
          <w14:textFill>
            <w14:solidFill>
              <w14:schemeClr w14:val="tx1"/>
            </w14:solidFill>
          </w14:textFill>
        </w:rPr>
        <w:t>至</w:t>
      </w:r>
      <w:r>
        <w:rPr>
          <w:rFonts w:hint="eastAsia" w:cs="宋体"/>
          <w:color w:val="000000" w:themeColor="text1"/>
          <w:szCs w:val="21"/>
          <w:u w:val="single"/>
          <w14:textFill>
            <w14:solidFill>
              <w14:schemeClr w14:val="tx1"/>
            </w14:solidFill>
          </w14:textFill>
        </w:rPr>
        <w:t>2024年 月   日</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施工安全责任协议有效期：以工程实际完工验收时间为准。</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为进一步加强我司工程施工管理，确保施工安全，杜绝工程施工安全事故，依据《中华人民共和国安全生产法》及其他有关法律法规，遵循平等、自愿、公平的原则，经协商，甲、乙双方签订施工安全责任协议书：</w:t>
      </w:r>
    </w:p>
    <w:p>
      <w:pPr>
        <w:snapToGrid w:val="0"/>
        <w:spacing w:line="520" w:lineRule="exact"/>
        <w:ind w:firstLine="422" w:firstLineChars="200"/>
        <w:outlineLvl w:val="0"/>
        <w:rPr>
          <w:rFonts w:cs="宋体"/>
          <w:color w:val="000000" w:themeColor="text1"/>
          <w:szCs w:val="21"/>
          <w14:textFill>
            <w14:solidFill>
              <w14:schemeClr w14:val="tx1"/>
            </w14:solidFill>
          </w14:textFill>
        </w:rPr>
      </w:pPr>
      <w:bookmarkStart w:id="16" w:name="_Toc11874"/>
      <w:bookmarkStart w:id="17" w:name="_Toc7872"/>
      <w:bookmarkStart w:id="18" w:name="_Toc14049"/>
      <w:r>
        <w:rPr>
          <w:rFonts w:hint="eastAsia" w:cs="宋体"/>
          <w:b/>
          <w:bCs/>
          <w:color w:val="000000" w:themeColor="text1"/>
          <w:szCs w:val="21"/>
          <w14:textFill>
            <w14:solidFill>
              <w14:schemeClr w14:val="tx1"/>
            </w14:solidFill>
          </w14:textFill>
        </w:rPr>
        <w:t>一、甲方安全责任</w:t>
      </w:r>
      <w:bookmarkEnd w:id="16"/>
      <w:bookmarkEnd w:id="17"/>
      <w:bookmarkEnd w:id="18"/>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1.进场施工作业前对乙方项目负责人和安全责任人进行安全事项交底，包括本单位安全规章制度及对该工程项目关联的安全注意事项。</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2.指定专人负责监督检查乙方安全施工和文明施工情况，对违规行为予以制止，并开具《整改（处罚）通知单》；因乙方严重违规施工作业影响甲方正常生产时，甲方有权停止其施工作业直至整改合格为止。</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在施工过程中存在安全措施不到位、违规作业、不服从甲方有关安全监督管理、酿成安全事故等情况，甲方有权对乙方予以相应经济处罚和没收安全生产保证金，对于造成严重影响和损失的有权追究乙方其他责任。</w:t>
      </w:r>
    </w:p>
    <w:p>
      <w:pPr>
        <w:snapToGrid w:val="0"/>
        <w:spacing w:line="520" w:lineRule="exact"/>
        <w:ind w:firstLine="422" w:firstLineChars="200"/>
        <w:outlineLvl w:val="0"/>
        <w:rPr>
          <w:rFonts w:cs="宋体"/>
          <w:color w:val="000000" w:themeColor="text1"/>
          <w:szCs w:val="21"/>
          <w14:textFill>
            <w14:solidFill>
              <w14:schemeClr w14:val="tx1"/>
            </w14:solidFill>
          </w14:textFill>
        </w:rPr>
      </w:pPr>
      <w:bookmarkStart w:id="19" w:name="_Toc10529"/>
      <w:bookmarkStart w:id="20" w:name="_Toc32581"/>
      <w:bookmarkStart w:id="21" w:name="_Toc27959"/>
      <w:r>
        <w:rPr>
          <w:rFonts w:hint="eastAsia" w:cs="宋体"/>
          <w:b/>
          <w:bCs/>
          <w:color w:val="000000" w:themeColor="text1"/>
          <w:szCs w:val="21"/>
          <w14:textFill>
            <w14:solidFill>
              <w14:schemeClr w14:val="tx1"/>
            </w14:solidFill>
          </w14:textFill>
        </w:rPr>
        <w:t>二、乙方安全责任</w:t>
      </w:r>
      <w:bookmarkEnd w:id="19"/>
      <w:bookmarkEnd w:id="20"/>
      <w:bookmarkEnd w:id="21"/>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必须严格遵守国家有关安全生产的法律法规和甲方安全生产规章制度，加强安全管理，制定相应安全文明施工管理规定，开工前对所属人员进行安全教育；建立健全各级安全生产管理机构，明确职责，落实安全生产责任。</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必须为施工人员配备必要的安全防护用品和应急抢救设施，保证本工程现场施工安全，对本工程施工全过程的安全生产和文明施工负全面责任。如因乙方组织不力、管理不善、违反安全管理规定造成人身伤亡和工程质量等一切事故，其全部责任（包括第三方损失、造成生产单位内部损失的民事或法律责任）和费用均由乙方负责，甲方不承担任何责任和费用。</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3.必须建立安全检查巡视制度，指定专人负责监管安全施工全过程，定期对施工现场及各种设备设施进行安全检查，确保设备设施的安全性能。</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4.严格遵守有关安全管理的法律法规和规章制度，接受、配合甲方对工程安全监督、管理、检查，对甲方在检查中发现的安全隐患或违规操作问题，必须在规定时间内整改完毕。</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5.必须确保各岗位具备完善的安全制度、措施，特种作业人员必须持有效证件方可上岗作业。</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6.在有毒有害、易爆易燃、带电运行、机械运作的危险区域内作业，必须事先制定专项安全措施并指定专人监督实施。在进行危险作业前，必须制定危险作业方案，并向甲方报备。</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7.必须在施工前为所有施工人员购买人身意外保险，否则视为违约，甲方有权取消其签订合同资格并追究相应的损失。</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8.进场施工前需向甲方提交施工人员、设备设施清单并在甲方备案，接受甲方安全告知和培训；在施工过程中，如施工人员发生变化，必须提前向甲方报备。</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9.在施工过程中，如需使用甲方的机械、电气设备设施等，必须经过甲方同意；未经甲方允许，不得随意进入非施工作业区域，严禁触摸、启动机械、电器、控制阀等设备。</w:t>
      </w:r>
    </w:p>
    <w:p>
      <w:pPr>
        <w:snapToGrid w:val="0"/>
        <w:spacing w:line="520" w:lineRule="exact"/>
        <w:ind w:firstLine="422" w:firstLineChars="200"/>
        <w:outlineLvl w:val="0"/>
        <w:rPr>
          <w:rFonts w:cs="宋体"/>
          <w:color w:val="000000" w:themeColor="text1"/>
          <w:szCs w:val="21"/>
          <w14:textFill>
            <w14:solidFill>
              <w14:schemeClr w14:val="tx1"/>
            </w14:solidFill>
          </w14:textFill>
        </w:rPr>
      </w:pPr>
      <w:bookmarkStart w:id="22" w:name="_Toc20436"/>
      <w:bookmarkStart w:id="23" w:name="_Toc28966"/>
      <w:bookmarkStart w:id="24" w:name="_Toc30090"/>
      <w:r>
        <w:rPr>
          <w:rFonts w:hint="eastAsia" w:cs="宋体"/>
          <w:b/>
          <w:bCs/>
          <w:color w:val="000000" w:themeColor="text1"/>
          <w:szCs w:val="21"/>
          <w14:textFill>
            <w14:solidFill>
              <w14:schemeClr w14:val="tx1"/>
            </w14:solidFill>
          </w14:textFill>
        </w:rPr>
        <w:t>三、其他约定</w:t>
      </w:r>
      <w:bookmarkEnd w:id="22"/>
      <w:bookmarkEnd w:id="23"/>
      <w:bookmarkEnd w:id="24"/>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乙方进场前须向甲方缴纳工程造价3%（不足5000元的交纳5000元，超过5万元的交纳5万元）的安全生产施工保证金，如乙方在施工期间认真履行规定条款，遵守甲方的安全管理制度，甲方将在项目工程验收后将保证金退还乙方；如违反规定条款和甲方相关安全管理规定，甲方有权视情节的严重程度部分或全部扣除安全生产施工保证金。应急工程或短期工程在施工前未缴纳安全生产施工保证金的，如在施工过程中有违章施工行为，将在工程验收结算工程款时扣除相应处罚金。</w:t>
      </w:r>
    </w:p>
    <w:p>
      <w:pPr>
        <w:pStyle w:val="2"/>
        <w:adjustRightInd/>
        <w:spacing w:after="0" w:line="520" w:lineRule="exact"/>
        <w:ind w:left="0" w:leftChars="0"/>
        <w:textAlignment w:val="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2.所有形式的安全生产保证金、罚款必须通过甲方对公账户缴交，不得以现金或个人账户转账的方式直接向甲方人员缴纳罚款。</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3.违规施工处罚条款：</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（1）进入施工现场未佩戴安全帽的，每次罚款2000元/人；</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（2）在施工现场吸烟的，每次罚款500元/人；</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（3）特种作业人员未持证上岗或证件过期的，每次罚款2000元/人；</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（4）未经甲方审批，私自拉接施工用电的，罚款2000元/次；</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（5）危险作业未经审批的，罚款2000元/次；有限空间作业未提前向甲方申请的，罚款2000元/次；</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（6）高处作业（作业平台在基准面2米以上）未佩戴安全带的，每次罚款2000元/人；</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（7）施工人员未经甲方入场前安全培训教育进场施工或未经甲方许可随意更换施工人员的，罚款2000元/人；</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（8）未经甲方同意，私自进入甲方非施工作业区域，触碰甲方设备设施及其他物品的，每次罚款2000元/人；</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（9）动火作业气瓶卧放、未固定气瓶、安全距离不够等未按规范操作的，罚款2000元/次；</w:t>
      </w:r>
    </w:p>
    <w:p>
      <w:pPr>
        <w:snapToGrid w:val="0"/>
        <w:spacing w:line="520" w:lineRule="exact"/>
        <w:ind w:firstLine="525" w:firstLineChars="2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(10)当日施工完毕，未对施工现场进行清理整顿，施工工具、施工垃圾随意摆放的，罚款2000元/次；</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（11）其他违反安全生产法律法规、操作规程、生态公司施工安全管理制度的行为，视情节严重程度罚款2000-5000元/次。</w:t>
      </w:r>
    </w:p>
    <w:p>
      <w:pPr>
        <w:snapToGrid w:val="0"/>
        <w:spacing w:line="52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4.施工单位在单个施工项目发生第二次同类违章、违规行为的，相应处罚金额翻倍；发生三次及以上的，我司立即终止合同。取消其预选承包商资格，并列入我公司承包商“不良行为黑名单”，日后不得承接我司任何工程项目。情节严重的，我司将其违规行为通报水务集团和相关政府部门，实施联合惩戒。</w:t>
      </w:r>
    </w:p>
    <w:p>
      <w:pPr>
        <w:pStyle w:val="2"/>
        <w:rPr>
          <w:rFonts w:ascii="宋体" w:hAnsi="宋体" w:eastAsia="宋体" w:cs="宋体"/>
          <w:color w:val="000000" w:themeColor="text1"/>
          <w:szCs w:val="21"/>
          <w14:textFill>
            <w14:solidFill>
              <w14:schemeClr w14:val="tx1"/>
            </w14:solidFill>
          </w14:textFill>
        </w:rPr>
      </w:pPr>
    </w:p>
    <w:tbl>
      <w:tblPr>
        <w:tblStyle w:val="55"/>
        <w:tblW w:w="0" w:type="auto"/>
        <w:tblInd w:w="0" w:type="dxa"/>
        <w:tblLayout w:type="autofit"/>
        <w:tblCellMar>
          <w:top w:w="0" w:type="dxa"/>
          <w:left w:w="108" w:type="dxa"/>
          <w:bottom w:w="0" w:type="dxa"/>
          <w:right w:w="108" w:type="dxa"/>
        </w:tblCellMar>
      </w:tblPr>
      <w:tblGrid>
        <w:gridCol w:w="4597"/>
        <w:gridCol w:w="4689"/>
      </w:tblGrid>
      <w:tr>
        <w:tblPrEx>
          <w:tblCellMar>
            <w:top w:w="0" w:type="dxa"/>
            <w:left w:w="108" w:type="dxa"/>
            <w:bottom w:w="0" w:type="dxa"/>
            <w:right w:w="108" w:type="dxa"/>
          </w:tblCellMar>
        </w:tblPrEx>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安全生产施工保证金缴纳账户：</w:t>
            </w:r>
          </w:p>
        </w:tc>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安全生产施工保证金接收账户：</w:t>
            </w:r>
          </w:p>
        </w:tc>
      </w:tr>
      <w:tr>
        <w:tblPrEx>
          <w:tblCellMar>
            <w:top w:w="0" w:type="dxa"/>
            <w:left w:w="108" w:type="dxa"/>
            <w:bottom w:w="0" w:type="dxa"/>
            <w:right w:w="108" w:type="dxa"/>
          </w:tblCellMar>
        </w:tblPrEx>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账户名：</w:t>
            </w:r>
          </w:p>
        </w:tc>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账户名：深圳市深水生态环境技术有限公司</w:t>
            </w:r>
          </w:p>
        </w:tc>
      </w:tr>
      <w:tr>
        <w:tblPrEx>
          <w:tblCellMar>
            <w:top w:w="0" w:type="dxa"/>
            <w:left w:w="108" w:type="dxa"/>
            <w:bottom w:w="0" w:type="dxa"/>
            <w:right w:w="108" w:type="dxa"/>
          </w:tblCellMar>
        </w:tblPrEx>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开户银行：</w:t>
            </w:r>
          </w:p>
        </w:tc>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开户银行：平安银行深圳分行营业部</w:t>
            </w:r>
          </w:p>
        </w:tc>
      </w:tr>
      <w:tr>
        <w:tblPrEx>
          <w:tblCellMar>
            <w:top w:w="0" w:type="dxa"/>
            <w:left w:w="108" w:type="dxa"/>
            <w:bottom w:w="0" w:type="dxa"/>
            <w:right w:w="108" w:type="dxa"/>
          </w:tblCellMar>
        </w:tblPrEx>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账号：</w:t>
            </w:r>
          </w:p>
        </w:tc>
        <w:tc>
          <w:tcPr>
            <w:tcW w:w="4981" w:type="dxa"/>
          </w:tcPr>
          <w:p>
            <w:pPr>
              <w:snapToGrid w:val="0"/>
              <w:spacing w:line="500" w:lineRule="exact"/>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账号：11014674685004</w:t>
            </w:r>
          </w:p>
        </w:tc>
      </w:tr>
    </w:tbl>
    <w:p>
      <w:pPr>
        <w:snapToGrid w:val="0"/>
        <w:spacing w:line="500" w:lineRule="exact"/>
        <w:ind w:firstLine="420" w:firstLineChars="20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缴纳金额：</w:t>
      </w:r>
      <w:r>
        <w:rPr>
          <w:rFonts w:hint="eastAsia" w:cs="宋体"/>
          <w:color w:val="000000" w:themeColor="text1"/>
          <w:szCs w:val="21"/>
          <w14:textFill>
            <w14:solidFill>
              <w14:schemeClr w14:val="tx1"/>
            </w14:solidFill>
          </w14:textFill>
        </w:rPr>
        <w:softHyphen/>
      </w:r>
      <w:r>
        <w:rPr>
          <w:rFonts w:hint="eastAsia" w:cs="宋体"/>
          <w:color w:val="000000" w:themeColor="text1"/>
          <w:szCs w:val="21"/>
          <w14:textFill>
            <w14:solidFill>
              <w14:schemeClr w14:val="tx1"/>
            </w14:solidFill>
          </w14:textFill>
        </w:rPr>
        <w:softHyphen/>
      </w:r>
      <w:r>
        <w:rPr>
          <w:rFonts w:hint="eastAsia" w:cs="宋体"/>
          <w:color w:val="000000" w:themeColor="text1"/>
          <w:szCs w:val="21"/>
          <w14:textFill>
            <w14:solidFill>
              <w14:schemeClr w14:val="tx1"/>
            </w14:solidFill>
          </w14:textFill>
        </w:rPr>
        <w:t>______元整 （备注：___________________安全生产保证金）</w:t>
      </w:r>
    </w:p>
    <w:p>
      <w:pPr>
        <w:snapToGrid w:val="0"/>
        <w:spacing w:line="500" w:lineRule="exact"/>
        <w:ind w:firstLine="420" w:firstLineChars="200"/>
        <w:rPr>
          <w:rFonts w:cs="宋体"/>
          <w:color w:val="000000" w:themeColor="text1"/>
          <w:szCs w:val="21"/>
          <w14:textFill>
            <w14:solidFill>
              <w14:schemeClr w14:val="tx1"/>
            </w14:solidFill>
          </w14:textFill>
        </w:rPr>
      </w:pPr>
    </w:p>
    <w:p>
      <w:pPr>
        <w:snapToGrid w:val="0"/>
        <w:spacing w:line="500" w:lineRule="exact"/>
        <w:ind w:firstLine="420" w:firstLineChars="200"/>
        <w:outlineLvl w:val="0"/>
        <w:rPr>
          <w:rFonts w:cs="宋体"/>
          <w:color w:val="000000" w:themeColor="text1"/>
          <w:szCs w:val="21"/>
          <w14:textFill>
            <w14:solidFill>
              <w14:schemeClr w14:val="tx1"/>
            </w14:solidFill>
          </w14:textFill>
        </w:rPr>
      </w:pPr>
      <w:bookmarkStart w:id="25" w:name="_Toc23374"/>
      <w:bookmarkStart w:id="26" w:name="_Toc22348"/>
      <w:bookmarkStart w:id="27" w:name="_Toc8674"/>
      <w:r>
        <w:rPr>
          <w:rFonts w:hint="eastAsia" w:cs="宋体"/>
          <w:color w:val="000000" w:themeColor="text1"/>
          <w:szCs w:val="21"/>
          <w14:textFill>
            <w14:solidFill>
              <w14:schemeClr w14:val="tx1"/>
            </w14:solidFill>
          </w14:textFill>
        </w:rPr>
        <w:t>四、本协议双方签字盖章后生效，一式贰份，甲、乙方各执壹份。</w:t>
      </w:r>
      <w:bookmarkEnd w:id="25"/>
      <w:bookmarkEnd w:id="26"/>
      <w:bookmarkEnd w:id="27"/>
    </w:p>
    <w:p>
      <w:pPr>
        <w:pStyle w:val="51"/>
        <w:spacing w:before="0" w:beforeAutospacing="0" w:after="0" w:afterAutospacing="0" w:line="500" w:lineRule="exact"/>
        <w:ind w:firstLine="420" w:firstLineChars="200"/>
        <w:jc w:val="both"/>
        <w:rPr>
          <w:rFonts w:ascii="宋体" w:cs="宋体"/>
          <w:color w:val="000000" w:themeColor="text1"/>
          <w:sz w:val="21"/>
          <w:szCs w:val="21"/>
          <w14:textFill>
            <w14:solidFill>
              <w14:schemeClr w14:val="tx1"/>
            </w14:solidFill>
          </w14:textFill>
        </w:rPr>
      </w:pPr>
    </w:p>
    <w:tbl>
      <w:tblPr>
        <w:tblStyle w:val="55"/>
        <w:tblW w:w="5000" w:type="pct"/>
        <w:tblInd w:w="0" w:type="dxa"/>
        <w:tblLayout w:type="autofit"/>
        <w:tblCellMar>
          <w:top w:w="0" w:type="dxa"/>
          <w:left w:w="108" w:type="dxa"/>
          <w:bottom w:w="0" w:type="dxa"/>
          <w:right w:w="108" w:type="dxa"/>
        </w:tblCellMar>
      </w:tblPr>
      <w:tblGrid>
        <w:gridCol w:w="4727"/>
        <w:gridCol w:w="4559"/>
      </w:tblGrid>
      <w:tr>
        <w:tblPrEx>
          <w:tblCellMar>
            <w:top w:w="0" w:type="dxa"/>
            <w:left w:w="108" w:type="dxa"/>
            <w:bottom w:w="0" w:type="dxa"/>
            <w:right w:w="108" w:type="dxa"/>
          </w:tblCellMar>
        </w:tblPrEx>
        <w:tc>
          <w:tcPr>
            <w:tcW w:w="254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甲方：深圳市深水生态环境</w:t>
            </w:r>
            <w:r>
              <w:rPr>
                <w:rFonts w:hint="eastAsia" w:ascii="宋体" w:cs="宋体"/>
                <w:color w:val="000000" w:themeColor="text1"/>
                <w:kern w:val="2"/>
                <w:sz w:val="21"/>
                <w:szCs w:val="21"/>
                <w14:textFill>
                  <w14:solidFill>
                    <w14:schemeClr w14:val="tx1"/>
                  </w14:solidFill>
                </w14:textFill>
              </w:rPr>
              <w:t>技术有限公司</w:t>
            </w:r>
          </w:p>
        </w:tc>
        <w:tc>
          <w:tcPr>
            <w:tcW w:w="245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乙方：</w:t>
            </w:r>
          </w:p>
        </w:tc>
      </w:tr>
      <w:tr>
        <w:tblPrEx>
          <w:tblCellMar>
            <w:top w:w="0" w:type="dxa"/>
            <w:left w:w="108" w:type="dxa"/>
            <w:bottom w:w="0" w:type="dxa"/>
            <w:right w:w="108" w:type="dxa"/>
          </w:tblCellMar>
        </w:tblPrEx>
        <w:tc>
          <w:tcPr>
            <w:tcW w:w="254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安全责任人：</w:t>
            </w:r>
          </w:p>
        </w:tc>
        <w:tc>
          <w:tcPr>
            <w:tcW w:w="245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安全责任人：</w:t>
            </w:r>
          </w:p>
        </w:tc>
      </w:tr>
      <w:tr>
        <w:tblPrEx>
          <w:tblCellMar>
            <w:top w:w="0" w:type="dxa"/>
            <w:left w:w="108" w:type="dxa"/>
            <w:bottom w:w="0" w:type="dxa"/>
            <w:right w:w="108" w:type="dxa"/>
          </w:tblCellMar>
        </w:tblPrEx>
        <w:tc>
          <w:tcPr>
            <w:tcW w:w="254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联系电话：</w:t>
            </w:r>
          </w:p>
        </w:tc>
        <w:tc>
          <w:tcPr>
            <w:tcW w:w="245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联系电话：</w:t>
            </w:r>
          </w:p>
        </w:tc>
      </w:tr>
      <w:tr>
        <w:tblPrEx>
          <w:tblCellMar>
            <w:top w:w="0" w:type="dxa"/>
            <w:left w:w="108" w:type="dxa"/>
            <w:bottom w:w="0" w:type="dxa"/>
            <w:right w:w="108" w:type="dxa"/>
          </w:tblCellMar>
        </w:tblPrEx>
        <w:tc>
          <w:tcPr>
            <w:tcW w:w="254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 xml:space="preserve">    年    月     日</w:t>
            </w:r>
          </w:p>
        </w:tc>
        <w:tc>
          <w:tcPr>
            <w:tcW w:w="2455" w:type="pct"/>
          </w:tcPr>
          <w:p>
            <w:pPr>
              <w:pStyle w:val="51"/>
              <w:spacing w:before="0" w:beforeAutospacing="0" w:after="0" w:afterAutospacing="0" w:line="500" w:lineRule="exact"/>
              <w:jc w:val="both"/>
              <w:rPr>
                <w:rFonts w:ascii="宋体" w:cs="宋体"/>
                <w:color w:val="000000" w:themeColor="text1"/>
                <w:sz w:val="21"/>
                <w:szCs w:val="21"/>
                <w14:textFill>
                  <w14:solidFill>
                    <w14:schemeClr w14:val="tx1"/>
                  </w14:solidFill>
                </w14:textFill>
              </w:rPr>
            </w:pPr>
            <w:r>
              <w:rPr>
                <w:rFonts w:hint="eastAsia" w:ascii="宋体" w:cs="宋体"/>
                <w:color w:val="000000" w:themeColor="text1"/>
                <w:sz w:val="21"/>
                <w:szCs w:val="21"/>
                <w14:textFill>
                  <w14:solidFill>
                    <w14:schemeClr w14:val="tx1"/>
                  </w14:solidFill>
                </w14:textFill>
              </w:rPr>
              <w:t xml:space="preserve">    年    月     日</w:t>
            </w:r>
          </w:p>
        </w:tc>
      </w:tr>
    </w:tbl>
    <w:p>
      <w:pPr>
        <w:autoSpaceDE w:val="0"/>
        <w:autoSpaceDN w:val="0"/>
        <w:adjustRightInd w:val="0"/>
        <w:spacing w:line="360" w:lineRule="auto"/>
        <w:ind w:right="-20"/>
        <w:jc w:val="left"/>
        <w:rPr>
          <w:rFonts w:cs="宋体"/>
          <w:color w:val="000000" w:themeColor="text1"/>
          <w:kern w:val="0"/>
          <w:szCs w:val="21"/>
          <w14:textFill>
            <w14:solidFill>
              <w14:schemeClr w14:val="tx1"/>
            </w14:solidFill>
          </w14:textFill>
        </w:rPr>
      </w:pPr>
    </w:p>
    <w:p>
      <w:pPr>
        <w:spacing w:line="360" w:lineRule="auto"/>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br w:type="page"/>
      </w:r>
    </w:p>
    <w:p>
      <w:pPr>
        <w:pStyle w:val="4"/>
        <w:rPr>
          <w:color w:val="000000" w:themeColor="text1"/>
          <w:sz w:val="32"/>
          <w:szCs w:val="32"/>
          <w14:textFill>
            <w14:solidFill>
              <w14:schemeClr w14:val="tx1"/>
            </w14:solidFill>
          </w14:textFill>
        </w:rPr>
      </w:pPr>
      <w:bookmarkStart w:id="28" w:name="_Toc31970"/>
      <w:r>
        <w:rPr>
          <w:rFonts w:hint="eastAsia"/>
          <w:color w:val="000000" w:themeColor="text1"/>
          <w:sz w:val="32"/>
          <w:szCs w:val="32"/>
          <w14:textFill>
            <w14:solidFill>
              <w14:schemeClr w14:val="tx1"/>
            </w14:solidFill>
          </w14:textFill>
        </w:rPr>
        <w:t>第</w:t>
      </w:r>
      <w:r>
        <w:rPr>
          <w:rFonts w:hint="eastAsia"/>
          <w:color w:val="000000" w:themeColor="text1"/>
          <w:sz w:val="32"/>
          <w:szCs w:val="32"/>
          <w:lang w:val="en-US"/>
          <w14:textFill>
            <w14:solidFill>
              <w14:schemeClr w14:val="tx1"/>
            </w14:solidFill>
          </w14:textFill>
        </w:rPr>
        <w:t>五</w:t>
      </w:r>
      <w:r>
        <w:rPr>
          <w:rFonts w:hint="eastAsia"/>
          <w:color w:val="000000" w:themeColor="text1"/>
          <w:sz w:val="32"/>
          <w:szCs w:val="32"/>
          <w14:textFill>
            <w14:solidFill>
              <w14:schemeClr w14:val="tx1"/>
            </w14:solidFill>
          </w14:textFill>
        </w:rPr>
        <w:t>章  项目评分标准</w:t>
      </w:r>
      <w:bookmarkEnd w:id="28"/>
    </w:p>
    <w:p>
      <w:pPr>
        <w:autoSpaceDE w:val="0"/>
        <w:autoSpaceDN w:val="0"/>
        <w:adjustRightInd w:val="0"/>
        <w:spacing w:line="360" w:lineRule="auto"/>
        <w:ind w:right="-20" w:firstLine="420" w:firstLineChars="200"/>
        <w:jc w:val="left"/>
        <w:rPr>
          <w:rFonts w:ascii="仿宋" w:hAnsi="仿宋" w:eastAsia="仿宋"/>
          <w:color w:val="000000" w:themeColor="text1"/>
          <w:sz w:val="32"/>
          <w:szCs w:val="32"/>
          <w14:textFill>
            <w14:solidFill>
              <w14:schemeClr w14:val="tx1"/>
            </w14:solidFill>
          </w14:textFill>
        </w:rPr>
      </w:pPr>
      <w:r>
        <w:rPr>
          <w:rFonts w:hint="eastAsia" w:cs="宋体"/>
          <w:color w:val="000000" w:themeColor="text1"/>
          <w:kern w:val="0"/>
          <w:szCs w:val="21"/>
          <w14:textFill>
            <w14:solidFill>
              <w14:schemeClr w14:val="tx1"/>
            </w14:solidFill>
          </w14:textFill>
        </w:rPr>
        <w:t>本次投标采用综合评分法。按评审后得分由高到低顺序排列确定中标单位。得分相同的，按投标报价由低到高顺序排列。得分且投标报价相同的，按技术方案优劣顺序排列。</w:t>
      </w:r>
    </w:p>
    <w:tbl>
      <w:tblPr>
        <w:tblStyle w:val="55"/>
        <w:tblW w:w="9095" w:type="dxa"/>
        <w:jc w:val="center"/>
        <w:tblLayout w:type="fixed"/>
        <w:tblCellMar>
          <w:top w:w="0" w:type="dxa"/>
          <w:left w:w="108" w:type="dxa"/>
          <w:bottom w:w="0" w:type="dxa"/>
          <w:right w:w="108" w:type="dxa"/>
        </w:tblCellMar>
      </w:tblPr>
      <w:tblGrid>
        <w:gridCol w:w="709"/>
        <w:gridCol w:w="1135"/>
        <w:gridCol w:w="708"/>
        <w:gridCol w:w="5073"/>
        <w:gridCol w:w="1470"/>
      </w:tblGrid>
      <w:tr>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评分项及评分规则</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权重</w:t>
            </w:r>
          </w:p>
        </w:tc>
      </w:tr>
      <w:tr>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一、价格部分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lang w:val="en-US" w:eastAsia="zh-CN"/>
                <w14:textFill>
                  <w14:solidFill>
                    <w14:schemeClr w14:val="tx1"/>
                  </w14:solidFill>
                </w14:textFill>
              </w:rPr>
              <w:t>30</w:t>
            </w:r>
            <w:r>
              <w:rPr>
                <w:rFonts w:hint="eastAsia" w:cs="宋体"/>
                <w:b/>
                <w:bCs/>
                <w:color w:val="000000" w:themeColor="text1"/>
                <w:kern w:val="0"/>
                <w:sz w:val="24"/>
                <w14:textFill>
                  <w14:solidFill>
                    <w14:schemeClr w14:val="tx1"/>
                  </w14:solidFill>
                </w14:textFill>
              </w:rPr>
              <w:t>%</w:t>
            </w:r>
          </w:p>
        </w:tc>
      </w:tr>
      <w:tr>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①确定评标基准价：可将通过资格审查的投标人的投标价格中的最低价作为评标基准价。</w:t>
            </w:r>
          </w:p>
          <w:p>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②基准价取最低价时，投标人价格分可按以下公式计算：取价格分满分为B分</w:t>
            </w:r>
          </w:p>
          <w:p>
            <w:pPr>
              <w:widowControl/>
              <w:jc w:val="left"/>
              <w:rPr>
                <w:rFonts w:cs="宋体"/>
                <w:color w:val="000000" w:themeColor="text1"/>
                <w:kern w:val="0"/>
                <w:sz w:val="22"/>
                <w14:textFill>
                  <w14:solidFill>
                    <w14:schemeClr w14:val="tx1"/>
                  </w14:solidFill>
                </w14:textFill>
              </w:rPr>
            </w:pPr>
            <w:r>
              <w:rPr>
                <w:rFonts w:hint="eastAsia"/>
                <w:color w:val="000000" w:themeColor="text1"/>
                <w14:textFill>
                  <w14:solidFill>
                    <w14:schemeClr w14:val="tx1"/>
                  </w14:solidFill>
                </w14:textFill>
              </w:rPr>
              <w:t>价格分 =（评标基准价/投标报价）×B</w:t>
            </w:r>
          </w:p>
        </w:tc>
        <w:tc>
          <w:tcPr>
            <w:tcW w:w="1470"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评分方式：按公式计算</w:t>
            </w:r>
          </w:p>
        </w:tc>
      </w:tr>
      <w:tr>
        <w:tblPrEx>
          <w:tblCellMar>
            <w:top w:w="0" w:type="dxa"/>
            <w:left w:w="108" w:type="dxa"/>
            <w:bottom w:w="0" w:type="dxa"/>
            <w:right w:w="108" w:type="dxa"/>
          </w:tblCellMar>
        </w:tblPrEx>
        <w:trPr>
          <w:trHeight w:val="60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14:textFill>
                  <w14:solidFill>
                    <w14:schemeClr w14:val="tx1"/>
                  </w14:solidFill>
                </w14:textFill>
              </w:rPr>
              <w:t>二、商务部分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4"/>
                <w14:textFill>
                  <w14:solidFill>
                    <w14:schemeClr w14:val="tx1"/>
                  </w14:solidFill>
                </w14:textFill>
              </w:rPr>
            </w:pPr>
            <w:r>
              <w:rPr>
                <w:rFonts w:hint="eastAsia" w:cs="宋体"/>
                <w:b/>
                <w:bCs/>
                <w:color w:val="000000" w:themeColor="text1"/>
                <w:kern w:val="0"/>
                <w:sz w:val="24"/>
                <w:lang w:val="en-US" w:eastAsia="zh-CN"/>
                <w14:textFill>
                  <w14:solidFill>
                    <w14:schemeClr w14:val="tx1"/>
                  </w14:solidFill>
                </w14:textFill>
              </w:rPr>
              <w:t>35</w:t>
            </w:r>
            <w:r>
              <w:rPr>
                <w:rFonts w:hint="eastAsia" w:cs="宋体"/>
                <w:b/>
                <w:bCs/>
                <w:color w:val="000000" w:themeColor="text1"/>
                <w:kern w:val="0"/>
                <w:sz w:val="24"/>
                <w14:textFill>
                  <w14:solidFill>
                    <w14:schemeClr w14:val="tx1"/>
                  </w14:solidFill>
                </w14:textFill>
              </w:rPr>
              <w:t>%</w:t>
            </w:r>
          </w:p>
        </w:tc>
      </w:tr>
      <w:tr>
        <w:tblPrEx>
          <w:tblCellMar>
            <w:top w:w="0" w:type="dxa"/>
            <w:left w:w="108" w:type="dxa"/>
            <w:bottom w:w="0" w:type="dxa"/>
            <w:right w:w="108" w:type="dxa"/>
          </w:tblCellMar>
        </w:tblPrEx>
        <w:trPr>
          <w:trHeight w:val="46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序号</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内容</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权重</w:t>
            </w:r>
          </w:p>
        </w:tc>
        <w:tc>
          <w:tcPr>
            <w:tcW w:w="5073"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评分规则</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评分方式</w:t>
            </w:r>
          </w:p>
        </w:tc>
      </w:tr>
      <w:tr>
        <w:tblPrEx>
          <w:tblCellMar>
            <w:top w:w="0" w:type="dxa"/>
            <w:left w:w="108" w:type="dxa"/>
            <w:bottom w:w="0" w:type="dxa"/>
            <w:right w:w="108" w:type="dxa"/>
          </w:tblCellMar>
        </w:tblPrEx>
        <w:trPr>
          <w:trHeight w:val="154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资信状况</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lang w:val="en-US" w:eastAsia="zh-CN"/>
                <w14:textFill>
                  <w14:solidFill>
                    <w14:schemeClr w14:val="tx1"/>
                  </w14:solidFill>
                </w14:textFill>
              </w:rPr>
              <w:t>5</w:t>
            </w:r>
            <w:r>
              <w:rPr>
                <w:rFonts w:hint="eastAsia" w:cs="宋体"/>
                <w:color w:val="000000" w:themeColor="text1"/>
                <w:kern w:val="0"/>
                <w:sz w:val="22"/>
                <w14:textFill>
                  <w14:solidFill>
                    <w14:schemeClr w14:val="tx1"/>
                  </w14:solidFill>
                </w14:textFill>
              </w:rPr>
              <w:t>%</w:t>
            </w:r>
          </w:p>
        </w:tc>
        <w:tc>
          <w:tcPr>
            <w:tcW w:w="5073"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投标人提供近三年（202</w:t>
            </w:r>
            <w:r>
              <w:rPr>
                <w:rFonts w:hint="eastAsia" w:cs="宋体"/>
                <w:color w:val="000000" w:themeColor="text1"/>
                <w:kern w:val="0"/>
                <w:sz w:val="22"/>
                <w:lang w:val="en-US" w:eastAsia="zh-CN"/>
                <w14:textFill>
                  <w14:solidFill>
                    <w14:schemeClr w14:val="tx1"/>
                  </w14:solidFill>
                </w14:textFill>
              </w:rPr>
              <w:t>1</w:t>
            </w:r>
            <w:r>
              <w:rPr>
                <w:rFonts w:hint="eastAsia" w:cs="宋体"/>
                <w:color w:val="000000" w:themeColor="text1"/>
                <w:kern w:val="0"/>
                <w:sz w:val="22"/>
                <w14:textFill>
                  <w14:solidFill>
                    <w14:schemeClr w14:val="tx1"/>
                  </w14:solidFill>
                </w14:textFill>
              </w:rPr>
              <w:t>、202</w:t>
            </w:r>
            <w:r>
              <w:rPr>
                <w:rFonts w:hint="eastAsia" w:cs="宋体"/>
                <w:color w:val="000000" w:themeColor="text1"/>
                <w:kern w:val="0"/>
                <w:sz w:val="22"/>
                <w:lang w:val="en-US" w:eastAsia="zh-CN"/>
                <w14:textFill>
                  <w14:solidFill>
                    <w14:schemeClr w14:val="tx1"/>
                  </w14:solidFill>
                </w14:textFill>
              </w:rPr>
              <w:t>2</w:t>
            </w:r>
            <w:r>
              <w:rPr>
                <w:rFonts w:hint="eastAsia" w:cs="宋体"/>
                <w:color w:val="000000" w:themeColor="text1"/>
                <w:kern w:val="0"/>
                <w:sz w:val="22"/>
                <w14:textFill>
                  <w14:solidFill>
                    <w14:schemeClr w14:val="tx1"/>
                  </w14:solidFill>
                </w14:textFill>
              </w:rPr>
              <w:t>、202</w:t>
            </w:r>
            <w:r>
              <w:rPr>
                <w:rFonts w:hint="eastAsia" w:cs="宋体"/>
                <w:color w:val="000000" w:themeColor="text1"/>
                <w:kern w:val="0"/>
                <w:sz w:val="22"/>
                <w:lang w:val="en-US" w:eastAsia="zh-CN"/>
                <w14:textFill>
                  <w14:solidFill>
                    <w14:schemeClr w14:val="tx1"/>
                  </w14:solidFill>
                </w14:textFill>
              </w:rPr>
              <w:t>3</w:t>
            </w:r>
            <w:r>
              <w:rPr>
                <w:rFonts w:hint="eastAsia" w:cs="宋体"/>
                <w:color w:val="000000" w:themeColor="text1"/>
                <w:kern w:val="0"/>
                <w:sz w:val="22"/>
                <w14:textFill>
                  <w14:solidFill>
                    <w14:schemeClr w14:val="tx1"/>
                  </w14:solidFill>
                </w14:textFill>
              </w:rPr>
              <w:t>年）开户行出具的银行资信证明：</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1、三年均资信良好的得5分；</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2、三年中有两年资信良好的得2分；</w:t>
            </w:r>
          </w:p>
          <w:p>
            <w:pPr>
              <w:widowControl/>
              <w:jc w:val="left"/>
              <w:rPr>
                <w:rFonts w:hint="default"/>
                <w:lang w:val="en-US" w:eastAsia="zh-CN"/>
              </w:rPr>
            </w:pPr>
            <w:r>
              <w:rPr>
                <w:rFonts w:hint="eastAsia" w:cs="宋体"/>
                <w:color w:val="000000" w:themeColor="text1"/>
                <w:kern w:val="0"/>
                <w:sz w:val="22"/>
                <w14:textFill>
                  <w14:solidFill>
                    <w14:schemeClr w14:val="tx1"/>
                  </w14:solidFill>
                </w14:textFill>
              </w:rPr>
              <w:t>3、其他情况，如：未按要求提供银行资信证明（未提供或提供不全）的，或有资信不良记录的，不得分。</w:t>
            </w:r>
            <w:r>
              <w:rPr>
                <w:rFonts w:hint="eastAsia" w:cs="宋体"/>
                <w:color w:val="000000" w:themeColor="text1"/>
                <w:kern w:val="0"/>
                <w:sz w:val="22"/>
                <w:lang w:eastAsia="zh-CN"/>
                <w14:textFill>
                  <w14:solidFill>
                    <w14:schemeClr w14:val="tx1"/>
                  </w14:solidFill>
                </w14:textFill>
              </w:rPr>
              <w:t>本项最高得</w:t>
            </w:r>
            <w:r>
              <w:rPr>
                <w:rFonts w:hint="eastAsia" w:cs="宋体"/>
                <w:color w:val="000000" w:themeColor="text1"/>
                <w:kern w:val="0"/>
                <w:sz w:val="22"/>
                <w:lang w:val="en-US" w:eastAsia="zh-CN"/>
                <w14:textFill>
                  <w14:solidFill>
                    <w14:schemeClr w14:val="tx1"/>
                  </w14:solidFill>
                </w14:textFill>
              </w:rPr>
              <w:t>5分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1515"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2</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同类业绩</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10%</w:t>
            </w:r>
          </w:p>
        </w:tc>
        <w:tc>
          <w:tcPr>
            <w:tcW w:w="5073"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根据投标人近三年（自2020年10月起，至本项目投标截止日止，以合同签订时间为准）具有有效的同类设备供货业绩，</w:t>
            </w:r>
            <w:r>
              <w:rPr>
                <w:rFonts w:hint="eastAsia" w:cs="宋体"/>
                <w:color w:val="000000" w:themeColor="text1"/>
                <w:kern w:val="0"/>
                <w:sz w:val="22"/>
                <w:lang w:eastAsia="zh-CN"/>
                <w14:textFill>
                  <w14:solidFill>
                    <w14:schemeClr w14:val="tx1"/>
                  </w14:solidFill>
                </w14:textFill>
              </w:rPr>
              <w:t>每份业绩得</w:t>
            </w:r>
            <w:r>
              <w:rPr>
                <w:rFonts w:hint="eastAsia" w:cs="宋体"/>
                <w:color w:val="000000" w:themeColor="text1"/>
                <w:kern w:val="0"/>
                <w:sz w:val="22"/>
                <w:lang w:val="en-US" w:eastAsia="zh-CN"/>
                <w14:textFill>
                  <w14:solidFill>
                    <w14:schemeClr w14:val="tx1"/>
                  </w14:solidFill>
                </w14:textFill>
              </w:rPr>
              <w:t>2</w:t>
            </w:r>
            <w:r>
              <w:rPr>
                <w:rFonts w:hint="eastAsia" w:cs="宋体"/>
                <w:color w:val="000000" w:themeColor="text1"/>
                <w:kern w:val="0"/>
                <w:sz w:val="22"/>
                <w14:textFill>
                  <w14:solidFill>
                    <w14:schemeClr w14:val="tx1"/>
                  </w14:solidFill>
                </w14:textFill>
              </w:rPr>
              <w:t>分</w:t>
            </w:r>
            <w:r>
              <w:rPr>
                <w:rFonts w:hint="eastAsia" w:cs="宋体"/>
                <w:color w:val="000000" w:themeColor="text1"/>
                <w:kern w:val="0"/>
                <w:sz w:val="22"/>
                <w:lang w:eastAsia="zh-CN"/>
                <w14:textFill>
                  <w14:solidFill>
                    <w14:schemeClr w14:val="tx1"/>
                  </w14:solidFill>
                </w14:textFill>
              </w:rPr>
              <w:t>，本项最高得</w:t>
            </w:r>
            <w:r>
              <w:rPr>
                <w:rFonts w:hint="eastAsia" w:cs="宋体"/>
                <w:color w:val="000000" w:themeColor="text1"/>
                <w:kern w:val="0"/>
                <w:sz w:val="22"/>
                <w:lang w:val="en-US" w:eastAsia="zh-CN"/>
                <w14:textFill>
                  <w14:solidFill>
                    <w14:schemeClr w14:val="tx1"/>
                  </w14:solidFill>
                </w14:textFill>
              </w:rPr>
              <w:t>10分</w:t>
            </w:r>
            <w:r>
              <w:rPr>
                <w:rFonts w:hint="eastAsia" w:cs="宋体"/>
                <w:color w:val="000000" w:themeColor="text1"/>
                <w:kern w:val="0"/>
                <w:sz w:val="22"/>
                <w14:textFill>
                  <w14:solidFill>
                    <w14:schemeClr w14:val="tx1"/>
                  </w14:solidFill>
                </w14:textFill>
              </w:rPr>
              <w:t>。</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证明材料：</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须提供合同关键页作为得分依据；资料提供不全的，不得分。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108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szCs w:val="21"/>
                <w14:textFill>
                  <w14:solidFill>
                    <w14:schemeClr w14:val="tx1"/>
                  </w14:solidFill>
                </w14:textFill>
              </w:rPr>
              <w:t>资质情况</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10%</w:t>
            </w:r>
          </w:p>
        </w:tc>
        <w:tc>
          <w:tcPr>
            <w:tcW w:w="5073" w:type="dxa"/>
            <w:tcBorders>
              <w:top w:val="nil"/>
              <w:left w:val="nil"/>
              <w:bottom w:val="single" w:color="auto" w:sz="4" w:space="0"/>
              <w:right w:val="single" w:color="auto" w:sz="4" w:space="0"/>
            </w:tcBorders>
            <w:shd w:val="clear" w:color="auto" w:fill="auto"/>
            <w:vAlign w:val="center"/>
          </w:tcPr>
          <w:p>
            <w:pPr>
              <w:widowControl/>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1、具备在有效期内的质量管理体系认证、环境管理体系认证、职业健康安全管理体系认证，有</w:t>
            </w:r>
            <w:r>
              <w:rPr>
                <w:rFonts w:hint="eastAsia" w:cs="宋体"/>
                <w:color w:val="000000" w:themeColor="text1"/>
                <w:szCs w:val="21"/>
                <w:lang w:val="en-US" w:eastAsia="zh-CN"/>
                <w14:textFill>
                  <w14:solidFill>
                    <w14:schemeClr w14:val="tx1"/>
                  </w14:solidFill>
                </w14:textFill>
              </w:rPr>
              <w:t>2</w:t>
            </w:r>
            <w:r>
              <w:rPr>
                <w:rFonts w:hint="eastAsia" w:cs="宋体"/>
                <w:color w:val="000000" w:themeColor="text1"/>
                <w:szCs w:val="21"/>
                <w14:textFill>
                  <w14:solidFill>
                    <w14:schemeClr w14:val="tx1"/>
                  </w14:solidFill>
                </w14:textFill>
              </w:rPr>
              <w:t>个得</w:t>
            </w:r>
            <w:r>
              <w:rPr>
                <w:rFonts w:hint="eastAsia" w:cs="宋体"/>
                <w:color w:val="000000" w:themeColor="text1"/>
                <w:szCs w:val="21"/>
                <w:lang w:val="en-US" w:eastAsia="zh-CN"/>
                <w14:textFill>
                  <w14:solidFill>
                    <w14:schemeClr w14:val="tx1"/>
                  </w14:solidFill>
                </w14:textFill>
              </w:rPr>
              <w:t>3</w:t>
            </w:r>
            <w:r>
              <w:rPr>
                <w:rFonts w:hint="eastAsia" w:cs="宋体"/>
                <w:color w:val="000000" w:themeColor="text1"/>
                <w:szCs w:val="21"/>
                <w14:textFill>
                  <w14:solidFill>
                    <w14:schemeClr w14:val="tx1"/>
                  </w14:solidFill>
                </w14:textFill>
              </w:rPr>
              <w:t>分，</w:t>
            </w:r>
            <w:r>
              <w:rPr>
                <w:rFonts w:hint="eastAsia" w:cs="宋体"/>
                <w:color w:val="000000" w:themeColor="text1"/>
                <w:szCs w:val="21"/>
                <w:lang w:eastAsia="zh-CN"/>
                <w14:textFill>
                  <w14:solidFill>
                    <w14:schemeClr w14:val="tx1"/>
                  </w14:solidFill>
                </w14:textFill>
              </w:rPr>
              <w:t>本项最高得</w:t>
            </w:r>
            <w:r>
              <w:rPr>
                <w:rFonts w:hint="eastAsia" w:cs="宋体"/>
                <w:color w:val="000000" w:themeColor="text1"/>
                <w:szCs w:val="21"/>
                <w:lang w:val="en-US" w:eastAsia="zh-CN"/>
                <w14:textFill>
                  <w14:solidFill>
                    <w14:schemeClr w14:val="tx1"/>
                  </w14:solidFill>
                </w14:textFill>
              </w:rPr>
              <w:t>6</w:t>
            </w:r>
            <w:r>
              <w:rPr>
                <w:rFonts w:hint="eastAsia" w:cs="宋体"/>
                <w:color w:val="000000" w:themeColor="text1"/>
                <w:szCs w:val="21"/>
                <w14:textFill>
                  <w14:solidFill>
                    <w14:schemeClr w14:val="tx1"/>
                  </w14:solidFill>
                </w14:textFill>
              </w:rPr>
              <w:t>分；</w:t>
            </w:r>
          </w:p>
          <w:p>
            <w:pPr>
              <w:widowControl/>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2、具有省级及以上相关部门颁发企业奖励证书的，每项得</w:t>
            </w:r>
            <w:r>
              <w:rPr>
                <w:rFonts w:hint="eastAsia" w:cs="宋体"/>
                <w:color w:val="000000" w:themeColor="text1"/>
                <w:szCs w:val="21"/>
                <w:lang w:val="en-US" w:eastAsia="zh-CN"/>
                <w14:textFill>
                  <w14:solidFill>
                    <w14:schemeClr w14:val="tx1"/>
                  </w14:solidFill>
                </w14:textFill>
              </w:rPr>
              <w:t>1</w:t>
            </w:r>
            <w:r>
              <w:rPr>
                <w:rFonts w:hint="eastAsia" w:cs="宋体"/>
                <w:color w:val="000000" w:themeColor="text1"/>
                <w:szCs w:val="21"/>
                <w14:textFill>
                  <w14:solidFill>
                    <w14:schemeClr w14:val="tx1"/>
                  </w14:solidFill>
                </w14:textFill>
              </w:rPr>
              <w:t>分，</w:t>
            </w:r>
            <w:r>
              <w:rPr>
                <w:rFonts w:hint="eastAsia" w:cs="宋体"/>
                <w:color w:val="000000" w:themeColor="text1"/>
                <w:szCs w:val="21"/>
                <w:lang w:eastAsia="zh-CN"/>
                <w14:textFill>
                  <w14:solidFill>
                    <w14:schemeClr w14:val="tx1"/>
                  </w14:solidFill>
                </w14:textFill>
              </w:rPr>
              <w:t>本项</w:t>
            </w:r>
            <w:r>
              <w:rPr>
                <w:rFonts w:hint="eastAsia" w:cs="宋体"/>
                <w:color w:val="000000" w:themeColor="text1"/>
                <w:szCs w:val="21"/>
                <w14:textFill>
                  <w14:solidFill>
                    <w14:schemeClr w14:val="tx1"/>
                  </w14:solidFill>
                </w14:textFill>
              </w:rPr>
              <w:t>最</w:t>
            </w:r>
            <w:r>
              <w:rPr>
                <w:rFonts w:hint="eastAsia" w:cs="宋体"/>
                <w:color w:val="000000" w:themeColor="text1"/>
                <w:szCs w:val="21"/>
                <w:lang w:eastAsia="zh-CN"/>
                <w14:textFill>
                  <w14:solidFill>
                    <w14:schemeClr w14:val="tx1"/>
                  </w14:solidFill>
                </w14:textFill>
              </w:rPr>
              <w:t>高</w:t>
            </w:r>
            <w:r>
              <w:rPr>
                <w:rFonts w:hint="eastAsia" w:cs="宋体"/>
                <w:color w:val="000000" w:themeColor="text1"/>
                <w:szCs w:val="21"/>
                <w14:textFill>
                  <w14:solidFill>
                    <w14:schemeClr w14:val="tx1"/>
                  </w14:solidFill>
                </w14:textFill>
              </w:rPr>
              <w:t>得</w:t>
            </w:r>
            <w:r>
              <w:rPr>
                <w:rFonts w:cs="宋体"/>
                <w:color w:val="000000" w:themeColor="text1"/>
                <w:szCs w:val="21"/>
                <w14:textFill>
                  <w14:solidFill>
                    <w14:schemeClr w14:val="tx1"/>
                  </w14:solidFill>
                </w14:textFill>
              </w:rPr>
              <w:t>2</w:t>
            </w:r>
            <w:r>
              <w:rPr>
                <w:rFonts w:hint="eastAsia" w:cs="宋体"/>
                <w:color w:val="000000" w:themeColor="text1"/>
                <w:szCs w:val="21"/>
                <w14:textFill>
                  <w14:solidFill>
                    <w14:schemeClr w14:val="tx1"/>
                  </w14:solidFill>
                </w14:textFill>
              </w:rPr>
              <w:t>分。</w:t>
            </w:r>
          </w:p>
          <w:p>
            <w:pPr>
              <w:widowControl/>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3、</w:t>
            </w:r>
            <w:r>
              <w:rPr>
                <w:rFonts w:hint="eastAsia" w:cs="宋体"/>
                <w:color w:val="000000" w:themeColor="text1"/>
                <w:szCs w:val="21"/>
                <w:lang w:eastAsia="zh-CN"/>
                <w14:textFill>
                  <w14:solidFill>
                    <w14:schemeClr w14:val="tx1"/>
                  </w14:solidFill>
                </w14:textFill>
              </w:rPr>
              <w:t>制砖机检测报告：制砖机取得MAC认证的检测报告</w:t>
            </w:r>
            <w:r>
              <w:rPr>
                <w:rFonts w:hint="eastAsia" w:cs="宋体"/>
                <w:color w:val="000000" w:themeColor="text1"/>
                <w:szCs w:val="21"/>
                <w14:textFill>
                  <w14:solidFill>
                    <w14:schemeClr w14:val="tx1"/>
                  </w14:solidFill>
                </w14:textFill>
              </w:rPr>
              <w:t>，得分</w:t>
            </w:r>
            <w:r>
              <w:rPr>
                <w:rFonts w:cs="宋体"/>
                <w:color w:val="000000" w:themeColor="text1"/>
                <w:szCs w:val="21"/>
                <w14:textFill>
                  <w14:solidFill>
                    <w14:schemeClr w14:val="tx1"/>
                  </w14:solidFill>
                </w14:textFill>
              </w:rPr>
              <w:t>2</w:t>
            </w:r>
            <w:r>
              <w:rPr>
                <w:rFonts w:hint="eastAsia" w:cs="宋体"/>
                <w:color w:val="000000" w:themeColor="text1"/>
                <w:szCs w:val="21"/>
                <w14:textFill>
                  <w14:solidFill>
                    <w14:schemeClr w14:val="tx1"/>
                  </w14:solidFill>
                </w14:textFill>
              </w:rPr>
              <w:t>分；</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szCs w:val="21"/>
                <w14:textFill>
                  <w14:solidFill>
                    <w14:schemeClr w14:val="tx1"/>
                  </w14:solidFill>
                </w14:textFill>
              </w:rPr>
              <w:t>（以上证明材料复印件装订于投标文件中，原件备查）</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108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szCs w:val="21"/>
                <w14:textFill>
                  <w14:solidFill>
                    <w14:schemeClr w14:val="tx1"/>
                  </w14:solidFill>
                </w14:textFill>
              </w:rPr>
              <w:t>综合能力</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lang w:val="en-US" w:eastAsia="zh-CN"/>
                <w14:textFill>
                  <w14:solidFill>
                    <w14:schemeClr w14:val="tx1"/>
                  </w14:solidFill>
                </w14:textFill>
              </w:rPr>
              <w:t>10</w:t>
            </w:r>
            <w:r>
              <w:rPr>
                <w:rFonts w:hint="eastAsia" w:cs="宋体"/>
                <w:color w:val="000000" w:themeColor="text1"/>
                <w:kern w:val="0"/>
                <w:sz w:val="22"/>
                <w14:textFill>
                  <w14:solidFill>
                    <w14:schemeClr w14:val="tx1"/>
                  </w14:solidFill>
                </w14:textFill>
              </w:rPr>
              <w:t>%</w:t>
            </w:r>
          </w:p>
        </w:tc>
        <w:tc>
          <w:tcPr>
            <w:tcW w:w="5073" w:type="dxa"/>
            <w:tcBorders>
              <w:top w:val="nil"/>
              <w:left w:val="nil"/>
              <w:bottom w:val="single" w:color="auto" w:sz="4" w:space="0"/>
              <w:right w:val="single" w:color="auto" w:sz="4" w:space="0"/>
            </w:tcBorders>
            <w:shd w:val="clear" w:color="auto" w:fill="auto"/>
            <w:vAlign w:val="center"/>
          </w:tcPr>
          <w:p>
            <w:pPr>
              <w:widowControl/>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1、投标人具有制砖机设备相关技术发明专利的，每项得2分，最多得</w:t>
            </w:r>
            <w:r>
              <w:rPr>
                <w:rFonts w:hint="eastAsia" w:cs="宋体"/>
                <w:color w:val="FF0000"/>
                <w:szCs w:val="21"/>
                <w:lang w:val="en-US" w:eastAsia="zh-CN"/>
              </w:rPr>
              <w:t>4</w:t>
            </w:r>
            <w:r>
              <w:rPr>
                <w:rFonts w:hint="eastAsia" w:cs="宋体"/>
                <w:color w:val="000000" w:themeColor="text1"/>
                <w:szCs w:val="21"/>
                <w14:textFill>
                  <w14:solidFill>
                    <w14:schemeClr w14:val="tx1"/>
                  </w14:solidFill>
                </w14:textFill>
              </w:rPr>
              <w:t>分；</w:t>
            </w:r>
          </w:p>
          <w:p>
            <w:pPr>
              <w:widowControl/>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2、投标人具有制砖机相关实用新型专利的，实用新型得</w:t>
            </w:r>
            <w:r>
              <w:rPr>
                <w:rFonts w:cs="宋体"/>
                <w:color w:val="000000" w:themeColor="text1"/>
                <w:szCs w:val="21"/>
                <w14:textFill>
                  <w14:solidFill>
                    <w14:schemeClr w14:val="tx1"/>
                  </w14:solidFill>
                </w14:textFill>
              </w:rPr>
              <w:t>1</w:t>
            </w:r>
            <w:r>
              <w:rPr>
                <w:rFonts w:hint="eastAsia" w:cs="宋体"/>
                <w:color w:val="000000" w:themeColor="text1"/>
                <w:szCs w:val="21"/>
                <w14:textFill>
                  <w14:solidFill>
                    <w14:schemeClr w14:val="tx1"/>
                  </w14:solidFill>
                </w14:textFill>
              </w:rPr>
              <w:t>分，</w:t>
            </w:r>
            <w:r>
              <w:rPr>
                <w:rFonts w:hint="eastAsia" w:cs="宋体"/>
                <w:color w:val="000000" w:themeColor="text1"/>
                <w:szCs w:val="21"/>
                <w:lang w:eastAsia="zh-CN"/>
                <w14:textFill>
                  <w14:solidFill>
                    <w14:schemeClr w14:val="tx1"/>
                  </w14:solidFill>
                </w14:textFill>
              </w:rPr>
              <w:t>最多</w:t>
            </w:r>
            <w:r>
              <w:rPr>
                <w:rFonts w:hint="eastAsia" w:cs="宋体"/>
                <w:color w:val="000000" w:themeColor="text1"/>
                <w:szCs w:val="21"/>
                <w14:textFill>
                  <w14:solidFill>
                    <w14:schemeClr w14:val="tx1"/>
                  </w14:solidFill>
                </w14:textFill>
              </w:rPr>
              <w:t>得</w:t>
            </w:r>
            <w:r>
              <w:rPr>
                <w:rFonts w:hint="eastAsia" w:cs="宋体"/>
                <w:color w:val="FF0000"/>
                <w:szCs w:val="21"/>
                <w:lang w:val="en-US" w:eastAsia="zh-CN"/>
              </w:rPr>
              <w:t>6</w:t>
            </w:r>
            <w:r>
              <w:rPr>
                <w:rFonts w:hint="eastAsia" w:cs="宋体"/>
                <w:color w:val="000000" w:themeColor="text1"/>
                <w:szCs w:val="21"/>
                <w14:textFill>
                  <w14:solidFill>
                    <w14:schemeClr w14:val="tx1"/>
                  </w14:solidFill>
                </w14:textFill>
              </w:rPr>
              <w:t>分；</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szCs w:val="21"/>
                <w14:textFill>
                  <w14:solidFill>
                    <w14:schemeClr w14:val="tx1"/>
                  </w14:solidFill>
                </w14:textFill>
              </w:rPr>
              <w:t>（以上证明材料复印件装订于投标文件中，原件备查）</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510" w:hRule="atLeast"/>
          <w:jc w:val="center"/>
        </w:trPr>
        <w:tc>
          <w:tcPr>
            <w:tcW w:w="762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2"/>
                <w14:textFill>
                  <w14:solidFill>
                    <w14:schemeClr w14:val="tx1"/>
                  </w14:solidFill>
                </w14:textFill>
              </w:rPr>
            </w:pPr>
            <w:r>
              <w:rPr>
                <w:rFonts w:hint="eastAsia" w:cs="宋体"/>
                <w:b/>
                <w:bCs/>
                <w:color w:val="000000" w:themeColor="text1"/>
                <w:kern w:val="0"/>
                <w:sz w:val="22"/>
                <w14:textFill>
                  <w14:solidFill>
                    <w14:schemeClr w14:val="tx1"/>
                  </w14:solidFill>
                </w14:textFill>
              </w:rPr>
              <w:t>三、技术部分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b/>
                <w:bCs/>
                <w:color w:val="000000" w:themeColor="text1"/>
                <w:kern w:val="0"/>
                <w:sz w:val="22"/>
                <w14:textFill>
                  <w14:solidFill>
                    <w14:schemeClr w14:val="tx1"/>
                  </w14:solidFill>
                </w14:textFill>
              </w:rPr>
            </w:pPr>
            <w:r>
              <w:rPr>
                <w:rFonts w:hint="eastAsia" w:cs="宋体"/>
                <w:b/>
                <w:bCs/>
                <w:color w:val="000000" w:themeColor="text1"/>
                <w:kern w:val="0"/>
                <w:sz w:val="22"/>
                <w14:textFill>
                  <w14:solidFill>
                    <w14:schemeClr w14:val="tx1"/>
                  </w14:solidFill>
                </w14:textFill>
              </w:rPr>
              <w:t>3</w:t>
            </w:r>
            <w:r>
              <w:rPr>
                <w:rFonts w:hint="eastAsia" w:cs="宋体"/>
                <w:b/>
                <w:bCs/>
                <w:color w:val="000000" w:themeColor="text1"/>
                <w:kern w:val="0"/>
                <w:sz w:val="22"/>
                <w:lang w:val="en-US" w:eastAsia="zh-CN"/>
                <w14:textFill>
                  <w14:solidFill>
                    <w14:schemeClr w14:val="tx1"/>
                  </w14:solidFill>
                </w14:textFill>
              </w:rPr>
              <w:t>5</w:t>
            </w:r>
            <w:r>
              <w:rPr>
                <w:rFonts w:hint="eastAsia" w:cs="宋体"/>
                <w:b/>
                <w:bCs/>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45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序号</w:t>
            </w:r>
          </w:p>
        </w:tc>
        <w:tc>
          <w:tcPr>
            <w:tcW w:w="1135"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内容</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权重</w:t>
            </w:r>
          </w:p>
        </w:tc>
        <w:tc>
          <w:tcPr>
            <w:tcW w:w="5073"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评分规则</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评分方式</w:t>
            </w:r>
          </w:p>
        </w:tc>
      </w:tr>
      <w:tr>
        <w:tblPrEx>
          <w:tblCellMar>
            <w:top w:w="0" w:type="dxa"/>
            <w:left w:w="108" w:type="dxa"/>
            <w:bottom w:w="0" w:type="dxa"/>
            <w:right w:w="108" w:type="dxa"/>
          </w:tblCellMar>
        </w:tblPrEx>
        <w:trPr>
          <w:trHeight w:val="619"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1</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供货期</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lang w:val="en-US" w:eastAsia="zh-CN"/>
                <w14:textFill>
                  <w14:solidFill>
                    <w14:schemeClr w14:val="tx1"/>
                  </w14:solidFill>
                </w14:textFill>
              </w:rPr>
              <w:t>5</w:t>
            </w:r>
            <w:r>
              <w:rPr>
                <w:rFonts w:hint="eastAsia" w:cs="宋体"/>
                <w:color w:val="000000" w:themeColor="text1"/>
                <w:kern w:val="0"/>
                <w:sz w:val="22"/>
                <w14:textFill>
                  <w14:solidFill>
                    <w14:schemeClr w14:val="tx1"/>
                  </w14:solidFill>
                </w14:textFill>
              </w:rPr>
              <w:t>%</w:t>
            </w:r>
          </w:p>
        </w:tc>
        <w:tc>
          <w:tcPr>
            <w:tcW w:w="5073"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根据投标人所承诺供货期进行横向比较评分。供货期≤35天，得</w:t>
            </w:r>
            <w:r>
              <w:rPr>
                <w:rFonts w:hint="eastAsia" w:cs="宋体"/>
                <w:color w:val="000000" w:themeColor="text1"/>
                <w:kern w:val="0"/>
                <w:sz w:val="22"/>
                <w:lang w:val="en-US" w:eastAsia="zh-CN"/>
                <w14:textFill>
                  <w14:solidFill>
                    <w14:schemeClr w14:val="tx1"/>
                  </w14:solidFill>
                </w14:textFill>
              </w:rPr>
              <w:t>5</w:t>
            </w:r>
            <w:r>
              <w:rPr>
                <w:rFonts w:hint="eastAsia" w:cs="宋体"/>
                <w:color w:val="000000" w:themeColor="text1"/>
                <w:kern w:val="0"/>
                <w:sz w:val="22"/>
                <w14:textFill>
                  <w14:solidFill>
                    <w14:schemeClr w14:val="tx1"/>
                  </w14:solidFill>
                </w14:textFill>
              </w:rPr>
              <w:t>分；35天＜供货期≤45天，得</w:t>
            </w:r>
            <w:r>
              <w:rPr>
                <w:rFonts w:hint="eastAsia" w:cs="宋体"/>
                <w:color w:val="000000" w:themeColor="text1"/>
                <w:kern w:val="0"/>
                <w:sz w:val="22"/>
                <w:lang w:val="en-US" w:eastAsia="zh-CN"/>
                <w14:textFill>
                  <w14:solidFill>
                    <w14:schemeClr w14:val="tx1"/>
                  </w14:solidFill>
                </w14:textFill>
              </w:rPr>
              <w:t>2</w:t>
            </w:r>
            <w:r>
              <w:rPr>
                <w:rFonts w:hint="eastAsia" w:cs="宋体"/>
                <w:color w:val="000000" w:themeColor="text1"/>
                <w:kern w:val="0"/>
                <w:sz w:val="22"/>
                <w14:textFill>
                  <w14:solidFill>
                    <w14:schemeClr w14:val="tx1"/>
                  </w14:solidFill>
                </w14:textFill>
              </w:rPr>
              <w:t>分；供货期＞45天，不得分，提供承诺函。</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1792"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2</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项目总体方案</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lang w:val="en-US" w:eastAsia="zh-CN"/>
                <w14:textFill>
                  <w14:solidFill>
                    <w14:schemeClr w14:val="tx1"/>
                  </w14:solidFill>
                </w14:textFill>
              </w:rPr>
              <w:t>20</w:t>
            </w:r>
            <w:r>
              <w:rPr>
                <w:rFonts w:hint="eastAsia" w:cs="宋体"/>
                <w:color w:val="000000" w:themeColor="text1"/>
                <w:kern w:val="0"/>
                <w:sz w:val="22"/>
                <w14:textFill>
                  <w14:solidFill>
                    <w14:schemeClr w14:val="tx1"/>
                  </w14:solidFill>
                </w14:textFill>
              </w:rPr>
              <w:t>%</w:t>
            </w:r>
          </w:p>
        </w:tc>
        <w:tc>
          <w:tcPr>
            <w:tcW w:w="5073"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根据投标人提供的供货计划、设计依据及制造标准</w:t>
            </w:r>
          </w:p>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工艺设备方案、设备布置方案、设备基础、供货组织方案</w:t>
            </w:r>
            <w:r>
              <w:rPr>
                <w:rFonts w:hint="eastAsia" w:cs="宋体"/>
                <w:color w:val="000000" w:themeColor="text1"/>
                <w:kern w:val="0"/>
                <w:sz w:val="22"/>
                <w:lang w:eastAsia="zh-CN"/>
                <w14:textFill>
                  <w14:solidFill>
                    <w14:schemeClr w14:val="tx1"/>
                  </w14:solidFill>
                </w14:textFill>
              </w:rPr>
              <w:t>、安装方案、质量控制方案</w:t>
            </w:r>
            <w:r>
              <w:rPr>
                <w:rFonts w:hint="eastAsia" w:cs="宋体"/>
                <w:color w:val="000000" w:themeColor="text1"/>
                <w:kern w:val="0"/>
                <w:sz w:val="22"/>
                <w14:textFill>
                  <w14:solidFill>
                    <w14:schemeClr w14:val="tx1"/>
                  </w14:solidFill>
                </w14:textFill>
              </w:rPr>
              <w:t>；对投标人针对本项目总体投标</w:t>
            </w:r>
            <w:r>
              <w:rPr>
                <w:rFonts w:hint="eastAsia" w:cs="宋体"/>
                <w:color w:val="000000" w:themeColor="text1"/>
                <w:szCs w:val="21"/>
                <w14:textFill>
                  <w14:solidFill>
                    <w14:schemeClr w14:val="tx1"/>
                  </w14:solidFill>
                </w14:textFill>
              </w:rPr>
              <w:t>技术</w:t>
            </w:r>
            <w:r>
              <w:rPr>
                <w:rFonts w:hint="eastAsia" w:cs="宋体"/>
                <w:color w:val="000000" w:themeColor="text1"/>
                <w:kern w:val="0"/>
                <w:sz w:val="22"/>
                <w14:textFill>
                  <w14:solidFill>
                    <w14:schemeClr w14:val="tx1"/>
                  </w14:solidFill>
                </w14:textFill>
              </w:rPr>
              <w:t>方案的</w:t>
            </w:r>
            <w:r>
              <w:rPr>
                <w:rFonts w:hint="eastAsia" w:cs="宋体"/>
                <w:color w:val="000000" w:themeColor="text1"/>
                <w:szCs w:val="21"/>
                <w14:textFill>
                  <w14:solidFill>
                    <w14:schemeClr w14:val="tx1"/>
                  </w14:solidFill>
                </w14:textFill>
              </w:rPr>
              <w:t>科学合理可行，可操作性强</w:t>
            </w:r>
            <w:r>
              <w:rPr>
                <w:rFonts w:hint="eastAsia" w:cs="宋体"/>
                <w:color w:val="000000" w:themeColor="text1"/>
                <w:kern w:val="0"/>
                <w:sz w:val="22"/>
                <w14:textFill>
                  <w14:solidFill>
                    <w14:schemeClr w14:val="tx1"/>
                  </w14:solidFill>
                </w14:textFill>
              </w:rPr>
              <w:t>等，横向比较评分：</w:t>
            </w:r>
            <w:r>
              <w:rPr>
                <w:rFonts w:hint="eastAsia" w:hAnsi="Times New Roman" w:cs="宋体"/>
                <w:color w:val="000000" w:themeColor="text1"/>
                <w:kern w:val="0"/>
                <w:sz w:val="22"/>
                <w14:textFill>
                  <w14:solidFill>
                    <w14:schemeClr w14:val="tx1"/>
                  </w14:solidFill>
                </w14:textFill>
              </w:rPr>
              <w:t>优得</w:t>
            </w:r>
            <w:r>
              <w:rPr>
                <w:rFonts w:hint="eastAsia" w:hAnsi="Times New Roman" w:cs="宋体"/>
                <w:color w:val="000000" w:themeColor="text1"/>
                <w:kern w:val="0"/>
                <w:sz w:val="22"/>
                <w:lang w:val="en-US" w:eastAsia="zh-CN"/>
                <w14:textFill>
                  <w14:solidFill>
                    <w14:schemeClr w14:val="tx1"/>
                  </w14:solidFill>
                </w14:textFill>
              </w:rPr>
              <w:t>20</w:t>
            </w:r>
            <w:r>
              <w:rPr>
                <w:rFonts w:hint="eastAsia" w:hAnsi="Times New Roman" w:cs="宋体"/>
                <w:color w:val="000000" w:themeColor="text1"/>
                <w:kern w:val="0"/>
                <w:sz w:val="22"/>
                <w14:textFill>
                  <w14:solidFill>
                    <w14:schemeClr w14:val="tx1"/>
                  </w14:solidFill>
                </w14:textFill>
              </w:rPr>
              <w:t>分；良得</w:t>
            </w:r>
            <w:r>
              <w:rPr>
                <w:rFonts w:hint="eastAsia" w:hAnsi="Times New Roman" w:cs="宋体"/>
                <w:color w:val="000000" w:themeColor="text1"/>
                <w:kern w:val="0"/>
                <w:sz w:val="22"/>
                <w:lang w:val="en-US" w:eastAsia="zh-CN"/>
                <w14:textFill>
                  <w14:solidFill>
                    <w14:schemeClr w14:val="tx1"/>
                  </w14:solidFill>
                </w14:textFill>
              </w:rPr>
              <w:t>14</w:t>
            </w:r>
            <w:r>
              <w:rPr>
                <w:rFonts w:hint="eastAsia" w:hAnsi="Times New Roman" w:cs="宋体"/>
                <w:color w:val="000000" w:themeColor="text1"/>
                <w:kern w:val="0"/>
                <w:sz w:val="22"/>
                <w14:textFill>
                  <w14:solidFill>
                    <w14:schemeClr w14:val="tx1"/>
                  </w14:solidFill>
                </w14:textFill>
              </w:rPr>
              <w:t>分；中得</w:t>
            </w:r>
            <w:r>
              <w:rPr>
                <w:rFonts w:hint="eastAsia" w:hAnsi="Times New Roman" w:cs="宋体"/>
                <w:color w:val="000000" w:themeColor="text1"/>
                <w:kern w:val="0"/>
                <w:sz w:val="22"/>
                <w:lang w:val="en-US" w:eastAsia="zh-CN"/>
                <w14:textFill>
                  <w14:solidFill>
                    <w14:schemeClr w14:val="tx1"/>
                  </w14:solidFill>
                </w14:textFill>
              </w:rPr>
              <w:t>7</w:t>
            </w:r>
            <w:r>
              <w:rPr>
                <w:rFonts w:hint="eastAsia" w:hAnsi="Times New Roman" w:cs="宋体"/>
                <w:color w:val="000000" w:themeColor="text1"/>
                <w:kern w:val="0"/>
                <w:sz w:val="22"/>
                <w14:textFill>
                  <w14:solidFill>
                    <w14:schemeClr w14:val="tx1"/>
                  </w14:solidFill>
                </w14:textFill>
              </w:rPr>
              <w:t>分；差得2分；不提供零分。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9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3</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s="宋体"/>
                <w:color w:val="000000" w:themeColor="text1"/>
                <w:kern w:val="0"/>
                <w:sz w:val="22"/>
                <w:lang w:eastAsia="zh-CN"/>
                <w14:textFill>
                  <w14:solidFill>
                    <w14:schemeClr w14:val="tx1"/>
                  </w14:solidFill>
                </w14:textFill>
              </w:rPr>
            </w:pPr>
            <w:r>
              <w:rPr>
                <w:rFonts w:hint="eastAsia" w:cs="宋体"/>
                <w:color w:val="000000" w:themeColor="text1"/>
                <w:kern w:val="0"/>
                <w:sz w:val="22"/>
                <w:lang w:eastAsia="zh-CN"/>
                <w14:textFill>
                  <w14:solidFill>
                    <w14:schemeClr w14:val="tx1"/>
                  </w14:solidFill>
                </w14:textFill>
              </w:rPr>
              <w:t>质保服务</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5%</w:t>
            </w:r>
          </w:p>
        </w:tc>
        <w:tc>
          <w:tcPr>
            <w:tcW w:w="5073" w:type="dxa"/>
            <w:tcBorders>
              <w:top w:val="nil"/>
              <w:left w:val="nil"/>
              <w:bottom w:val="single" w:color="auto" w:sz="4" w:space="0"/>
              <w:right w:val="single" w:color="auto" w:sz="4" w:space="0"/>
            </w:tcBorders>
            <w:shd w:val="clear" w:color="auto" w:fill="auto"/>
            <w:vAlign w:val="center"/>
          </w:tcPr>
          <w:p>
            <w:pPr>
              <w:widowControl/>
              <w:jc w:val="left"/>
              <w:rPr>
                <w:rFonts w:hint="default" w:eastAsia="宋体" w:cs="宋体"/>
                <w:color w:val="000000" w:themeColor="text1"/>
                <w:kern w:val="0"/>
                <w:sz w:val="22"/>
                <w:lang w:val="en-US" w:eastAsia="zh-CN"/>
                <w14:textFill>
                  <w14:solidFill>
                    <w14:schemeClr w14:val="tx1"/>
                  </w14:solidFill>
                </w14:textFill>
              </w:rPr>
            </w:pPr>
            <w:r>
              <w:rPr>
                <w:rFonts w:hint="eastAsia" w:cs="宋体"/>
                <w:color w:val="000000" w:themeColor="text1"/>
                <w:kern w:val="0"/>
                <w:sz w:val="22"/>
                <w:lang w:eastAsia="zh-CN"/>
                <w14:textFill>
                  <w14:solidFill>
                    <w14:schemeClr w14:val="tx1"/>
                  </w14:solidFill>
                </w14:textFill>
              </w:rPr>
              <w:t>质保期内设备出现任何问题，厂家在</w:t>
            </w:r>
            <w:r>
              <w:rPr>
                <w:rFonts w:hint="eastAsia" w:cs="宋体"/>
                <w:color w:val="000000" w:themeColor="text1"/>
                <w:kern w:val="0"/>
                <w:sz w:val="22"/>
                <w:lang w:val="en-US" w:eastAsia="zh-CN"/>
                <w14:textFill>
                  <w14:solidFill>
                    <w14:schemeClr w14:val="tx1"/>
                  </w14:solidFill>
                </w14:textFill>
              </w:rPr>
              <w:t>24小时内到厂维修，产生的费用由乙方负责，提供承诺函5分，不提供不得分。</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810" w:hRule="atLeast"/>
          <w:jc w:val="center"/>
        </w:trPr>
        <w:tc>
          <w:tcPr>
            <w:tcW w:w="7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条款偏离情况</w:t>
            </w:r>
          </w:p>
        </w:tc>
        <w:tc>
          <w:tcPr>
            <w:tcW w:w="708"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5%</w:t>
            </w:r>
          </w:p>
        </w:tc>
        <w:tc>
          <w:tcPr>
            <w:tcW w:w="5073" w:type="dxa"/>
            <w:tcBorders>
              <w:top w:val="nil"/>
              <w:left w:val="nil"/>
              <w:bottom w:val="single" w:color="auto" w:sz="4" w:space="0"/>
              <w:right w:val="single" w:color="auto" w:sz="4" w:space="0"/>
            </w:tcBorders>
            <w:shd w:val="clear" w:color="auto" w:fill="auto"/>
            <w:vAlign w:val="center"/>
          </w:tcPr>
          <w:p>
            <w:pPr>
              <w:widowControl/>
              <w:jc w:val="left"/>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投标人应如实填写《条款偏离表》，评审委员会根据响应情况进行打分，全部满足要求的得满分，指标每负偏离一项扣1分，扣完为止。</w:t>
            </w:r>
          </w:p>
        </w:tc>
        <w:tc>
          <w:tcPr>
            <w:tcW w:w="1470" w:type="dxa"/>
            <w:tcBorders>
              <w:top w:val="nil"/>
              <w:left w:val="nil"/>
              <w:bottom w:val="single" w:color="auto" w:sz="4" w:space="0"/>
              <w:right w:val="single" w:color="auto" w:sz="4" w:space="0"/>
            </w:tcBorders>
            <w:shd w:val="clear" w:color="auto" w:fill="auto"/>
            <w:noWrap/>
            <w:vAlign w:val="center"/>
          </w:tcPr>
          <w:p>
            <w:pPr>
              <w:widowControl/>
              <w:jc w:val="center"/>
              <w:rPr>
                <w:rFonts w:cs="宋体"/>
                <w:color w:val="000000" w:themeColor="text1"/>
                <w:kern w:val="0"/>
                <w:sz w:val="22"/>
                <w14:textFill>
                  <w14:solidFill>
                    <w14:schemeClr w14:val="tx1"/>
                  </w14:solidFill>
                </w14:textFill>
              </w:rPr>
            </w:pPr>
            <w:r>
              <w:rPr>
                <w:rFonts w:hint="eastAsia" w:cs="宋体"/>
                <w:color w:val="000000" w:themeColor="text1"/>
                <w:kern w:val="0"/>
                <w:sz w:val="22"/>
                <w14:textFill>
                  <w14:solidFill>
                    <w14:schemeClr w14:val="tx1"/>
                  </w14:solidFill>
                </w14:textFill>
              </w:rPr>
              <w:t>专家评审</w:t>
            </w:r>
          </w:p>
        </w:tc>
      </w:tr>
      <w:tr>
        <w:tblPrEx>
          <w:tblCellMar>
            <w:top w:w="0" w:type="dxa"/>
            <w:left w:w="108" w:type="dxa"/>
            <w:bottom w:w="0" w:type="dxa"/>
            <w:right w:w="108" w:type="dxa"/>
          </w:tblCellMar>
        </w:tblPrEx>
        <w:trPr>
          <w:trHeight w:val="1159" w:hRule="atLeast"/>
          <w:jc w:val="center"/>
        </w:trPr>
        <w:tc>
          <w:tcPr>
            <w:tcW w:w="9095" w:type="dxa"/>
            <w:gridSpan w:val="5"/>
            <w:tcBorders>
              <w:top w:val="nil"/>
              <w:left w:val="nil"/>
              <w:bottom w:val="nil"/>
              <w:right w:val="nil"/>
            </w:tcBorders>
            <w:shd w:val="clear" w:color="auto" w:fill="auto"/>
            <w:vAlign w:val="center"/>
          </w:tcPr>
          <w:p>
            <w:pPr>
              <w:widowControl/>
              <w:jc w:val="both"/>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备注：1、根据项目需要，设定比选要素（资格条件不参与比选）；</w:t>
            </w:r>
          </w:p>
          <w:p>
            <w:pPr>
              <w:widowControl/>
              <w:ind w:firstLine="720" w:firstLineChars="300"/>
              <w:jc w:val="both"/>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2、根据综合比选要素，制定评分细则；</w:t>
            </w:r>
          </w:p>
          <w:p>
            <w:pPr>
              <w:widowControl/>
              <w:ind w:firstLine="720" w:firstLineChars="300"/>
              <w:jc w:val="both"/>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3、比选要素需进行横向比较评分；</w:t>
            </w:r>
          </w:p>
          <w:p>
            <w:pPr>
              <w:widowControl/>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4、总分100分=价格分+商务分+技术分，每项在20%-60%间选定权重。</w:t>
            </w:r>
          </w:p>
        </w:tc>
      </w:tr>
    </w:tbl>
    <w:p>
      <w:pPr>
        <w:pStyle w:val="2"/>
        <w:ind w:left="0" w:leftChars="0" w:firstLine="0" w:firstLineChars="0"/>
        <w:rPr>
          <w:color w:val="000000" w:themeColor="text1"/>
          <w14:textFill>
            <w14:solidFill>
              <w14:schemeClr w14:val="tx1"/>
            </w14:solidFill>
          </w14:textFill>
        </w:rPr>
      </w:pPr>
    </w:p>
    <w:p>
      <w:pPr>
        <w:widowControl/>
        <w:adjustRightInd w:val="0"/>
        <w:snapToGrid w:val="0"/>
        <w:spacing w:before="120" w:beforeLines="50" w:line="360" w:lineRule="auto"/>
        <w:jc w:val="left"/>
        <w:rPr>
          <w:rFonts w:eastAsia="仿宋"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注：</w:t>
      </w:r>
    </w:p>
    <w:p>
      <w:pPr>
        <w:widowControl/>
        <w:adjustRightInd w:val="0"/>
        <w:snapToGrid w:val="0"/>
        <w:spacing w:before="120" w:beforeLines="50" w:line="360" w:lineRule="auto"/>
        <w:ind w:firstLine="420" w:firstLineChars="200"/>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1、每一项的得分均不能超过该项最高分值。</w:t>
      </w:r>
    </w:p>
    <w:p>
      <w:pPr>
        <w:widowControl/>
        <w:adjustRightInd w:val="0"/>
        <w:snapToGrid w:val="0"/>
        <w:spacing w:line="360" w:lineRule="auto"/>
        <w:ind w:firstLine="420" w:firstLineChars="200"/>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2、投标人投标文件不能体现或未提供上述评分细则相关信息资料的，该项评分指标得0分。</w:t>
      </w:r>
    </w:p>
    <w:p>
      <w:pPr>
        <w:widowControl/>
        <w:adjustRightInd w:val="0"/>
        <w:snapToGrid w:val="0"/>
        <w:spacing w:line="360" w:lineRule="auto"/>
        <w:ind w:firstLine="420" w:firstLineChars="200"/>
        <w:jc w:val="left"/>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3、评委会将对各投标文件进行书面的量化评定，得分四舍五入精确到小数点后两位。</w:t>
      </w:r>
    </w:p>
    <w:p>
      <w:pPr>
        <w:widowControl/>
        <w:adjustRightInd w:val="0"/>
        <w:snapToGrid w:val="0"/>
        <w:spacing w:line="360" w:lineRule="auto"/>
        <w:ind w:firstLine="420" w:firstLineChars="200"/>
        <w:jc w:val="left"/>
        <w:rPr>
          <w:color w:val="000000" w:themeColor="text1"/>
          <w14:textFill>
            <w14:solidFill>
              <w14:schemeClr w14:val="tx1"/>
            </w14:solidFill>
          </w14:textFill>
        </w:rPr>
      </w:pPr>
      <w:r>
        <w:rPr>
          <w:rFonts w:hint="eastAsia" w:cs="宋体"/>
          <w:color w:val="000000" w:themeColor="text1"/>
          <w:kern w:val="0"/>
          <w:szCs w:val="21"/>
          <w14:textFill>
            <w14:solidFill>
              <w14:schemeClr w14:val="tx1"/>
            </w14:solidFill>
          </w14:textFill>
        </w:rPr>
        <w:t>4、评议标准以评标</w:t>
      </w:r>
      <w:r>
        <w:rPr>
          <w:rFonts w:hint="eastAsia" w:cs="宋体"/>
          <w:color w:val="000000" w:themeColor="text1"/>
          <w:kern w:val="0"/>
          <w:szCs w:val="21"/>
          <w:lang w:eastAsia="zh-CN"/>
          <w14:textFill>
            <w14:solidFill>
              <w14:schemeClr w14:val="tx1"/>
            </w14:solidFill>
          </w14:textFill>
        </w:rPr>
        <w:t>专家</w:t>
      </w:r>
      <w:r>
        <w:rPr>
          <w:rFonts w:hint="eastAsia" w:cs="宋体"/>
          <w:color w:val="000000" w:themeColor="text1"/>
          <w:kern w:val="0"/>
          <w:szCs w:val="21"/>
          <w14:textFill>
            <w14:solidFill>
              <w14:schemeClr w14:val="tx1"/>
            </w14:solidFill>
          </w14:textFill>
        </w:rPr>
        <w:t>意见为准。</w:t>
      </w:r>
    </w:p>
    <w:sectPr>
      <w:headerReference r:id="rId11" w:type="default"/>
      <w:footerReference r:id="rId13" w:type="default"/>
      <w:headerReference r:id="rId12" w:type="even"/>
      <w:pgSz w:w="11906" w:h="16838"/>
      <w:pgMar w:top="1418" w:right="1418" w:bottom="136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73D47F-EFD8-40FA-B436-D6336FF8D58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F59E435-32F8-44DA-8E90-446E17DC363A}"/>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auto"/>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0000012" w:usb3="00000000" w:csb0="4002009F" w:csb1="DFD7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全真中明體">
    <w:altName w:val="MingLiU-ExtB"/>
    <w:panose1 w:val="00000000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3" w:fontKey="{40A9F1CB-9044-4EC2-BF22-8E8CDDA11A43}"/>
  </w:font>
  <w:font w:name="仿宋">
    <w:panose1 w:val="02010609060101010101"/>
    <w:charset w:val="86"/>
    <w:family w:val="modern"/>
    <w:pitch w:val="default"/>
    <w:sig w:usb0="800002BF" w:usb1="38CF7CFA" w:usb2="00000016" w:usb3="00000000" w:csb0="00040001" w:csb1="00000000"/>
    <w:embedRegular r:id="rId4" w:fontKey="{72D4F5A8-F70A-4C42-889B-84177894AC6D}"/>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spacing w:before="120"/>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drawing>
        <wp:inline distT="0" distB="0" distL="0" distR="0">
          <wp:extent cx="676275" cy="266700"/>
          <wp:effectExtent l="0" t="0" r="9525" b="0"/>
          <wp:docPr id="5" name="图片 5"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pPr>
    <w:r>
      <w:drawing>
        <wp:inline distT="0" distB="0" distL="0" distR="0">
          <wp:extent cx="676275" cy="266700"/>
          <wp:effectExtent l="0" t="0" r="9525" b="0"/>
          <wp:docPr id="8" name="图片 8" descr="轨道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轨道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76275" cy="266700"/>
                  </a:xfrm>
                  <a:prstGeom prst="rect">
                    <a:avLst/>
                  </a:prstGeom>
                  <a:noFill/>
                  <a:ln>
                    <a:noFill/>
                  </a:ln>
                </pic:spPr>
              </pic:pic>
            </a:graphicData>
          </a:graphic>
        </wp:inline>
      </w:drawing>
    </w:r>
    <w:r>
      <w:rPr>
        <w:rFonts w:hint="eastAsia"/>
      </w:rPr>
      <w:t xml:space="preserve">                            南昌市轨道交通1号线一期工程电梯采购及安装项目招标文件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01DD3"/>
    <w:multiLevelType w:val="singleLevel"/>
    <w:tmpl w:val="AC801DD3"/>
    <w:lvl w:ilvl="0" w:tentative="0">
      <w:start w:val="1"/>
      <w:numFmt w:val="decimal"/>
      <w:suff w:val="nothing"/>
      <w:lvlText w:val="%1．"/>
      <w:lvlJc w:val="left"/>
      <w:pPr>
        <w:ind w:left="0" w:firstLine="400"/>
      </w:pPr>
      <w:rPr>
        <w:rFonts w:hint="default"/>
      </w:rPr>
    </w:lvl>
  </w:abstractNum>
  <w:abstractNum w:abstractNumId="1">
    <w:nsid w:val="DD6E5515"/>
    <w:multiLevelType w:val="singleLevel"/>
    <w:tmpl w:val="DD6E5515"/>
    <w:lvl w:ilvl="0" w:tentative="0">
      <w:start w:val="1"/>
      <w:numFmt w:val="decimal"/>
      <w:suff w:val="nothing"/>
      <w:lvlText w:val="%1、"/>
      <w:lvlJc w:val="left"/>
    </w:lvl>
  </w:abstractNum>
  <w:abstractNum w:abstractNumId="2">
    <w:nsid w:val="FFE2E0AD"/>
    <w:multiLevelType w:val="singleLevel"/>
    <w:tmpl w:val="FFE2E0AD"/>
    <w:lvl w:ilvl="0" w:tentative="0">
      <w:start w:val="2"/>
      <w:numFmt w:val="chineseCounting"/>
      <w:suff w:val="nothing"/>
      <w:lvlText w:val="%1、"/>
      <w:lvlJc w:val="left"/>
      <w:rPr>
        <w:rFonts w:hint="eastAsia"/>
      </w:rPr>
    </w:lvl>
  </w:abstractNum>
  <w:abstractNum w:abstractNumId="3">
    <w:nsid w:val="00000057"/>
    <w:multiLevelType w:val="multilevel"/>
    <w:tmpl w:val="00000057"/>
    <w:lvl w:ilvl="0" w:tentative="0">
      <w:start w:val="1"/>
      <w:numFmt w:val="decimal"/>
      <w:lvlText w:val="%1)"/>
      <w:lvlJc w:val="left"/>
      <w:pPr>
        <w:ind w:left="420" w:hanging="420"/>
      </w:pPr>
    </w:lvl>
    <w:lvl w:ilvl="1" w:tentative="0">
      <w:start w:val="1"/>
      <w:numFmt w:val="lowerLetter"/>
      <w:pStyle w:val="3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89"/>
    <w:multiLevelType w:val="multilevel"/>
    <w:tmpl w:val="00000089"/>
    <w:lvl w:ilvl="0" w:tentative="0">
      <w:start w:val="1"/>
      <w:numFmt w:val="decimal"/>
      <w:pStyle w:val="395"/>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086E0A"/>
    <w:multiLevelType w:val="singleLevel"/>
    <w:tmpl w:val="07086E0A"/>
    <w:lvl w:ilvl="0" w:tentative="0">
      <w:start w:val="2"/>
      <w:numFmt w:val="decimal"/>
      <w:lvlText w:val="%1."/>
      <w:lvlJc w:val="left"/>
      <w:pPr>
        <w:tabs>
          <w:tab w:val="left" w:pos="312"/>
        </w:tabs>
      </w:pPr>
    </w:lvl>
  </w:abstractNum>
  <w:abstractNum w:abstractNumId="6">
    <w:nsid w:val="1394447A"/>
    <w:multiLevelType w:val="multilevel"/>
    <w:tmpl w:val="1394447A"/>
    <w:lvl w:ilvl="0" w:tentative="0">
      <w:start w:val="1"/>
      <w:numFmt w:val="decimal"/>
      <w:pStyle w:val="244"/>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4A13D7"/>
    <w:multiLevelType w:val="multilevel"/>
    <w:tmpl w:val="1F4A13D7"/>
    <w:lvl w:ilvl="0" w:tentative="0">
      <w:start w:val="3"/>
      <w:numFmt w:val="decimal"/>
      <w:lvlText w:val="%1、"/>
      <w:lvlJc w:val="left"/>
      <w:pPr>
        <w:ind w:left="840" w:hanging="360"/>
      </w:pPr>
      <w:rPr>
        <w:rFonts w:hint="default"/>
      </w:rPr>
    </w:lvl>
    <w:lvl w:ilvl="1" w:tentative="0">
      <w:start w:val="1"/>
      <w:numFmt w:val="lowerLetter"/>
      <w:pStyle w:val="313"/>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9ED342C"/>
    <w:multiLevelType w:val="multilevel"/>
    <w:tmpl w:val="29ED342C"/>
    <w:lvl w:ilvl="0" w:tentative="0">
      <w:start w:val="1"/>
      <w:numFmt w:val="decimal"/>
      <w:pStyle w:val="9"/>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B8E2558"/>
    <w:multiLevelType w:val="multilevel"/>
    <w:tmpl w:val="2B8E2558"/>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0A12C7B"/>
    <w:multiLevelType w:val="multilevel"/>
    <w:tmpl w:val="30A12C7B"/>
    <w:lvl w:ilvl="0" w:tentative="0">
      <w:start w:val="1"/>
      <w:numFmt w:val="decimal"/>
      <w:lvlText w:val="%1."/>
      <w:lvlJc w:val="left"/>
      <w:pPr>
        <w:ind w:left="425" w:hanging="425"/>
      </w:pPr>
      <w:rPr>
        <w:rFonts w:hint="eastAsia" w:ascii="宋体" w:hAnsi="宋体" w:eastAsia="宋体" w:cs="宋体"/>
      </w:rPr>
    </w:lvl>
    <w:lvl w:ilvl="1" w:tentative="0">
      <w:start w:val="1"/>
      <w:numFmt w:val="decimal"/>
      <w:lvlText w:val="%1.%2."/>
      <w:lvlJc w:val="left"/>
      <w:pPr>
        <w:ind w:left="567" w:hanging="567"/>
      </w:pPr>
      <w:rPr>
        <w:rFonts w:hint="eastAsia" w:ascii="宋体" w:hAnsi="宋体" w:eastAsia="宋体" w:cs="宋体"/>
      </w:rPr>
    </w:lvl>
    <w:lvl w:ilvl="2" w:tentative="0">
      <w:start w:val="1"/>
      <w:numFmt w:val="decimal"/>
      <w:lvlText w:val="%1.%2.%3."/>
      <w:lvlJc w:val="left"/>
      <w:pPr>
        <w:ind w:left="709" w:hanging="709"/>
      </w:pPr>
      <w:rPr>
        <w:rFonts w:hint="eastAsia" w:ascii="宋体" w:hAnsi="宋体" w:eastAsia="宋体" w:cs="宋体"/>
      </w:rPr>
    </w:lvl>
    <w:lvl w:ilvl="3" w:tentative="0">
      <w:start w:val="1"/>
      <w:numFmt w:val="decimal"/>
      <w:lvlText w:val="%1.%2.%3.%4."/>
      <w:lvlJc w:val="left"/>
      <w:pPr>
        <w:ind w:left="851" w:hanging="851"/>
      </w:pPr>
      <w:rPr>
        <w:rFonts w:hint="eastAsia" w:ascii="宋体" w:hAnsi="宋体" w:eastAsia="宋体" w:cs="宋体"/>
      </w:rPr>
    </w:lvl>
    <w:lvl w:ilvl="4" w:tentative="0">
      <w:start w:val="1"/>
      <w:numFmt w:val="decimal"/>
      <w:lvlText w:val="%1.%2.%3.%4.%5."/>
      <w:lvlJc w:val="left"/>
      <w:pPr>
        <w:ind w:left="992" w:hanging="992"/>
      </w:pPr>
      <w:rPr>
        <w:rFonts w:hint="eastAsia" w:ascii="宋体" w:hAnsi="宋体" w:eastAsia="宋体" w:cs="宋体"/>
      </w:rPr>
    </w:lvl>
    <w:lvl w:ilvl="5" w:tentative="0">
      <w:start w:val="1"/>
      <w:numFmt w:val="decimal"/>
      <w:lvlText w:val="%1.%2.%3.%4.%5.%6."/>
      <w:lvlJc w:val="left"/>
      <w:pPr>
        <w:ind w:left="1134" w:hanging="1134"/>
      </w:pPr>
      <w:rPr>
        <w:rFonts w:hint="eastAsia" w:ascii="宋体" w:hAnsi="宋体" w:eastAsia="宋体" w:cs="宋体"/>
      </w:rPr>
    </w:lvl>
    <w:lvl w:ilvl="6" w:tentative="0">
      <w:start w:val="1"/>
      <w:numFmt w:val="decimal"/>
      <w:lvlText w:val="%1.%2.%3.%4.%5.%6.%7."/>
      <w:lvlJc w:val="left"/>
      <w:pPr>
        <w:ind w:left="1276" w:hanging="1276"/>
      </w:pPr>
      <w:rPr>
        <w:rFonts w:hint="eastAsia" w:ascii="宋体" w:hAnsi="宋体" w:eastAsia="宋体" w:cs="宋体"/>
      </w:rPr>
    </w:lvl>
    <w:lvl w:ilvl="7" w:tentative="0">
      <w:start w:val="1"/>
      <w:numFmt w:val="decimal"/>
      <w:lvlText w:val="%1.%2.%3.%4.%5.%6.%7.%8."/>
      <w:lvlJc w:val="left"/>
      <w:pPr>
        <w:ind w:left="1418" w:hanging="1418"/>
      </w:pPr>
      <w:rPr>
        <w:rFonts w:hint="eastAsia" w:ascii="宋体" w:hAnsi="宋体" w:eastAsia="宋体" w:cs="宋体"/>
      </w:rPr>
    </w:lvl>
    <w:lvl w:ilvl="8" w:tentative="0">
      <w:start w:val="1"/>
      <w:numFmt w:val="decimal"/>
      <w:lvlText w:val="%1.%2.%3.%4.%5.%6.%7.%8.%9."/>
      <w:lvlJc w:val="left"/>
      <w:pPr>
        <w:ind w:left="1559" w:hanging="1559"/>
      </w:pPr>
      <w:rPr>
        <w:rFonts w:hint="eastAsia" w:ascii="宋体" w:hAnsi="宋体" w:eastAsia="宋体" w:cs="宋体"/>
      </w:rPr>
    </w:lvl>
  </w:abstractNum>
  <w:abstractNum w:abstractNumId="11">
    <w:nsid w:val="41BC55CE"/>
    <w:multiLevelType w:val="singleLevel"/>
    <w:tmpl w:val="41BC55CE"/>
    <w:lvl w:ilvl="0" w:tentative="0">
      <w:start w:val="1"/>
      <w:numFmt w:val="chineseCounting"/>
      <w:suff w:val="nothing"/>
      <w:lvlText w:val="%1、"/>
      <w:lvlJc w:val="left"/>
      <w:rPr>
        <w:rFonts w:hint="eastAsia"/>
      </w:rPr>
    </w:lvl>
  </w:abstractNum>
  <w:abstractNum w:abstractNumId="12">
    <w:nsid w:val="4781B56D"/>
    <w:multiLevelType w:val="multilevel"/>
    <w:tmpl w:val="4781B56D"/>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A183118"/>
    <w:multiLevelType w:val="multilevel"/>
    <w:tmpl w:val="4A18311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701A0F"/>
    <w:multiLevelType w:val="multilevel"/>
    <w:tmpl w:val="5B701A0F"/>
    <w:lvl w:ilvl="0" w:tentative="0">
      <w:start w:val="1"/>
      <w:numFmt w:val="decimal"/>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Letter"/>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927C68"/>
    <w:multiLevelType w:val="multilevel"/>
    <w:tmpl w:val="60927C68"/>
    <w:lvl w:ilvl="0" w:tentative="0">
      <w:start w:val="3"/>
      <w:numFmt w:val="decimal"/>
      <w:pStyle w:val="116"/>
      <w:lvlText w:val="%1、"/>
      <w:lvlJc w:val="left"/>
      <w:pPr>
        <w:ind w:left="799" w:hanging="360"/>
      </w:pPr>
      <w:rPr>
        <w:rFonts w:hint="default"/>
      </w:rPr>
    </w:lvl>
    <w:lvl w:ilvl="1" w:tentative="0">
      <w:start w:val="10"/>
      <w:numFmt w:val="japaneseCounting"/>
      <w:lvlText w:val="%2、"/>
      <w:lvlJc w:val="left"/>
      <w:pPr>
        <w:ind w:left="1359" w:hanging="500"/>
      </w:pPr>
      <w:rPr>
        <w:rFonts w:hint="default"/>
        <w:b/>
      </w:rPr>
    </w:lvl>
    <w:lvl w:ilvl="2" w:tentative="0">
      <w:start w:val="1"/>
      <w:numFmt w:val="lowerRoman"/>
      <w:lvlText w:val="%3."/>
      <w:lvlJc w:val="right"/>
      <w:pPr>
        <w:ind w:left="1699" w:hanging="420"/>
      </w:pPr>
    </w:lvl>
    <w:lvl w:ilvl="3" w:tentative="0">
      <w:start w:val="1"/>
      <w:numFmt w:val="decimal"/>
      <w:lvlText w:val="%4."/>
      <w:lvlJc w:val="left"/>
      <w:pPr>
        <w:ind w:left="2119" w:hanging="420"/>
      </w:pPr>
    </w:lvl>
    <w:lvl w:ilvl="4" w:tentative="0">
      <w:start w:val="1"/>
      <w:numFmt w:val="lowerLetter"/>
      <w:lvlText w:val="%5)"/>
      <w:lvlJc w:val="left"/>
      <w:pPr>
        <w:ind w:left="2539" w:hanging="420"/>
      </w:pPr>
    </w:lvl>
    <w:lvl w:ilvl="5" w:tentative="0">
      <w:start w:val="1"/>
      <w:numFmt w:val="lowerRoman"/>
      <w:lvlText w:val="%6."/>
      <w:lvlJc w:val="right"/>
      <w:pPr>
        <w:ind w:left="2959" w:hanging="420"/>
      </w:pPr>
    </w:lvl>
    <w:lvl w:ilvl="6" w:tentative="0">
      <w:start w:val="1"/>
      <w:numFmt w:val="decimal"/>
      <w:lvlText w:val="%7."/>
      <w:lvlJc w:val="left"/>
      <w:pPr>
        <w:ind w:left="3379" w:hanging="420"/>
      </w:pPr>
    </w:lvl>
    <w:lvl w:ilvl="7" w:tentative="0">
      <w:start w:val="1"/>
      <w:numFmt w:val="lowerLetter"/>
      <w:lvlText w:val="%8)"/>
      <w:lvlJc w:val="left"/>
      <w:pPr>
        <w:ind w:left="3799" w:hanging="420"/>
      </w:pPr>
    </w:lvl>
    <w:lvl w:ilvl="8" w:tentative="0">
      <w:start w:val="1"/>
      <w:numFmt w:val="lowerRoman"/>
      <w:lvlText w:val="%9."/>
      <w:lvlJc w:val="right"/>
      <w:pPr>
        <w:ind w:left="4219" w:hanging="420"/>
      </w:pPr>
    </w:lvl>
  </w:abstractNum>
  <w:abstractNum w:abstractNumId="16">
    <w:nsid w:val="627DD47E"/>
    <w:multiLevelType w:val="singleLevel"/>
    <w:tmpl w:val="627DD47E"/>
    <w:lvl w:ilvl="0" w:tentative="0">
      <w:start w:val="1"/>
      <w:numFmt w:val="chineseCounting"/>
      <w:pStyle w:val="115"/>
      <w:suff w:val="nothing"/>
      <w:lvlText w:val="%1、"/>
      <w:lvlJc w:val="left"/>
      <w:rPr>
        <w:rFonts w:hint="eastAsia"/>
      </w:rPr>
    </w:lvl>
  </w:abstractNum>
  <w:num w:numId="1">
    <w:abstractNumId w:val="8"/>
  </w:num>
  <w:num w:numId="2">
    <w:abstractNumId w:val="16"/>
  </w:num>
  <w:num w:numId="3">
    <w:abstractNumId w:val="15"/>
  </w:num>
  <w:num w:numId="4">
    <w:abstractNumId w:val="5"/>
  </w:num>
  <w:num w:numId="5">
    <w:abstractNumId w:val="6"/>
  </w:num>
  <w:num w:numId="6">
    <w:abstractNumId w:val="7"/>
  </w:num>
  <w:num w:numId="7">
    <w:abstractNumId w:val="3"/>
  </w:num>
  <w:num w:numId="8">
    <w:abstractNumId w:val="2"/>
  </w:num>
  <w:num w:numId="9">
    <w:abstractNumId w:val="4"/>
  </w:num>
  <w:num w:numId="10">
    <w:abstractNumId w:val="12"/>
  </w:num>
  <w:num w:numId="11">
    <w:abstractNumId w:val="14"/>
  </w:num>
  <w:num w:numId="12">
    <w:abstractNumId w:val="11"/>
  </w:num>
  <w:num w:numId="13">
    <w:abstractNumId w:val="1"/>
  </w:num>
  <w:num w:numId="14">
    <w:abstractNumId w:val="9"/>
  </w:num>
  <w:num w:numId="15">
    <w:abstractNumId w:val="0"/>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MjBmYWI3ZTVlNDU2ZDhlMmIzNjY3ZTgwMWEzMWYifQ=="/>
  </w:docVars>
  <w:rsids>
    <w:rsidRoot w:val="00172A27"/>
    <w:rsid w:val="000003A0"/>
    <w:rsid w:val="00003311"/>
    <w:rsid w:val="000066ED"/>
    <w:rsid w:val="000102D3"/>
    <w:rsid w:val="00013D2B"/>
    <w:rsid w:val="000156ED"/>
    <w:rsid w:val="00015C51"/>
    <w:rsid w:val="000163BF"/>
    <w:rsid w:val="00017DB7"/>
    <w:rsid w:val="00023C02"/>
    <w:rsid w:val="000259DB"/>
    <w:rsid w:val="000276A4"/>
    <w:rsid w:val="00032CDC"/>
    <w:rsid w:val="00034CB1"/>
    <w:rsid w:val="00040620"/>
    <w:rsid w:val="00040C84"/>
    <w:rsid w:val="00041522"/>
    <w:rsid w:val="0004243A"/>
    <w:rsid w:val="0004311F"/>
    <w:rsid w:val="00044DDD"/>
    <w:rsid w:val="000453D4"/>
    <w:rsid w:val="00047B81"/>
    <w:rsid w:val="00052F24"/>
    <w:rsid w:val="00054196"/>
    <w:rsid w:val="00056482"/>
    <w:rsid w:val="00060627"/>
    <w:rsid w:val="000657C5"/>
    <w:rsid w:val="00065D39"/>
    <w:rsid w:val="0006690D"/>
    <w:rsid w:val="0007115C"/>
    <w:rsid w:val="00077C6E"/>
    <w:rsid w:val="00081B27"/>
    <w:rsid w:val="00082C58"/>
    <w:rsid w:val="00096B82"/>
    <w:rsid w:val="0009766E"/>
    <w:rsid w:val="000A009C"/>
    <w:rsid w:val="000A13A5"/>
    <w:rsid w:val="000A2D54"/>
    <w:rsid w:val="000B0428"/>
    <w:rsid w:val="000B190A"/>
    <w:rsid w:val="000B1C4D"/>
    <w:rsid w:val="000B2713"/>
    <w:rsid w:val="000B3B74"/>
    <w:rsid w:val="000B5DEE"/>
    <w:rsid w:val="000B7E03"/>
    <w:rsid w:val="000C0836"/>
    <w:rsid w:val="000C27C5"/>
    <w:rsid w:val="000C342C"/>
    <w:rsid w:val="000C422C"/>
    <w:rsid w:val="000C429B"/>
    <w:rsid w:val="000C449D"/>
    <w:rsid w:val="000C5E63"/>
    <w:rsid w:val="000C7514"/>
    <w:rsid w:val="000D20AD"/>
    <w:rsid w:val="000D49DF"/>
    <w:rsid w:val="000D61EF"/>
    <w:rsid w:val="000E1A41"/>
    <w:rsid w:val="000E23C5"/>
    <w:rsid w:val="000E4EC1"/>
    <w:rsid w:val="000E5D51"/>
    <w:rsid w:val="000F092A"/>
    <w:rsid w:val="000F0EE5"/>
    <w:rsid w:val="000F10D4"/>
    <w:rsid w:val="000F1622"/>
    <w:rsid w:val="000F1643"/>
    <w:rsid w:val="000F332B"/>
    <w:rsid w:val="000F3D9E"/>
    <w:rsid w:val="000F7586"/>
    <w:rsid w:val="000F76D1"/>
    <w:rsid w:val="00100469"/>
    <w:rsid w:val="001031BC"/>
    <w:rsid w:val="00103770"/>
    <w:rsid w:val="0010474F"/>
    <w:rsid w:val="001061B8"/>
    <w:rsid w:val="001113BD"/>
    <w:rsid w:val="0011429E"/>
    <w:rsid w:val="00116843"/>
    <w:rsid w:val="00121A3E"/>
    <w:rsid w:val="00121F92"/>
    <w:rsid w:val="001223EB"/>
    <w:rsid w:val="00122430"/>
    <w:rsid w:val="001225B4"/>
    <w:rsid w:val="00122EAA"/>
    <w:rsid w:val="00123CD5"/>
    <w:rsid w:val="0012439E"/>
    <w:rsid w:val="0012510A"/>
    <w:rsid w:val="00126892"/>
    <w:rsid w:val="00130543"/>
    <w:rsid w:val="00130581"/>
    <w:rsid w:val="0013190C"/>
    <w:rsid w:val="00134FAB"/>
    <w:rsid w:val="00135804"/>
    <w:rsid w:val="00135825"/>
    <w:rsid w:val="00136DF0"/>
    <w:rsid w:val="00137299"/>
    <w:rsid w:val="00142D6A"/>
    <w:rsid w:val="00145B2C"/>
    <w:rsid w:val="001463CA"/>
    <w:rsid w:val="0014740E"/>
    <w:rsid w:val="0014767D"/>
    <w:rsid w:val="00150993"/>
    <w:rsid w:val="00152A82"/>
    <w:rsid w:val="00152EDF"/>
    <w:rsid w:val="00154253"/>
    <w:rsid w:val="0015510A"/>
    <w:rsid w:val="00156891"/>
    <w:rsid w:val="00156E97"/>
    <w:rsid w:val="00156F27"/>
    <w:rsid w:val="00162AC6"/>
    <w:rsid w:val="00162F02"/>
    <w:rsid w:val="0016454C"/>
    <w:rsid w:val="00167CFF"/>
    <w:rsid w:val="00171C55"/>
    <w:rsid w:val="00172332"/>
    <w:rsid w:val="00172599"/>
    <w:rsid w:val="00172A27"/>
    <w:rsid w:val="00172EE7"/>
    <w:rsid w:val="00176000"/>
    <w:rsid w:val="00182962"/>
    <w:rsid w:val="0018395E"/>
    <w:rsid w:val="00185E29"/>
    <w:rsid w:val="001917D0"/>
    <w:rsid w:val="00191AB1"/>
    <w:rsid w:val="00191E3C"/>
    <w:rsid w:val="001923AF"/>
    <w:rsid w:val="00192AF7"/>
    <w:rsid w:val="001939AC"/>
    <w:rsid w:val="001953AE"/>
    <w:rsid w:val="0019541B"/>
    <w:rsid w:val="0019772C"/>
    <w:rsid w:val="001A2957"/>
    <w:rsid w:val="001A32A3"/>
    <w:rsid w:val="001A3C51"/>
    <w:rsid w:val="001A4033"/>
    <w:rsid w:val="001B152F"/>
    <w:rsid w:val="001B22CD"/>
    <w:rsid w:val="001B4951"/>
    <w:rsid w:val="001C0E74"/>
    <w:rsid w:val="001C3901"/>
    <w:rsid w:val="001C471F"/>
    <w:rsid w:val="001C6B90"/>
    <w:rsid w:val="001D139A"/>
    <w:rsid w:val="001D68F6"/>
    <w:rsid w:val="001D6EEC"/>
    <w:rsid w:val="001D777F"/>
    <w:rsid w:val="001E0325"/>
    <w:rsid w:val="001E3774"/>
    <w:rsid w:val="001E4474"/>
    <w:rsid w:val="001E496E"/>
    <w:rsid w:val="001E4F2C"/>
    <w:rsid w:val="001F04AF"/>
    <w:rsid w:val="001F2192"/>
    <w:rsid w:val="00200841"/>
    <w:rsid w:val="0020764A"/>
    <w:rsid w:val="00211607"/>
    <w:rsid w:val="00211BFC"/>
    <w:rsid w:val="00212155"/>
    <w:rsid w:val="00213604"/>
    <w:rsid w:val="00217D0F"/>
    <w:rsid w:val="00220AFC"/>
    <w:rsid w:val="00221953"/>
    <w:rsid w:val="00222281"/>
    <w:rsid w:val="0022239A"/>
    <w:rsid w:val="00222915"/>
    <w:rsid w:val="00223F1E"/>
    <w:rsid w:val="002241C0"/>
    <w:rsid w:val="00225DB3"/>
    <w:rsid w:val="00225FBA"/>
    <w:rsid w:val="0022642E"/>
    <w:rsid w:val="002266EC"/>
    <w:rsid w:val="00230832"/>
    <w:rsid w:val="0023337A"/>
    <w:rsid w:val="002342A7"/>
    <w:rsid w:val="00235D94"/>
    <w:rsid w:val="002368CA"/>
    <w:rsid w:val="00241786"/>
    <w:rsid w:val="00241A88"/>
    <w:rsid w:val="00244B81"/>
    <w:rsid w:val="00244BC0"/>
    <w:rsid w:val="00245BC0"/>
    <w:rsid w:val="002460A1"/>
    <w:rsid w:val="0024747F"/>
    <w:rsid w:val="0024774E"/>
    <w:rsid w:val="00252129"/>
    <w:rsid w:val="0025251D"/>
    <w:rsid w:val="002536F5"/>
    <w:rsid w:val="00255510"/>
    <w:rsid w:val="0026049B"/>
    <w:rsid w:val="00264D28"/>
    <w:rsid w:val="002663E0"/>
    <w:rsid w:val="0027037B"/>
    <w:rsid w:val="00275060"/>
    <w:rsid w:val="0027557A"/>
    <w:rsid w:val="0027585B"/>
    <w:rsid w:val="002766D3"/>
    <w:rsid w:val="00276959"/>
    <w:rsid w:val="00280867"/>
    <w:rsid w:val="002846F2"/>
    <w:rsid w:val="00285C8D"/>
    <w:rsid w:val="002860FB"/>
    <w:rsid w:val="002870EF"/>
    <w:rsid w:val="00287A0E"/>
    <w:rsid w:val="0029093A"/>
    <w:rsid w:val="00291303"/>
    <w:rsid w:val="00293397"/>
    <w:rsid w:val="00293FC1"/>
    <w:rsid w:val="00296EDE"/>
    <w:rsid w:val="00297F11"/>
    <w:rsid w:val="002A210A"/>
    <w:rsid w:val="002A5BF0"/>
    <w:rsid w:val="002A5E71"/>
    <w:rsid w:val="002B0AA4"/>
    <w:rsid w:val="002B315A"/>
    <w:rsid w:val="002B3C89"/>
    <w:rsid w:val="002B46C9"/>
    <w:rsid w:val="002B4A71"/>
    <w:rsid w:val="002B4AA7"/>
    <w:rsid w:val="002B525C"/>
    <w:rsid w:val="002C1B45"/>
    <w:rsid w:val="002C4A55"/>
    <w:rsid w:val="002C5814"/>
    <w:rsid w:val="002C7E07"/>
    <w:rsid w:val="002D0F09"/>
    <w:rsid w:val="002D4189"/>
    <w:rsid w:val="002D4885"/>
    <w:rsid w:val="002D7005"/>
    <w:rsid w:val="002D7A13"/>
    <w:rsid w:val="002E0DCE"/>
    <w:rsid w:val="002E3F17"/>
    <w:rsid w:val="002E5106"/>
    <w:rsid w:val="002F6F68"/>
    <w:rsid w:val="002F7617"/>
    <w:rsid w:val="00301168"/>
    <w:rsid w:val="003018E8"/>
    <w:rsid w:val="0031110B"/>
    <w:rsid w:val="00311B13"/>
    <w:rsid w:val="003121C5"/>
    <w:rsid w:val="00312F0B"/>
    <w:rsid w:val="00314B8B"/>
    <w:rsid w:val="00316584"/>
    <w:rsid w:val="00316A5C"/>
    <w:rsid w:val="0032012F"/>
    <w:rsid w:val="00322B1A"/>
    <w:rsid w:val="00324EA4"/>
    <w:rsid w:val="003275B9"/>
    <w:rsid w:val="0032768C"/>
    <w:rsid w:val="00327E24"/>
    <w:rsid w:val="0033308F"/>
    <w:rsid w:val="00334A10"/>
    <w:rsid w:val="003353D2"/>
    <w:rsid w:val="00340523"/>
    <w:rsid w:val="00345F4B"/>
    <w:rsid w:val="00353044"/>
    <w:rsid w:val="00353E97"/>
    <w:rsid w:val="0035551E"/>
    <w:rsid w:val="0035642E"/>
    <w:rsid w:val="00356483"/>
    <w:rsid w:val="0036044C"/>
    <w:rsid w:val="003621C4"/>
    <w:rsid w:val="00362580"/>
    <w:rsid w:val="00363791"/>
    <w:rsid w:val="00364910"/>
    <w:rsid w:val="003652C5"/>
    <w:rsid w:val="00365B6F"/>
    <w:rsid w:val="003701D0"/>
    <w:rsid w:val="003711F0"/>
    <w:rsid w:val="003712BB"/>
    <w:rsid w:val="00371DB5"/>
    <w:rsid w:val="0037714A"/>
    <w:rsid w:val="003803C7"/>
    <w:rsid w:val="00381801"/>
    <w:rsid w:val="00392325"/>
    <w:rsid w:val="003943FD"/>
    <w:rsid w:val="00394645"/>
    <w:rsid w:val="00395AB0"/>
    <w:rsid w:val="003A10CC"/>
    <w:rsid w:val="003A6CB8"/>
    <w:rsid w:val="003B16F3"/>
    <w:rsid w:val="003B21CC"/>
    <w:rsid w:val="003B34BA"/>
    <w:rsid w:val="003B3847"/>
    <w:rsid w:val="003B7FBF"/>
    <w:rsid w:val="003C0BF0"/>
    <w:rsid w:val="003C0C43"/>
    <w:rsid w:val="003C11E1"/>
    <w:rsid w:val="003C166F"/>
    <w:rsid w:val="003C1E48"/>
    <w:rsid w:val="003C3FBA"/>
    <w:rsid w:val="003C4D94"/>
    <w:rsid w:val="003C66CD"/>
    <w:rsid w:val="003C67C1"/>
    <w:rsid w:val="003C6926"/>
    <w:rsid w:val="003C74ED"/>
    <w:rsid w:val="003D1A0C"/>
    <w:rsid w:val="003D34BD"/>
    <w:rsid w:val="003E27E1"/>
    <w:rsid w:val="003E67C5"/>
    <w:rsid w:val="003F2382"/>
    <w:rsid w:val="003F48D6"/>
    <w:rsid w:val="003F4D63"/>
    <w:rsid w:val="003F5573"/>
    <w:rsid w:val="003F75A0"/>
    <w:rsid w:val="003F7931"/>
    <w:rsid w:val="00400FF0"/>
    <w:rsid w:val="00402AB5"/>
    <w:rsid w:val="00402D39"/>
    <w:rsid w:val="00410907"/>
    <w:rsid w:val="00411A9B"/>
    <w:rsid w:val="004137A7"/>
    <w:rsid w:val="00414C25"/>
    <w:rsid w:val="00416878"/>
    <w:rsid w:val="00416E36"/>
    <w:rsid w:val="00421CAB"/>
    <w:rsid w:val="00422B0C"/>
    <w:rsid w:val="0042312A"/>
    <w:rsid w:val="004251ED"/>
    <w:rsid w:val="00426E33"/>
    <w:rsid w:val="00431523"/>
    <w:rsid w:val="00432322"/>
    <w:rsid w:val="004329A9"/>
    <w:rsid w:val="00433338"/>
    <w:rsid w:val="004354A5"/>
    <w:rsid w:val="00440320"/>
    <w:rsid w:val="00441890"/>
    <w:rsid w:val="004422B4"/>
    <w:rsid w:val="0044305B"/>
    <w:rsid w:val="00443500"/>
    <w:rsid w:val="00444047"/>
    <w:rsid w:val="004470D4"/>
    <w:rsid w:val="00447BF3"/>
    <w:rsid w:val="00451701"/>
    <w:rsid w:val="00451E79"/>
    <w:rsid w:val="00452CE2"/>
    <w:rsid w:val="0045356B"/>
    <w:rsid w:val="00453C03"/>
    <w:rsid w:val="00460C49"/>
    <w:rsid w:val="00466B1F"/>
    <w:rsid w:val="00466F22"/>
    <w:rsid w:val="004706C9"/>
    <w:rsid w:val="00470EDF"/>
    <w:rsid w:val="00470F91"/>
    <w:rsid w:val="0047278E"/>
    <w:rsid w:val="00472E2C"/>
    <w:rsid w:val="0047494B"/>
    <w:rsid w:val="00483D29"/>
    <w:rsid w:val="004849B6"/>
    <w:rsid w:val="00485EDA"/>
    <w:rsid w:val="00486363"/>
    <w:rsid w:val="004970F6"/>
    <w:rsid w:val="004A07FE"/>
    <w:rsid w:val="004A3B2C"/>
    <w:rsid w:val="004A5F44"/>
    <w:rsid w:val="004A6D79"/>
    <w:rsid w:val="004B41CA"/>
    <w:rsid w:val="004B42F6"/>
    <w:rsid w:val="004B534E"/>
    <w:rsid w:val="004C4574"/>
    <w:rsid w:val="004C62DA"/>
    <w:rsid w:val="004C7361"/>
    <w:rsid w:val="004D1246"/>
    <w:rsid w:val="004D1F1C"/>
    <w:rsid w:val="004D2F64"/>
    <w:rsid w:val="004D2FF3"/>
    <w:rsid w:val="004D37E1"/>
    <w:rsid w:val="004D3A37"/>
    <w:rsid w:val="004D578D"/>
    <w:rsid w:val="004D581C"/>
    <w:rsid w:val="004E0591"/>
    <w:rsid w:val="004E07C0"/>
    <w:rsid w:val="004E3F89"/>
    <w:rsid w:val="004E5F91"/>
    <w:rsid w:val="004F4ADB"/>
    <w:rsid w:val="004F536A"/>
    <w:rsid w:val="004F571E"/>
    <w:rsid w:val="004F71FC"/>
    <w:rsid w:val="004F7D74"/>
    <w:rsid w:val="005009A8"/>
    <w:rsid w:val="00503EBC"/>
    <w:rsid w:val="00505A2D"/>
    <w:rsid w:val="00505E0D"/>
    <w:rsid w:val="00507E57"/>
    <w:rsid w:val="00511BD1"/>
    <w:rsid w:val="0051402C"/>
    <w:rsid w:val="0052050B"/>
    <w:rsid w:val="00523327"/>
    <w:rsid w:val="00531045"/>
    <w:rsid w:val="005339C7"/>
    <w:rsid w:val="005345A8"/>
    <w:rsid w:val="005349E8"/>
    <w:rsid w:val="005357F7"/>
    <w:rsid w:val="00536480"/>
    <w:rsid w:val="00537054"/>
    <w:rsid w:val="005411C5"/>
    <w:rsid w:val="00544CB6"/>
    <w:rsid w:val="00546410"/>
    <w:rsid w:val="0054734A"/>
    <w:rsid w:val="0055205F"/>
    <w:rsid w:val="00553729"/>
    <w:rsid w:val="005632A5"/>
    <w:rsid w:val="0056721B"/>
    <w:rsid w:val="00571969"/>
    <w:rsid w:val="00571D0C"/>
    <w:rsid w:val="00572060"/>
    <w:rsid w:val="005723C8"/>
    <w:rsid w:val="00572B3B"/>
    <w:rsid w:val="005743D0"/>
    <w:rsid w:val="00576934"/>
    <w:rsid w:val="00581A04"/>
    <w:rsid w:val="00587E04"/>
    <w:rsid w:val="005903DE"/>
    <w:rsid w:val="005913C9"/>
    <w:rsid w:val="00591E78"/>
    <w:rsid w:val="00592762"/>
    <w:rsid w:val="00595A67"/>
    <w:rsid w:val="00595E1D"/>
    <w:rsid w:val="005964B6"/>
    <w:rsid w:val="005965FB"/>
    <w:rsid w:val="005A0E8C"/>
    <w:rsid w:val="005A0FF8"/>
    <w:rsid w:val="005A210C"/>
    <w:rsid w:val="005A26D8"/>
    <w:rsid w:val="005A5FA0"/>
    <w:rsid w:val="005B08C0"/>
    <w:rsid w:val="005B2023"/>
    <w:rsid w:val="005B4370"/>
    <w:rsid w:val="005B591B"/>
    <w:rsid w:val="005B6B8C"/>
    <w:rsid w:val="005B6D8C"/>
    <w:rsid w:val="005C01F1"/>
    <w:rsid w:val="005D0D6E"/>
    <w:rsid w:val="005E0775"/>
    <w:rsid w:val="005E25C8"/>
    <w:rsid w:val="005F016D"/>
    <w:rsid w:val="005F0BCA"/>
    <w:rsid w:val="005F58E9"/>
    <w:rsid w:val="005F626A"/>
    <w:rsid w:val="005F64B6"/>
    <w:rsid w:val="005F76C7"/>
    <w:rsid w:val="00600C30"/>
    <w:rsid w:val="00606E33"/>
    <w:rsid w:val="00613B8E"/>
    <w:rsid w:val="0061457E"/>
    <w:rsid w:val="006149A1"/>
    <w:rsid w:val="00617C27"/>
    <w:rsid w:val="006216A1"/>
    <w:rsid w:val="00622A50"/>
    <w:rsid w:val="0062408F"/>
    <w:rsid w:val="00632671"/>
    <w:rsid w:val="00632DD9"/>
    <w:rsid w:val="00633CF0"/>
    <w:rsid w:val="00634FBC"/>
    <w:rsid w:val="0063543B"/>
    <w:rsid w:val="00635B80"/>
    <w:rsid w:val="0063601B"/>
    <w:rsid w:val="006425D3"/>
    <w:rsid w:val="00643454"/>
    <w:rsid w:val="00643484"/>
    <w:rsid w:val="00644E1F"/>
    <w:rsid w:val="00645F92"/>
    <w:rsid w:val="006501CE"/>
    <w:rsid w:val="00650325"/>
    <w:rsid w:val="006507D9"/>
    <w:rsid w:val="00651118"/>
    <w:rsid w:val="00651F77"/>
    <w:rsid w:val="0065277E"/>
    <w:rsid w:val="0065455B"/>
    <w:rsid w:val="00654E80"/>
    <w:rsid w:val="00656AD3"/>
    <w:rsid w:val="00657E40"/>
    <w:rsid w:val="00660191"/>
    <w:rsid w:val="00664872"/>
    <w:rsid w:val="006668BD"/>
    <w:rsid w:val="006672E0"/>
    <w:rsid w:val="00671906"/>
    <w:rsid w:val="00681D63"/>
    <w:rsid w:val="00682CD5"/>
    <w:rsid w:val="00686404"/>
    <w:rsid w:val="00693A2F"/>
    <w:rsid w:val="006A0AB5"/>
    <w:rsid w:val="006A6403"/>
    <w:rsid w:val="006A7E06"/>
    <w:rsid w:val="006B027E"/>
    <w:rsid w:val="006B60F8"/>
    <w:rsid w:val="006C11A5"/>
    <w:rsid w:val="006C6A45"/>
    <w:rsid w:val="006D068A"/>
    <w:rsid w:val="006D2071"/>
    <w:rsid w:val="006D3313"/>
    <w:rsid w:val="006D3FA0"/>
    <w:rsid w:val="006D48D3"/>
    <w:rsid w:val="006D563D"/>
    <w:rsid w:val="006D5F0C"/>
    <w:rsid w:val="006D7D22"/>
    <w:rsid w:val="006E026F"/>
    <w:rsid w:val="006E029B"/>
    <w:rsid w:val="006E3C12"/>
    <w:rsid w:val="006E3E47"/>
    <w:rsid w:val="006E67D3"/>
    <w:rsid w:val="006F0D24"/>
    <w:rsid w:val="006F1E17"/>
    <w:rsid w:val="006F3302"/>
    <w:rsid w:val="006F4AD2"/>
    <w:rsid w:val="006F5EAA"/>
    <w:rsid w:val="006F64E6"/>
    <w:rsid w:val="007023CB"/>
    <w:rsid w:val="00706F28"/>
    <w:rsid w:val="00707952"/>
    <w:rsid w:val="00712210"/>
    <w:rsid w:val="00712693"/>
    <w:rsid w:val="00716F4A"/>
    <w:rsid w:val="00720594"/>
    <w:rsid w:val="007241EA"/>
    <w:rsid w:val="0072463E"/>
    <w:rsid w:val="00730FDA"/>
    <w:rsid w:val="007313E9"/>
    <w:rsid w:val="007318EC"/>
    <w:rsid w:val="00731E32"/>
    <w:rsid w:val="00735595"/>
    <w:rsid w:val="007356EF"/>
    <w:rsid w:val="007371FE"/>
    <w:rsid w:val="0073759C"/>
    <w:rsid w:val="00743E49"/>
    <w:rsid w:val="00745351"/>
    <w:rsid w:val="007514C9"/>
    <w:rsid w:val="00752403"/>
    <w:rsid w:val="00752C46"/>
    <w:rsid w:val="00757EF9"/>
    <w:rsid w:val="007601EC"/>
    <w:rsid w:val="007644AF"/>
    <w:rsid w:val="0076510E"/>
    <w:rsid w:val="007657AF"/>
    <w:rsid w:val="00765A56"/>
    <w:rsid w:val="00766093"/>
    <w:rsid w:val="0077190D"/>
    <w:rsid w:val="00775CC6"/>
    <w:rsid w:val="0078234F"/>
    <w:rsid w:val="007842AF"/>
    <w:rsid w:val="00785298"/>
    <w:rsid w:val="00785975"/>
    <w:rsid w:val="007904F5"/>
    <w:rsid w:val="0079348A"/>
    <w:rsid w:val="007939E6"/>
    <w:rsid w:val="00795D1C"/>
    <w:rsid w:val="007A4F82"/>
    <w:rsid w:val="007A607B"/>
    <w:rsid w:val="007A673B"/>
    <w:rsid w:val="007B0886"/>
    <w:rsid w:val="007B108E"/>
    <w:rsid w:val="007B2C94"/>
    <w:rsid w:val="007B5408"/>
    <w:rsid w:val="007B55C4"/>
    <w:rsid w:val="007B56A0"/>
    <w:rsid w:val="007B7626"/>
    <w:rsid w:val="007B7706"/>
    <w:rsid w:val="007C09ED"/>
    <w:rsid w:val="007C146D"/>
    <w:rsid w:val="007D0991"/>
    <w:rsid w:val="007D1130"/>
    <w:rsid w:val="007D1784"/>
    <w:rsid w:val="007D1F3F"/>
    <w:rsid w:val="007D206D"/>
    <w:rsid w:val="007D317D"/>
    <w:rsid w:val="007D41C2"/>
    <w:rsid w:val="007D6C76"/>
    <w:rsid w:val="007D72E5"/>
    <w:rsid w:val="007E025B"/>
    <w:rsid w:val="007E0FA9"/>
    <w:rsid w:val="007E33F6"/>
    <w:rsid w:val="007E4335"/>
    <w:rsid w:val="007E5DBA"/>
    <w:rsid w:val="007E6862"/>
    <w:rsid w:val="007F00D4"/>
    <w:rsid w:val="007F46D2"/>
    <w:rsid w:val="007F55E8"/>
    <w:rsid w:val="007F6E6B"/>
    <w:rsid w:val="00800B8D"/>
    <w:rsid w:val="00802E5C"/>
    <w:rsid w:val="00803C72"/>
    <w:rsid w:val="008051CF"/>
    <w:rsid w:val="00811077"/>
    <w:rsid w:val="00811AF1"/>
    <w:rsid w:val="00812F46"/>
    <w:rsid w:val="008226B1"/>
    <w:rsid w:val="00825F7D"/>
    <w:rsid w:val="00826282"/>
    <w:rsid w:val="008279E8"/>
    <w:rsid w:val="00833DC1"/>
    <w:rsid w:val="0083554F"/>
    <w:rsid w:val="008370D2"/>
    <w:rsid w:val="00841366"/>
    <w:rsid w:val="008443C9"/>
    <w:rsid w:val="00844584"/>
    <w:rsid w:val="00844EC5"/>
    <w:rsid w:val="00847B90"/>
    <w:rsid w:val="008524E1"/>
    <w:rsid w:val="00857C8D"/>
    <w:rsid w:val="00864638"/>
    <w:rsid w:val="00871193"/>
    <w:rsid w:val="00871F34"/>
    <w:rsid w:val="00874255"/>
    <w:rsid w:val="00876EDF"/>
    <w:rsid w:val="00882796"/>
    <w:rsid w:val="00884A54"/>
    <w:rsid w:val="00884C34"/>
    <w:rsid w:val="0088519B"/>
    <w:rsid w:val="00886E90"/>
    <w:rsid w:val="0088754D"/>
    <w:rsid w:val="00891928"/>
    <w:rsid w:val="00892F45"/>
    <w:rsid w:val="00893C97"/>
    <w:rsid w:val="008950CD"/>
    <w:rsid w:val="008952CA"/>
    <w:rsid w:val="008A2A79"/>
    <w:rsid w:val="008A5F61"/>
    <w:rsid w:val="008A63B7"/>
    <w:rsid w:val="008A66A1"/>
    <w:rsid w:val="008B7A1E"/>
    <w:rsid w:val="008C05A6"/>
    <w:rsid w:val="008C24A8"/>
    <w:rsid w:val="008D1C50"/>
    <w:rsid w:val="008D4671"/>
    <w:rsid w:val="008D6237"/>
    <w:rsid w:val="008E0DE3"/>
    <w:rsid w:val="008E2715"/>
    <w:rsid w:val="008E3D47"/>
    <w:rsid w:val="008E6E14"/>
    <w:rsid w:val="008F6D8D"/>
    <w:rsid w:val="008F7341"/>
    <w:rsid w:val="008F7422"/>
    <w:rsid w:val="00900171"/>
    <w:rsid w:val="00904129"/>
    <w:rsid w:val="00907A26"/>
    <w:rsid w:val="009134F0"/>
    <w:rsid w:val="00917050"/>
    <w:rsid w:val="00920167"/>
    <w:rsid w:val="00921330"/>
    <w:rsid w:val="00922E93"/>
    <w:rsid w:val="00933247"/>
    <w:rsid w:val="009336FE"/>
    <w:rsid w:val="0093410C"/>
    <w:rsid w:val="00937F37"/>
    <w:rsid w:val="00940982"/>
    <w:rsid w:val="009423A3"/>
    <w:rsid w:val="00943B8B"/>
    <w:rsid w:val="0094409B"/>
    <w:rsid w:val="00945C67"/>
    <w:rsid w:val="009464E2"/>
    <w:rsid w:val="00946FB2"/>
    <w:rsid w:val="00950346"/>
    <w:rsid w:val="00952595"/>
    <w:rsid w:val="009568B6"/>
    <w:rsid w:val="00957061"/>
    <w:rsid w:val="00957A35"/>
    <w:rsid w:val="009623A8"/>
    <w:rsid w:val="00963552"/>
    <w:rsid w:val="0096362C"/>
    <w:rsid w:val="009637D0"/>
    <w:rsid w:val="00964D36"/>
    <w:rsid w:val="009654D8"/>
    <w:rsid w:val="00965BFA"/>
    <w:rsid w:val="00967DF4"/>
    <w:rsid w:val="009734B5"/>
    <w:rsid w:val="009764A4"/>
    <w:rsid w:val="009815CB"/>
    <w:rsid w:val="00981D86"/>
    <w:rsid w:val="00983F48"/>
    <w:rsid w:val="00985560"/>
    <w:rsid w:val="00997161"/>
    <w:rsid w:val="009A500F"/>
    <w:rsid w:val="009A6571"/>
    <w:rsid w:val="009A7C53"/>
    <w:rsid w:val="009B0B4B"/>
    <w:rsid w:val="009B1601"/>
    <w:rsid w:val="009B20E6"/>
    <w:rsid w:val="009B2235"/>
    <w:rsid w:val="009B2685"/>
    <w:rsid w:val="009B30A7"/>
    <w:rsid w:val="009B4805"/>
    <w:rsid w:val="009B6E00"/>
    <w:rsid w:val="009C085E"/>
    <w:rsid w:val="009C13AB"/>
    <w:rsid w:val="009C2263"/>
    <w:rsid w:val="009C27D8"/>
    <w:rsid w:val="009C3649"/>
    <w:rsid w:val="009C45BB"/>
    <w:rsid w:val="009C48E5"/>
    <w:rsid w:val="009C5661"/>
    <w:rsid w:val="009C6B53"/>
    <w:rsid w:val="009C7960"/>
    <w:rsid w:val="009D0437"/>
    <w:rsid w:val="009D17DF"/>
    <w:rsid w:val="009D2038"/>
    <w:rsid w:val="009D6F74"/>
    <w:rsid w:val="009E26F6"/>
    <w:rsid w:val="009E605F"/>
    <w:rsid w:val="009F2C51"/>
    <w:rsid w:val="009F34D4"/>
    <w:rsid w:val="009F6B0C"/>
    <w:rsid w:val="009F73B0"/>
    <w:rsid w:val="009F748E"/>
    <w:rsid w:val="009F774B"/>
    <w:rsid w:val="00A026F6"/>
    <w:rsid w:val="00A109C0"/>
    <w:rsid w:val="00A1293D"/>
    <w:rsid w:val="00A13549"/>
    <w:rsid w:val="00A13C05"/>
    <w:rsid w:val="00A15F8F"/>
    <w:rsid w:val="00A173A6"/>
    <w:rsid w:val="00A243E1"/>
    <w:rsid w:val="00A24CFA"/>
    <w:rsid w:val="00A26630"/>
    <w:rsid w:val="00A335D5"/>
    <w:rsid w:val="00A34F4B"/>
    <w:rsid w:val="00A36012"/>
    <w:rsid w:val="00A43872"/>
    <w:rsid w:val="00A4605B"/>
    <w:rsid w:val="00A461DC"/>
    <w:rsid w:val="00A502CF"/>
    <w:rsid w:val="00A50609"/>
    <w:rsid w:val="00A51B7E"/>
    <w:rsid w:val="00A52D0E"/>
    <w:rsid w:val="00A5680F"/>
    <w:rsid w:val="00A56D13"/>
    <w:rsid w:val="00A57CD8"/>
    <w:rsid w:val="00A62510"/>
    <w:rsid w:val="00A6671A"/>
    <w:rsid w:val="00A708E5"/>
    <w:rsid w:val="00A71783"/>
    <w:rsid w:val="00A7207E"/>
    <w:rsid w:val="00A735EE"/>
    <w:rsid w:val="00A7540C"/>
    <w:rsid w:val="00A80C01"/>
    <w:rsid w:val="00A80DDC"/>
    <w:rsid w:val="00A819B6"/>
    <w:rsid w:val="00A90B17"/>
    <w:rsid w:val="00A910E6"/>
    <w:rsid w:val="00A936BB"/>
    <w:rsid w:val="00A94DE9"/>
    <w:rsid w:val="00A9614E"/>
    <w:rsid w:val="00A96354"/>
    <w:rsid w:val="00A96632"/>
    <w:rsid w:val="00AA147D"/>
    <w:rsid w:val="00AA297C"/>
    <w:rsid w:val="00AA453A"/>
    <w:rsid w:val="00AA67F0"/>
    <w:rsid w:val="00AA7471"/>
    <w:rsid w:val="00AB032B"/>
    <w:rsid w:val="00AB2168"/>
    <w:rsid w:val="00AB36C4"/>
    <w:rsid w:val="00AB49DA"/>
    <w:rsid w:val="00AC129A"/>
    <w:rsid w:val="00AC1F65"/>
    <w:rsid w:val="00AC4365"/>
    <w:rsid w:val="00AC4F42"/>
    <w:rsid w:val="00AC7543"/>
    <w:rsid w:val="00AD0E55"/>
    <w:rsid w:val="00AD22C0"/>
    <w:rsid w:val="00AD25F8"/>
    <w:rsid w:val="00AD3E03"/>
    <w:rsid w:val="00AD4AD1"/>
    <w:rsid w:val="00AD605A"/>
    <w:rsid w:val="00AE0977"/>
    <w:rsid w:val="00AE5F6F"/>
    <w:rsid w:val="00AE6DF9"/>
    <w:rsid w:val="00AE7E30"/>
    <w:rsid w:val="00AF2DC0"/>
    <w:rsid w:val="00AF463F"/>
    <w:rsid w:val="00AF511D"/>
    <w:rsid w:val="00B00011"/>
    <w:rsid w:val="00B01833"/>
    <w:rsid w:val="00B04E8C"/>
    <w:rsid w:val="00B058E8"/>
    <w:rsid w:val="00B06854"/>
    <w:rsid w:val="00B072F5"/>
    <w:rsid w:val="00B125DE"/>
    <w:rsid w:val="00B147A3"/>
    <w:rsid w:val="00B1494F"/>
    <w:rsid w:val="00B20CC8"/>
    <w:rsid w:val="00B247A2"/>
    <w:rsid w:val="00B326C1"/>
    <w:rsid w:val="00B34593"/>
    <w:rsid w:val="00B36E88"/>
    <w:rsid w:val="00B41718"/>
    <w:rsid w:val="00B44B5F"/>
    <w:rsid w:val="00B455FE"/>
    <w:rsid w:val="00B4695E"/>
    <w:rsid w:val="00B55D46"/>
    <w:rsid w:val="00B603BD"/>
    <w:rsid w:val="00B639B7"/>
    <w:rsid w:val="00B6697B"/>
    <w:rsid w:val="00B66ED6"/>
    <w:rsid w:val="00B701F2"/>
    <w:rsid w:val="00B72AFD"/>
    <w:rsid w:val="00B73297"/>
    <w:rsid w:val="00B73FF9"/>
    <w:rsid w:val="00B75C8F"/>
    <w:rsid w:val="00B77339"/>
    <w:rsid w:val="00B80D4A"/>
    <w:rsid w:val="00B815B2"/>
    <w:rsid w:val="00B82EBE"/>
    <w:rsid w:val="00B83ADE"/>
    <w:rsid w:val="00B8705B"/>
    <w:rsid w:val="00B9019D"/>
    <w:rsid w:val="00B94261"/>
    <w:rsid w:val="00B95508"/>
    <w:rsid w:val="00B96824"/>
    <w:rsid w:val="00BA1389"/>
    <w:rsid w:val="00BA5A20"/>
    <w:rsid w:val="00BA61B6"/>
    <w:rsid w:val="00BB0496"/>
    <w:rsid w:val="00BB1AD7"/>
    <w:rsid w:val="00BB21B1"/>
    <w:rsid w:val="00BB2EAB"/>
    <w:rsid w:val="00BC127B"/>
    <w:rsid w:val="00BC1C77"/>
    <w:rsid w:val="00BC5766"/>
    <w:rsid w:val="00BC7D6E"/>
    <w:rsid w:val="00BD0857"/>
    <w:rsid w:val="00BD19B8"/>
    <w:rsid w:val="00BD483E"/>
    <w:rsid w:val="00BD4CA5"/>
    <w:rsid w:val="00BD5D3B"/>
    <w:rsid w:val="00BE2C27"/>
    <w:rsid w:val="00BE4027"/>
    <w:rsid w:val="00BE5CEF"/>
    <w:rsid w:val="00BE672B"/>
    <w:rsid w:val="00BE7413"/>
    <w:rsid w:val="00BF2B62"/>
    <w:rsid w:val="00BF3530"/>
    <w:rsid w:val="00BF4E09"/>
    <w:rsid w:val="00C004DB"/>
    <w:rsid w:val="00C01DD1"/>
    <w:rsid w:val="00C109BD"/>
    <w:rsid w:val="00C12732"/>
    <w:rsid w:val="00C146B3"/>
    <w:rsid w:val="00C14847"/>
    <w:rsid w:val="00C15AC5"/>
    <w:rsid w:val="00C21BD1"/>
    <w:rsid w:val="00C243DC"/>
    <w:rsid w:val="00C266CB"/>
    <w:rsid w:val="00C32012"/>
    <w:rsid w:val="00C32B67"/>
    <w:rsid w:val="00C3334A"/>
    <w:rsid w:val="00C36E05"/>
    <w:rsid w:val="00C36E5F"/>
    <w:rsid w:val="00C41156"/>
    <w:rsid w:val="00C41DC7"/>
    <w:rsid w:val="00C436B8"/>
    <w:rsid w:val="00C449DE"/>
    <w:rsid w:val="00C45B32"/>
    <w:rsid w:val="00C46BEC"/>
    <w:rsid w:val="00C47A75"/>
    <w:rsid w:val="00C5074D"/>
    <w:rsid w:val="00C510E0"/>
    <w:rsid w:val="00C52A7D"/>
    <w:rsid w:val="00C532CF"/>
    <w:rsid w:val="00C536EC"/>
    <w:rsid w:val="00C55D70"/>
    <w:rsid w:val="00C57B44"/>
    <w:rsid w:val="00C57E8F"/>
    <w:rsid w:val="00C610C7"/>
    <w:rsid w:val="00C6195B"/>
    <w:rsid w:val="00C62652"/>
    <w:rsid w:val="00C649F2"/>
    <w:rsid w:val="00C725F9"/>
    <w:rsid w:val="00C735DF"/>
    <w:rsid w:val="00C74760"/>
    <w:rsid w:val="00C76EAB"/>
    <w:rsid w:val="00C804FC"/>
    <w:rsid w:val="00C82938"/>
    <w:rsid w:val="00C87B66"/>
    <w:rsid w:val="00C87CC0"/>
    <w:rsid w:val="00C92E55"/>
    <w:rsid w:val="00C92E6C"/>
    <w:rsid w:val="00C93440"/>
    <w:rsid w:val="00C940D6"/>
    <w:rsid w:val="00C96D17"/>
    <w:rsid w:val="00CA6139"/>
    <w:rsid w:val="00CA645C"/>
    <w:rsid w:val="00CA65A1"/>
    <w:rsid w:val="00CA753E"/>
    <w:rsid w:val="00CB336A"/>
    <w:rsid w:val="00CB3988"/>
    <w:rsid w:val="00CB58E6"/>
    <w:rsid w:val="00CB68CB"/>
    <w:rsid w:val="00CB6969"/>
    <w:rsid w:val="00CC0AF4"/>
    <w:rsid w:val="00CC1A5B"/>
    <w:rsid w:val="00CC2181"/>
    <w:rsid w:val="00CC391D"/>
    <w:rsid w:val="00CC3FCB"/>
    <w:rsid w:val="00CC5A18"/>
    <w:rsid w:val="00CC7513"/>
    <w:rsid w:val="00CC77A4"/>
    <w:rsid w:val="00CD2357"/>
    <w:rsid w:val="00CD3573"/>
    <w:rsid w:val="00CD647A"/>
    <w:rsid w:val="00CD6B82"/>
    <w:rsid w:val="00CE590B"/>
    <w:rsid w:val="00CE723F"/>
    <w:rsid w:val="00CF0904"/>
    <w:rsid w:val="00CF6603"/>
    <w:rsid w:val="00D0095E"/>
    <w:rsid w:val="00D03B22"/>
    <w:rsid w:val="00D04EBF"/>
    <w:rsid w:val="00D072C9"/>
    <w:rsid w:val="00D077C3"/>
    <w:rsid w:val="00D1790B"/>
    <w:rsid w:val="00D21D36"/>
    <w:rsid w:val="00D24A8C"/>
    <w:rsid w:val="00D30392"/>
    <w:rsid w:val="00D32F16"/>
    <w:rsid w:val="00D372AF"/>
    <w:rsid w:val="00D37F4D"/>
    <w:rsid w:val="00D40066"/>
    <w:rsid w:val="00D40707"/>
    <w:rsid w:val="00D408ED"/>
    <w:rsid w:val="00D41B67"/>
    <w:rsid w:val="00D44EF5"/>
    <w:rsid w:val="00D56572"/>
    <w:rsid w:val="00D568F2"/>
    <w:rsid w:val="00D62AC2"/>
    <w:rsid w:val="00D63CC4"/>
    <w:rsid w:val="00D65D38"/>
    <w:rsid w:val="00D71B5D"/>
    <w:rsid w:val="00D72B05"/>
    <w:rsid w:val="00D734D4"/>
    <w:rsid w:val="00D74060"/>
    <w:rsid w:val="00D7437D"/>
    <w:rsid w:val="00D748F3"/>
    <w:rsid w:val="00D776FC"/>
    <w:rsid w:val="00D777B2"/>
    <w:rsid w:val="00D86381"/>
    <w:rsid w:val="00D91FE0"/>
    <w:rsid w:val="00D94D37"/>
    <w:rsid w:val="00D95363"/>
    <w:rsid w:val="00DA1771"/>
    <w:rsid w:val="00DA3E42"/>
    <w:rsid w:val="00DA3EA0"/>
    <w:rsid w:val="00DA51D4"/>
    <w:rsid w:val="00DB17CC"/>
    <w:rsid w:val="00DB195F"/>
    <w:rsid w:val="00DC2668"/>
    <w:rsid w:val="00DC2925"/>
    <w:rsid w:val="00DC3B95"/>
    <w:rsid w:val="00DC4D83"/>
    <w:rsid w:val="00DC5502"/>
    <w:rsid w:val="00DD1483"/>
    <w:rsid w:val="00DD3324"/>
    <w:rsid w:val="00DD37DD"/>
    <w:rsid w:val="00DD5CCC"/>
    <w:rsid w:val="00DE4A9B"/>
    <w:rsid w:val="00DE57B8"/>
    <w:rsid w:val="00DE596F"/>
    <w:rsid w:val="00DE62A8"/>
    <w:rsid w:val="00DE72F4"/>
    <w:rsid w:val="00DF0EDE"/>
    <w:rsid w:val="00DF1825"/>
    <w:rsid w:val="00DF41E7"/>
    <w:rsid w:val="00DF4DED"/>
    <w:rsid w:val="00DF5EB4"/>
    <w:rsid w:val="00E03E0C"/>
    <w:rsid w:val="00E055AD"/>
    <w:rsid w:val="00E068A8"/>
    <w:rsid w:val="00E07FFA"/>
    <w:rsid w:val="00E1268C"/>
    <w:rsid w:val="00E14A63"/>
    <w:rsid w:val="00E150EA"/>
    <w:rsid w:val="00E210BC"/>
    <w:rsid w:val="00E21D39"/>
    <w:rsid w:val="00E24F25"/>
    <w:rsid w:val="00E3090F"/>
    <w:rsid w:val="00E312DD"/>
    <w:rsid w:val="00E318A6"/>
    <w:rsid w:val="00E334EE"/>
    <w:rsid w:val="00E33FA6"/>
    <w:rsid w:val="00E34AFF"/>
    <w:rsid w:val="00E40443"/>
    <w:rsid w:val="00E42A31"/>
    <w:rsid w:val="00E460A9"/>
    <w:rsid w:val="00E46968"/>
    <w:rsid w:val="00E46B12"/>
    <w:rsid w:val="00E4764B"/>
    <w:rsid w:val="00E47C0A"/>
    <w:rsid w:val="00E51D67"/>
    <w:rsid w:val="00E55F67"/>
    <w:rsid w:val="00E6206B"/>
    <w:rsid w:val="00E626FA"/>
    <w:rsid w:val="00E6303A"/>
    <w:rsid w:val="00E63189"/>
    <w:rsid w:val="00E63B41"/>
    <w:rsid w:val="00E63CAA"/>
    <w:rsid w:val="00E64678"/>
    <w:rsid w:val="00E667A8"/>
    <w:rsid w:val="00E7036C"/>
    <w:rsid w:val="00E706EE"/>
    <w:rsid w:val="00E70D97"/>
    <w:rsid w:val="00E72876"/>
    <w:rsid w:val="00E72AE6"/>
    <w:rsid w:val="00E7674B"/>
    <w:rsid w:val="00E8169E"/>
    <w:rsid w:val="00E877F1"/>
    <w:rsid w:val="00E9047C"/>
    <w:rsid w:val="00E90AF1"/>
    <w:rsid w:val="00E9146F"/>
    <w:rsid w:val="00E91B74"/>
    <w:rsid w:val="00E91ED5"/>
    <w:rsid w:val="00E9294C"/>
    <w:rsid w:val="00E92D1B"/>
    <w:rsid w:val="00E938B8"/>
    <w:rsid w:val="00E93D42"/>
    <w:rsid w:val="00E95C99"/>
    <w:rsid w:val="00EA05E2"/>
    <w:rsid w:val="00EA0BE4"/>
    <w:rsid w:val="00EA1C90"/>
    <w:rsid w:val="00EA3B54"/>
    <w:rsid w:val="00EB12A6"/>
    <w:rsid w:val="00EB22C9"/>
    <w:rsid w:val="00EB2EE7"/>
    <w:rsid w:val="00EC2034"/>
    <w:rsid w:val="00EC2A53"/>
    <w:rsid w:val="00EC50EB"/>
    <w:rsid w:val="00EC7441"/>
    <w:rsid w:val="00ED0A13"/>
    <w:rsid w:val="00ED2344"/>
    <w:rsid w:val="00ED2544"/>
    <w:rsid w:val="00EE0559"/>
    <w:rsid w:val="00EE6FA0"/>
    <w:rsid w:val="00EF310F"/>
    <w:rsid w:val="00EF79A2"/>
    <w:rsid w:val="00EF7F7F"/>
    <w:rsid w:val="00F01039"/>
    <w:rsid w:val="00F07B0F"/>
    <w:rsid w:val="00F11DD6"/>
    <w:rsid w:val="00F12DD6"/>
    <w:rsid w:val="00F14653"/>
    <w:rsid w:val="00F14D44"/>
    <w:rsid w:val="00F16859"/>
    <w:rsid w:val="00F1757D"/>
    <w:rsid w:val="00F17C5B"/>
    <w:rsid w:val="00F24892"/>
    <w:rsid w:val="00F24E85"/>
    <w:rsid w:val="00F27B79"/>
    <w:rsid w:val="00F3186A"/>
    <w:rsid w:val="00F31B07"/>
    <w:rsid w:val="00F3367B"/>
    <w:rsid w:val="00F36F31"/>
    <w:rsid w:val="00F45808"/>
    <w:rsid w:val="00F45924"/>
    <w:rsid w:val="00F51862"/>
    <w:rsid w:val="00F51C19"/>
    <w:rsid w:val="00F56419"/>
    <w:rsid w:val="00F60B72"/>
    <w:rsid w:val="00F61C86"/>
    <w:rsid w:val="00F62571"/>
    <w:rsid w:val="00F63E0A"/>
    <w:rsid w:val="00F670AE"/>
    <w:rsid w:val="00F70298"/>
    <w:rsid w:val="00F70C5D"/>
    <w:rsid w:val="00F73EAA"/>
    <w:rsid w:val="00F74B00"/>
    <w:rsid w:val="00F76B9F"/>
    <w:rsid w:val="00F84550"/>
    <w:rsid w:val="00F86B08"/>
    <w:rsid w:val="00F86D48"/>
    <w:rsid w:val="00F90139"/>
    <w:rsid w:val="00F90EB9"/>
    <w:rsid w:val="00F92A68"/>
    <w:rsid w:val="00F93720"/>
    <w:rsid w:val="00F949EA"/>
    <w:rsid w:val="00F970F5"/>
    <w:rsid w:val="00FA3CA9"/>
    <w:rsid w:val="00FA5498"/>
    <w:rsid w:val="00FA61F4"/>
    <w:rsid w:val="00FB09FB"/>
    <w:rsid w:val="00FB291B"/>
    <w:rsid w:val="00FB5952"/>
    <w:rsid w:val="00FC1453"/>
    <w:rsid w:val="00FC3769"/>
    <w:rsid w:val="00FC60C0"/>
    <w:rsid w:val="00FC648D"/>
    <w:rsid w:val="00FC6939"/>
    <w:rsid w:val="00FC6A0D"/>
    <w:rsid w:val="00FC7024"/>
    <w:rsid w:val="00FC707F"/>
    <w:rsid w:val="00FD1185"/>
    <w:rsid w:val="00FD33C8"/>
    <w:rsid w:val="00FD6C1B"/>
    <w:rsid w:val="00FD715D"/>
    <w:rsid w:val="00FD7ABE"/>
    <w:rsid w:val="00FE0A4A"/>
    <w:rsid w:val="00FE3BEC"/>
    <w:rsid w:val="00FE7069"/>
    <w:rsid w:val="00FF2DCC"/>
    <w:rsid w:val="00FF4A9B"/>
    <w:rsid w:val="00FF6861"/>
    <w:rsid w:val="010827C0"/>
    <w:rsid w:val="012A4899"/>
    <w:rsid w:val="01341F3F"/>
    <w:rsid w:val="014C345E"/>
    <w:rsid w:val="019F7C79"/>
    <w:rsid w:val="01A2363A"/>
    <w:rsid w:val="01B47913"/>
    <w:rsid w:val="01C91065"/>
    <w:rsid w:val="01CF6C78"/>
    <w:rsid w:val="02145799"/>
    <w:rsid w:val="022E53ED"/>
    <w:rsid w:val="023D3884"/>
    <w:rsid w:val="02C14E4D"/>
    <w:rsid w:val="02D47209"/>
    <w:rsid w:val="02F256C7"/>
    <w:rsid w:val="030C46EF"/>
    <w:rsid w:val="035F68F3"/>
    <w:rsid w:val="039061A5"/>
    <w:rsid w:val="039D7084"/>
    <w:rsid w:val="03EF5F84"/>
    <w:rsid w:val="03FF7B2A"/>
    <w:rsid w:val="0405249E"/>
    <w:rsid w:val="04501988"/>
    <w:rsid w:val="046B0D16"/>
    <w:rsid w:val="046F1D6A"/>
    <w:rsid w:val="04C50CF3"/>
    <w:rsid w:val="05220B2B"/>
    <w:rsid w:val="05467570"/>
    <w:rsid w:val="057537F5"/>
    <w:rsid w:val="059C4524"/>
    <w:rsid w:val="05CD5D86"/>
    <w:rsid w:val="05CE09E0"/>
    <w:rsid w:val="05CE0B37"/>
    <w:rsid w:val="05EA4BBF"/>
    <w:rsid w:val="06531A94"/>
    <w:rsid w:val="06550223"/>
    <w:rsid w:val="06782093"/>
    <w:rsid w:val="06E35516"/>
    <w:rsid w:val="06E71A6F"/>
    <w:rsid w:val="070764CD"/>
    <w:rsid w:val="077D2DC3"/>
    <w:rsid w:val="077E4712"/>
    <w:rsid w:val="07BA4493"/>
    <w:rsid w:val="07BE29B5"/>
    <w:rsid w:val="07F16299"/>
    <w:rsid w:val="080D6CCB"/>
    <w:rsid w:val="08475D24"/>
    <w:rsid w:val="087045F1"/>
    <w:rsid w:val="08870582"/>
    <w:rsid w:val="088B4BC1"/>
    <w:rsid w:val="08984232"/>
    <w:rsid w:val="08B26A7B"/>
    <w:rsid w:val="08E7715F"/>
    <w:rsid w:val="090F7E39"/>
    <w:rsid w:val="095C3259"/>
    <w:rsid w:val="096E7880"/>
    <w:rsid w:val="097153DF"/>
    <w:rsid w:val="097E26EA"/>
    <w:rsid w:val="09D67614"/>
    <w:rsid w:val="09EA72DD"/>
    <w:rsid w:val="0A3036DA"/>
    <w:rsid w:val="0A472E10"/>
    <w:rsid w:val="0A602D3A"/>
    <w:rsid w:val="0A755F5A"/>
    <w:rsid w:val="0A932FBE"/>
    <w:rsid w:val="0AA81D78"/>
    <w:rsid w:val="0B283FF5"/>
    <w:rsid w:val="0B5157DC"/>
    <w:rsid w:val="0B5F0D54"/>
    <w:rsid w:val="0BA17E07"/>
    <w:rsid w:val="0C0E622F"/>
    <w:rsid w:val="0C131B46"/>
    <w:rsid w:val="0C2B1530"/>
    <w:rsid w:val="0C2F782D"/>
    <w:rsid w:val="0C5B5DA6"/>
    <w:rsid w:val="0C5C07AF"/>
    <w:rsid w:val="0CD204E0"/>
    <w:rsid w:val="0CE70F29"/>
    <w:rsid w:val="0D032644"/>
    <w:rsid w:val="0D2A02DE"/>
    <w:rsid w:val="0D2E3D51"/>
    <w:rsid w:val="0D3F5FD7"/>
    <w:rsid w:val="0D596485"/>
    <w:rsid w:val="0D5F6DD5"/>
    <w:rsid w:val="0D8F4369"/>
    <w:rsid w:val="0DE607A6"/>
    <w:rsid w:val="0DEC1417"/>
    <w:rsid w:val="0E520296"/>
    <w:rsid w:val="0E591D34"/>
    <w:rsid w:val="0E63372C"/>
    <w:rsid w:val="0EBA57AF"/>
    <w:rsid w:val="0EC43FFB"/>
    <w:rsid w:val="0EFE1A5D"/>
    <w:rsid w:val="0F111711"/>
    <w:rsid w:val="0F8B7704"/>
    <w:rsid w:val="0FC101CE"/>
    <w:rsid w:val="0FD17E1B"/>
    <w:rsid w:val="0FE54BDF"/>
    <w:rsid w:val="100A4EB4"/>
    <w:rsid w:val="101B4A1D"/>
    <w:rsid w:val="102839C2"/>
    <w:rsid w:val="102E03FD"/>
    <w:rsid w:val="1042181C"/>
    <w:rsid w:val="106B1C8C"/>
    <w:rsid w:val="10886A8A"/>
    <w:rsid w:val="108A24F0"/>
    <w:rsid w:val="109D11A4"/>
    <w:rsid w:val="10E12FBC"/>
    <w:rsid w:val="10F56C53"/>
    <w:rsid w:val="1120073C"/>
    <w:rsid w:val="112E785D"/>
    <w:rsid w:val="113F66EC"/>
    <w:rsid w:val="114B5294"/>
    <w:rsid w:val="12273E75"/>
    <w:rsid w:val="122B370D"/>
    <w:rsid w:val="12824038"/>
    <w:rsid w:val="129B38C6"/>
    <w:rsid w:val="12AD02C1"/>
    <w:rsid w:val="12BC6DF3"/>
    <w:rsid w:val="12CD303F"/>
    <w:rsid w:val="12F651E2"/>
    <w:rsid w:val="12FC417D"/>
    <w:rsid w:val="13086650"/>
    <w:rsid w:val="131F396E"/>
    <w:rsid w:val="133B406A"/>
    <w:rsid w:val="13787516"/>
    <w:rsid w:val="137E7551"/>
    <w:rsid w:val="13DD6EC1"/>
    <w:rsid w:val="13E037D0"/>
    <w:rsid w:val="140D1E84"/>
    <w:rsid w:val="14A75CA2"/>
    <w:rsid w:val="14C92928"/>
    <w:rsid w:val="14D76E42"/>
    <w:rsid w:val="14DD6EF8"/>
    <w:rsid w:val="151223D8"/>
    <w:rsid w:val="152261E4"/>
    <w:rsid w:val="15231F1A"/>
    <w:rsid w:val="155E69FB"/>
    <w:rsid w:val="15674ADC"/>
    <w:rsid w:val="156F18B4"/>
    <w:rsid w:val="15A775F5"/>
    <w:rsid w:val="1632288F"/>
    <w:rsid w:val="16346EE3"/>
    <w:rsid w:val="16495FB0"/>
    <w:rsid w:val="16685D83"/>
    <w:rsid w:val="16B91665"/>
    <w:rsid w:val="16D056D6"/>
    <w:rsid w:val="16D97C10"/>
    <w:rsid w:val="16F9432A"/>
    <w:rsid w:val="16FB3DF8"/>
    <w:rsid w:val="17083EAF"/>
    <w:rsid w:val="17351018"/>
    <w:rsid w:val="179D2A55"/>
    <w:rsid w:val="17F25E87"/>
    <w:rsid w:val="17F75541"/>
    <w:rsid w:val="180251EE"/>
    <w:rsid w:val="18424514"/>
    <w:rsid w:val="18927C38"/>
    <w:rsid w:val="18970B98"/>
    <w:rsid w:val="18A50BB4"/>
    <w:rsid w:val="18B232E6"/>
    <w:rsid w:val="18CE0156"/>
    <w:rsid w:val="19070D06"/>
    <w:rsid w:val="19233046"/>
    <w:rsid w:val="1925775D"/>
    <w:rsid w:val="192C4EC1"/>
    <w:rsid w:val="19507ACC"/>
    <w:rsid w:val="195D7684"/>
    <w:rsid w:val="197F60C8"/>
    <w:rsid w:val="199E6DA8"/>
    <w:rsid w:val="19AE73C4"/>
    <w:rsid w:val="19B1697F"/>
    <w:rsid w:val="19B906A4"/>
    <w:rsid w:val="19C13891"/>
    <w:rsid w:val="1A7D3D4B"/>
    <w:rsid w:val="1AAA43A5"/>
    <w:rsid w:val="1AD10F75"/>
    <w:rsid w:val="1AD4283A"/>
    <w:rsid w:val="1AF12AA6"/>
    <w:rsid w:val="1B2C1113"/>
    <w:rsid w:val="1B502533"/>
    <w:rsid w:val="1B605547"/>
    <w:rsid w:val="1B610F64"/>
    <w:rsid w:val="1B8F119E"/>
    <w:rsid w:val="1BC13089"/>
    <w:rsid w:val="1BC315C4"/>
    <w:rsid w:val="1BF65C8E"/>
    <w:rsid w:val="1C081BFB"/>
    <w:rsid w:val="1C2269D4"/>
    <w:rsid w:val="1C68421F"/>
    <w:rsid w:val="1C7F32D5"/>
    <w:rsid w:val="1CA419B0"/>
    <w:rsid w:val="1CA81327"/>
    <w:rsid w:val="1CB22960"/>
    <w:rsid w:val="1CEA3CBA"/>
    <w:rsid w:val="1CEC49DF"/>
    <w:rsid w:val="1D7C504E"/>
    <w:rsid w:val="1D8A27A5"/>
    <w:rsid w:val="1DA77002"/>
    <w:rsid w:val="1DB55626"/>
    <w:rsid w:val="1ED62019"/>
    <w:rsid w:val="1EEB504B"/>
    <w:rsid w:val="1F7A4D0F"/>
    <w:rsid w:val="1FA37E2C"/>
    <w:rsid w:val="1FAD3F88"/>
    <w:rsid w:val="1FD26083"/>
    <w:rsid w:val="203F3FEF"/>
    <w:rsid w:val="206660E8"/>
    <w:rsid w:val="208B63AB"/>
    <w:rsid w:val="20AE6A88"/>
    <w:rsid w:val="211014F1"/>
    <w:rsid w:val="2121470E"/>
    <w:rsid w:val="215076EF"/>
    <w:rsid w:val="21673FAC"/>
    <w:rsid w:val="21760984"/>
    <w:rsid w:val="21EE20C9"/>
    <w:rsid w:val="21FD5FD6"/>
    <w:rsid w:val="21FF33F7"/>
    <w:rsid w:val="223F5E68"/>
    <w:rsid w:val="224E1E5D"/>
    <w:rsid w:val="226E4817"/>
    <w:rsid w:val="22744943"/>
    <w:rsid w:val="227D6583"/>
    <w:rsid w:val="22E652AE"/>
    <w:rsid w:val="2360515E"/>
    <w:rsid w:val="238C0BD7"/>
    <w:rsid w:val="23A10B26"/>
    <w:rsid w:val="23F55A25"/>
    <w:rsid w:val="23F647B8"/>
    <w:rsid w:val="24373239"/>
    <w:rsid w:val="243E598F"/>
    <w:rsid w:val="2446660A"/>
    <w:rsid w:val="246B0E42"/>
    <w:rsid w:val="246F17A9"/>
    <w:rsid w:val="24894E96"/>
    <w:rsid w:val="248B7990"/>
    <w:rsid w:val="24A8479F"/>
    <w:rsid w:val="24B134AB"/>
    <w:rsid w:val="24B21BB3"/>
    <w:rsid w:val="24EF5866"/>
    <w:rsid w:val="251D5571"/>
    <w:rsid w:val="255A3AAA"/>
    <w:rsid w:val="25DB35F1"/>
    <w:rsid w:val="268362C1"/>
    <w:rsid w:val="268B7F9B"/>
    <w:rsid w:val="26E5735B"/>
    <w:rsid w:val="26E741AB"/>
    <w:rsid w:val="26F97E1A"/>
    <w:rsid w:val="27066FF6"/>
    <w:rsid w:val="27B71AF1"/>
    <w:rsid w:val="27C46B92"/>
    <w:rsid w:val="28101431"/>
    <w:rsid w:val="2860081F"/>
    <w:rsid w:val="28803AF0"/>
    <w:rsid w:val="28D12F83"/>
    <w:rsid w:val="29293A4A"/>
    <w:rsid w:val="297B3B92"/>
    <w:rsid w:val="297F4DAF"/>
    <w:rsid w:val="29A37974"/>
    <w:rsid w:val="29C268C9"/>
    <w:rsid w:val="2A635CCD"/>
    <w:rsid w:val="2A7E0C5B"/>
    <w:rsid w:val="2A7F3030"/>
    <w:rsid w:val="2A8E77F5"/>
    <w:rsid w:val="2A940557"/>
    <w:rsid w:val="2AAF3D78"/>
    <w:rsid w:val="2AE50EF8"/>
    <w:rsid w:val="2AE74C0E"/>
    <w:rsid w:val="2AF7044E"/>
    <w:rsid w:val="2B64032F"/>
    <w:rsid w:val="2B7D1F85"/>
    <w:rsid w:val="2B8B2B3C"/>
    <w:rsid w:val="2BBC1E8C"/>
    <w:rsid w:val="2BC33B70"/>
    <w:rsid w:val="2BDA695A"/>
    <w:rsid w:val="2BF31E8E"/>
    <w:rsid w:val="2C131E96"/>
    <w:rsid w:val="2C1C3D32"/>
    <w:rsid w:val="2C4F7E2B"/>
    <w:rsid w:val="2C532C4A"/>
    <w:rsid w:val="2C544A0B"/>
    <w:rsid w:val="2C62709F"/>
    <w:rsid w:val="2C85380C"/>
    <w:rsid w:val="2CC83B45"/>
    <w:rsid w:val="2CF13993"/>
    <w:rsid w:val="2CF142D9"/>
    <w:rsid w:val="2D4113DB"/>
    <w:rsid w:val="2D425BA3"/>
    <w:rsid w:val="2DB16BCC"/>
    <w:rsid w:val="2DF60D4E"/>
    <w:rsid w:val="2E3150CB"/>
    <w:rsid w:val="2E471F88"/>
    <w:rsid w:val="2E6B3F4B"/>
    <w:rsid w:val="2EB24701"/>
    <w:rsid w:val="2EC816DC"/>
    <w:rsid w:val="2ECD02FD"/>
    <w:rsid w:val="2F096035"/>
    <w:rsid w:val="2F193C67"/>
    <w:rsid w:val="2F833020"/>
    <w:rsid w:val="2FA0318E"/>
    <w:rsid w:val="300E6A30"/>
    <w:rsid w:val="3019297E"/>
    <w:rsid w:val="303F7D61"/>
    <w:rsid w:val="305331A8"/>
    <w:rsid w:val="30597A00"/>
    <w:rsid w:val="306C635C"/>
    <w:rsid w:val="30AF751F"/>
    <w:rsid w:val="30F40B2E"/>
    <w:rsid w:val="310A4BB0"/>
    <w:rsid w:val="31163885"/>
    <w:rsid w:val="31212ED7"/>
    <w:rsid w:val="31360356"/>
    <w:rsid w:val="31477D56"/>
    <w:rsid w:val="321276D4"/>
    <w:rsid w:val="32497752"/>
    <w:rsid w:val="325B50DA"/>
    <w:rsid w:val="32613DFF"/>
    <w:rsid w:val="32683F72"/>
    <w:rsid w:val="3272229E"/>
    <w:rsid w:val="32A57876"/>
    <w:rsid w:val="32BA3EB8"/>
    <w:rsid w:val="32BF08F0"/>
    <w:rsid w:val="32C4213C"/>
    <w:rsid w:val="32F94B6F"/>
    <w:rsid w:val="33071C74"/>
    <w:rsid w:val="330E5D88"/>
    <w:rsid w:val="33691D03"/>
    <w:rsid w:val="339733AC"/>
    <w:rsid w:val="33C00B55"/>
    <w:rsid w:val="33D730B4"/>
    <w:rsid w:val="33FB59AC"/>
    <w:rsid w:val="34706D7B"/>
    <w:rsid w:val="34B41DA1"/>
    <w:rsid w:val="34DC0A8A"/>
    <w:rsid w:val="34F860CC"/>
    <w:rsid w:val="35155175"/>
    <w:rsid w:val="35926166"/>
    <w:rsid w:val="35994210"/>
    <w:rsid w:val="35D43FFD"/>
    <w:rsid w:val="35F047EF"/>
    <w:rsid w:val="36D5395E"/>
    <w:rsid w:val="36DC4294"/>
    <w:rsid w:val="36EC34FC"/>
    <w:rsid w:val="37A42061"/>
    <w:rsid w:val="37EE5C86"/>
    <w:rsid w:val="380440BE"/>
    <w:rsid w:val="3806370B"/>
    <w:rsid w:val="38115A01"/>
    <w:rsid w:val="38836780"/>
    <w:rsid w:val="38BC5C0C"/>
    <w:rsid w:val="390A69DC"/>
    <w:rsid w:val="390E4110"/>
    <w:rsid w:val="391E7E2F"/>
    <w:rsid w:val="39343FB0"/>
    <w:rsid w:val="395D163B"/>
    <w:rsid w:val="39612165"/>
    <w:rsid w:val="39B05C88"/>
    <w:rsid w:val="3AC30C0E"/>
    <w:rsid w:val="3AE65FC2"/>
    <w:rsid w:val="3AF0499E"/>
    <w:rsid w:val="3B1D1190"/>
    <w:rsid w:val="3B6B584A"/>
    <w:rsid w:val="3BFE469F"/>
    <w:rsid w:val="3C112630"/>
    <w:rsid w:val="3C413C9A"/>
    <w:rsid w:val="3C8B17C8"/>
    <w:rsid w:val="3CCA7404"/>
    <w:rsid w:val="3CCE7782"/>
    <w:rsid w:val="3CDB6EE3"/>
    <w:rsid w:val="3CDE59D8"/>
    <w:rsid w:val="3CE64202"/>
    <w:rsid w:val="3D2564C2"/>
    <w:rsid w:val="3D4F6385"/>
    <w:rsid w:val="3D632551"/>
    <w:rsid w:val="3DAE1A1E"/>
    <w:rsid w:val="3DF6786B"/>
    <w:rsid w:val="3E0166B6"/>
    <w:rsid w:val="3E2B1286"/>
    <w:rsid w:val="3E3819BA"/>
    <w:rsid w:val="3E5F0FE3"/>
    <w:rsid w:val="3E600584"/>
    <w:rsid w:val="3E677C48"/>
    <w:rsid w:val="3EAF7D97"/>
    <w:rsid w:val="3F356C9F"/>
    <w:rsid w:val="3F42403B"/>
    <w:rsid w:val="3F4D76B4"/>
    <w:rsid w:val="3F9240CE"/>
    <w:rsid w:val="3F993B54"/>
    <w:rsid w:val="3FBC09F7"/>
    <w:rsid w:val="3FCE1A2D"/>
    <w:rsid w:val="3FE009D8"/>
    <w:rsid w:val="3FE9538E"/>
    <w:rsid w:val="405D11BC"/>
    <w:rsid w:val="40782B7B"/>
    <w:rsid w:val="409A55A9"/>
    <w:rsid w:val="40B62D82"/>
    <w:rsid w:val="40F10783"/>
    <w:rsid w:val="41034DA2"/>
    <w:rsid w:val="41236726"/>
    <w:rsid w:val="414F57E3"/>
    <w:rsid w:val="41916484"/>
    <w:rsid w:val="41E253BD"/>
    <w:rsid w:val="41F51714"/>
    <w:rsid w:val="424A6821"/>
    <w:rsid w:val="43077012"/>
    <w:rsid w:val="43187DD5"/>
    <w:rsid w:val="432449D6"/>
    <w:rsid w:val="43502DF7"/>
    <w:rsid w:val="43AE3290"/>
    <w:rsid w:val="43B524FE"/>
    <w:rsid w:val="43DB5526"/>
    <w:rsid w:val="43E43F16"/>
    <w:rsid w:val="43E82882"/>
    <w:rsid w:val="44530634"/>
    <w:rsid w:val="44555E3A"/>
    <w:rsid w:val="44656130"/>
    <w:rsid w:val="449000D0"/>
    <w:rsid w:val="44983842"/>
    <w:rsid w:val="44A55C4A"/>
    <w:rsid w:val="44D30FC5"/>
    <w:rsid w:val="44DF3CBE"/>
    <w:rsid w:val="450E75B9"/>
    <w:rsid w:val="452F4565"/>
    <w:rsid w:val="457A0DE4"/>
    <w:rsid w:val="45D37884"/>
    <w:rsid w:val="45F12DC7"/>
    <w:rsid w:val="46083D7D"/>
    <w:rsid w:val="46167CE7"/>
    <w:rsid w:val="47096211"/>
    <w:rsid w:val="472A1018"/>
    <w:rsid w:val="475E5514"/>
    <w:rsid w:val="477C493B"/>
    <w:rsid w:val="478510BF"/>
    <w:rsid w:val="478F0F96"/>
    <w:rsid w:val="47D4583B"/>
    <w:rsid w:val="47D853C5"/>
    <w:rsid w:val="47F73CC6"/>
    <w:rsid w:val="480E25A0"/>
    <w:rsid w:val="481158F4"/>
    <w:rsid w:val="481822D3"/>
    <w:rsid w:val="482B3297"/>
    <w:rsid w:val="485338EE"/>
    <w:rsid w:val="48735C47"/>
    <w:rsid w:val="48971405"/>
    <w:rsid w:val="48D3209B"/>
    <w:rsid w:val="49290AF3"/>
    <w:rsid w:val="49315249"/>
    <w:rsid w:val="49435651"/>
    <w:rsid w:val="495A6461"/>
    <w:rsid w:val="49727BDB"/>
    <w:rsid w:val="497672BD"/>
    <w:rsid w:val="49C6636A"/>
    <w:rsid w:val="4A0F0994"/>
    <w:rsid w:val="4A141401"/>
    <w:rsid w:val="4A732EB8"/>
    <w:rsid w:val="4AB45345"/>
    <w:rsid w:val="4AB62FC4"/>
    <w:rsid w:val="4AD83A32"/>
    <w:rsid w:val="4B11183E"/>
    <w:rsid w:val="4B1668F9"/>
    <w:rsid w:val="4B180230"/>
    <w:rsid w:val="4B836E8D"/>
    <w:rsid w:val="4BA26DA3"/>
    <w:rsid w:val="4BA568E5"/>
    <w:rsid w:val="4BCB5E91"/>
    <w:rsid w:val="4C4E1378"/>
    <w:rsid w:val="4C7E2197"/>
    <w:rsid w:val="4C8D3147"/>
    <w:rsid w:val="4CD80EDC"/>
    <w:rsid w:val="4D0D65BC"/>
    <w:rsid w:val="4D1F7FC9"/>
    <w:rsid w:val="4D344B88"/>
    <w:rsid w:val="4D4F733F"/>
    <w:rsid w:val="4D660D06"/>
    <w:rsid w:val="4D8348E6"/>
    <w:rsid w:val="4DAF57B7"/>
    <w:rsid w:val="4DE07BFC"/>
    <w:rsid w:val="4E191136"/>
    <w:rsid w:val="4E7344AB"/>
    <w:rsid w:val="4EAA4484"/>
    <w:rsid w:val="4F4862D2"/>
    <w:rsid w:val="4F532B42"/>
    <w:rsid w:val="4F664397"/>
    <w:rsid w:val="4FC518F8"/>
    <w:rsid w:val="4FE230F7"/>
    <w:rsid w:val="4FE44891"/>
    <w:rsid w:val="4FFF25AD"/>
    <w:rsid w:val="5016628E"/>
    <w:rsid w:val="5048692B"/>
    <w:rsid w:val="5066262C"/>
    <w:rsid w:val="509E49B0"/>
    <w:rsid w:val="511B126A"/>
    <w:rsid w:val="51527D33"/>
    <w:rsid w:val="519B0609"/>
    <w:rsid w:val="52450CC4"/>
    <w:rsid w:val="52662952"/>
    <w:rsid w:val="52C32476"/>
    <w:rsid w:val="52CF6B22"/>
    <w:rsid w:val="52E65410"/>
    <w:rsid w:val="52E92116"/>
    <w:rsid w:val="52FA09AE"/>
    <w:rsid w:val="52FF0FE3"/>
    <w:rsid w:val="530959F4"/>
    <w:rsid w:val="531126D0"/>
    <w:rsid w:val="5317006D"/>
    <w:rsid w:val="532B35A4"/>
    <w:rsid w:val="53411E4E"/>
    <w:rsid w:val="53424DDC"/>
    <w:rsid w:val="534661DF"/>
    <w:rsid w:val="537D13DD"/>
    <w:rsid w:val="53C47D96"/>
    <w:rsid w:val="54090D46"/>
    <w:rsid w:val="541E0BD0"/>
    <w:rsid w:val="542861DB"/>
    <w:rsid w:val="544C71B6"/>
    <w:rsid w:val="54576581"/>
    <w:rsid w:val="54670BC7"/>
    <w:rsid w:val="5484227E"/>
    <w:rsid w:val="552F2D9B"/>
    <w:rsid w:val="55970644"/>
    <w:rsid w:val="55FD30EB"/>
    <w:rsid w:val="56185621"/>
    <w:rsid w:val="565B0081"/>
    <w:rsid w:val="56771C08"/>
    <w:rsid w:val="56785C3A"/>
    <w:rsid w:val="567B221D"/>
    <w:rsid w:val="56A57927"/>
    <w:rsid w:val="56CC6C6B"/>
    <w:rsid w:val="574F7B40"/>
    <w:rsid w:val="57543536"/>
    <w:rsid w:val="5755277D"/>
    <w:rsid w:val="57871BF0"/>
    <w:rsid w:val="58064187"/>
    <w:rsid w:val="580C1D0B"/>
    <w:rsid w:val="58110461"/>
    <w:rsid w:val="5821482A"/>
    <w:rsid w:val="586A48EA"/>
    <w:rsid w:val="58AA78EC"/>
    <w:rsid w:val="58C408F5"/>
    <w:rsid w:val="598A421F"/>
    <w:rsid w:val="59A05C84"/>
    <w:rsid w:val="59AA336E"/>
    <w:rsid w:val="59E80199"/>
    <w:rsid w:val="59ED6B18"/>
    <w:rsid w:val="5A3F3291"/>
    <w:rsid w:val="5A60434F"/>
    <w:rsid w:val="5AFC779A"/>
    <w:rsid w:val="5B2707A0"/>
    <w:rsid w:val="5B2B2885"/>
    <w:rsid w:val="5B326122"/>
    <w:rsid w:val="5B4640A2"/>
    <w:rsid w:val="5C183F01"/>
    <w:rsid w:val="5C4D00EA"/>
    <w:rsid w:val="5C660561"/>
    <w:rsid w:val="5C9367F6"/>
    <w:rsid w:val="5CCD0A25"/>
    <w:rsid w:val="5CE3330D"/>
    <w:rsid w:val="5D0D3659"/>
    <w:rsid w:val="5D34224D"/>
    <w:rsid w:val="5D370A16"/>
    <w:rsid w:val="5D883A15"/>
    <w:rsid w:val="5DB26021"/>
    <w:rsid w:val="5DD524BF"/>
    <w:rsid w:val="5E0430AD"/>
    <w:rsid w:val="5E0B315A"/>
    <w:rsid w:val="5E0F26A3"/>
    <w:rsid w:val="5E414975"/>
    <w:rsid w:val="5E5868A0"/>
    <w:rsid w:val="5E745BAC"/>
    <w:rsid w:val="5E7C64B8"/>
    <w:rsid w:val="5EA7336E"/>
    <w:rsid w:val="5EC21857"/>
    <w:rsid w:val="5EC5221E"/>
    <w:rsid w:val="5EEC13C8"/>
    <w:rsid w:val="5F2A0F79"/>
    <w:rsid w:val="5F841ABA"/>
    <w:rsid w:val="5FA520B9"/>
    <w:rsid w:val="5FDB4917"/>
    <w:rsid w:val="603A22B4"/>
    <w:rsid w:val="605E3741"/>
    <w:rsid w:val="609E571E"/>
    <w:rsid w:val="60C3019E"/>
    <w:rsid w:val="60CC64DC"/>
    <w:rsid w:val="60DE0D62"/>
    <w:rsid w:val="60E52946"/>
    <w:rsid w:val="61453F32"/>
    <w:rsid w:val="61593DA2"/>
    <w:rsid w:val="61646714"/>
    <w:rsid w:val="616F584C"/>
    <w:rsid w:val="61A17E2E"/>
    <w:rsid w:val="61B621C8"/>
    <w:rsid w:val="61CA007B"/>
    <w:rsid w:val="61D97F12"/>
    <w:rsid w:val="61E54171"/>
    <w:rsid w:val="62585F1C"/>
    <w:rsid w:val="62A738CF"/>
    <w:rsid w:val="62C21944"/>
    <w:rsid w:val="62C53F6E"/>
    <w:rsid w:val="62F94483"/>
    <w:rsid w:val="63041767"/>
    <w:rsid w:val="63507DA5"/>
    <w:rsid w:val="63CE0E77"/>
    <w:rsid w:val="64581B08"/>
    <w:rsid w:val="6466222F"/>
    <w:rsid w:val="64B5554B"/>
    <w:rsid w:val="64C47D88"/>
    <w:rsid w:val="64C51278"/>
    <w:rsid w:val="64EB7654"/>
    <w:rsid w:val="64FB2EEB"/>
    <w:rsid w:val="65760A55"/>
    <w:rsid w:val="65A22461"/>
    <w:rsid w:val="65F25FE3"/>
    <w:rsid w:val="66550649"/>
    <w:rsid w:val="665949B4"/>
    <w:rsid w:val="666C7F62"/>
    <w:rsid w:val="66903F03"/>
    <w:rsid w:val="66C5001B"/>
    <w:rsid w:val="66D9204A"/>
    <w:rsid w:val="66F273E8"/>
    <w:rsid w:val="66F638B8"/>
    <w:rsid w:val="672C1A82"/>
    <w:rsid w:val="67327333"/>
    <w:rsid w:val="67434D9B"/>
    <w:rsid w:val="67825C22"/>
    <w:rsid w:val="67BA34BB"/>
    <w:rsid w:val="67E41CE9"/>
    <w:rsid w:val="67E578AB"/>
    <w:rsid w:val="689164DC"/>
    <w:rsid w:val="68D128E1"/>
    <w:rsid w:val="68E64EE3"/>
    <w:rsid w:val="68FA67D7"/>
    <w:rsid w:val="69151E79"/>
    <w:rsid w:val="691B6E43"/>
    <w:rsid w:val="693C00B0"/>
    <w:rsid w:val="696470E8"/>
    <w:rsid w:val="69A273BF"/>
    <w:rsid w:val="69AB4A0B"/>
    <w:rsid w:val="6A1567FD"/>
    <w:rsid w:val="6A4A6C2A"/>
    <w:rsid w:val="6A922720"/>
    <w:rsid w:val="6A9D2441"/>
    <w:rsid w:val="6AA264F0"/>
    <w:rsid w:val="6AAD671D"/>
    <w:rsid w:val="6ADD3BFF"/>
    <w:rsid w:val="6AFA15BC"/>
    <w:rsid w:val="6AFB202C"/>
    <w:rsid w:val="6B0F149F"/>
    <w:rsid w:val="6B302C32"/>
    <w:rsid w:val="6B3C16AA"/>
    <w:rsid w:val="6B5B21BE"/>
    <w:rsid w:val="6B6D4417"/>
    <w:rsid w:val="6BE204C5"/>
    <w:rsid w:val="6C1670B4"/>
    <w:rsid w:val="6C233B74"/>
    <w:rsid w:val="6C2F41FF"/>
    <w:rsid w:val="6C564590"/>
    <w:rsid w:val="6CDB5047"/>
    <w:rsid w:val="6CDE14F0"/>
    <w:rsid w:val="6D3E0032"/>
    <w:rsid w:val="6D67237A"/>
    <w:rsid w:val="6DDA4DCF"/>
    <w:rsid w:val="6DFE190C"/>
    <w:rsid w:val="6E047C38"/>
    <w:rsid w:val="6E0C385A"/>
    <w:rsid w:val="6E304740"/>
    <w:rsid w:val="6E49025D"/>
    <w:rsid w:val="6E7808AF"/>
    <w:rsid w:val="6EA7491B"/>
    <w:rsid w:val="6EAE0B8E"/>
    <w:rsid w:val="6EBA5D6B"/>
    <w:rsid w:val="6EF11AF6"/>
    <w:rsid w:val="6F062BB9"/>
    <w:rsid w:val="6F28643D"/>
    <w:rsid w:val="6F2975A0"/>
    <w:rsid w:val="6FDE2A94"/>
    <w:rsid w:val="70007989"/>
    <w:rsid w:val="70313DDC"/>
    <w:rsid w:val="703A52AC"/>
    <w:rsid w:val="70607D24"/>
    <w:rsid w:val="7098324C"/>
    <w:rsid w:val="70A66401"/>
    <w:rsid w:val="70B739E1"/>
    <w:rsid w:val="71183150"/>
    <w:rsid w:val="711C21F2"/>
    <w:rsid w:val="711E5655"/>
    <w:rsid w:val="712E50BB"/>
    <w:rsid w:val="713B0B58"/>
    <w:rsid w:val="714B68F5"/>
    <w:rsid w:val="717E0F06"/>
    <w:rsid w:val="71864919"/>
    <w:rsid w:val="71AD5E71"/>
    <w:rsid w:val="71BF2D17"/>
    <w:rsid w:val="71E2225C"/>
    <w:rsid w:val="71FA69B8"/>
    <w:rsid w:val="723414D4"/>
    <w:rsid w:val="723963C0"/>
    <w:rsid w:val="72730869"/>
    <w:rsid w:val="72D50625"/>
    <w:rsid w:val="72E13C39"/>
    <w:rsid w:val="72E6246E"/>
    <w:rsid w:val="73034793"/>
    <w:rsid w:val="730C10B1"/>
    <w:rsid w:val="73131697"/>
    <w:rsid w:val="7320790E"/>
    <w:rsid w:val="7390425F"/>
    <w:rsid w:val="73BC4FD4"/>
    <w:rsid w:val="73EE1477"/>
    <w:rsid w:val="740765C5"/>
    <w:rsid w:val="741402EE"/>
    <w:rsid w:val="743C49B2"/>
    <w:rsid w:val="74495C13"/>
    <w:rsid w:val="7469023F"/>
    <w:rsid w:val="746A5998"/>
    <w:rsid w:val="74880AF0"/>
    <w:rsid w:val="749F155E"/>
    <w:rsid w:val="74F811F5"/>
    <w:rsid w:val="74FD05B3"/>
    <w:rsid w:val="75410DEE"/>
    <w:rsid w:val="75774810"/>
    <w:rsid w:val="75EF5049"/>
    <w:rsid w:val="760065B4"/>
    <w:rsid w:val="76234BCC"/>
    <w:rsid w:val="7629554D"/>
    <w:rsid w:val="76946CFC"/>
    <w:rsid w:val="769C3988"/>
    <w:rsid w:val="771632BF"/>
    <w:rsid w:val="772B7D6A"/>
    <w:rsid w:val="77357330"/>
    <w:rsid w:val="77383D71"/>
    <w:rsid w:val="773D1BD2"/>
    <w:rsid w:val="77427E0C"/>
    <w:rsid w:val="774F34EF"/>
    <w:rsid w:val="777449FF"/>
    <w:rsid w:val="77785DEA"/>
    <w:rsid w:val="777A4144"/>
    <w:rsid w:val="77D2078A"/>
    <w:rsid w:val="77F01701"/>
    <w:rsid w:val="77F67C17"/>
    <w:rsid w:val="78024CF1"/>
    <w:rsid w:val="7864181E"/>
    <w:rsid w:val="786F09A9"/>
    <w:rsid w:val="78FF1701"/>
    <w:rsid w:val="790F3E16"/>
    <w:rsid w:val="792B0429"/>
    <w:rsid w:val="798D53C7"/>
    <w:rsid w:val="79BB038E"/>
    <w:rsid w:val="79CB4162"/>
    <w:rsid w:val="79DA536E"/>
    <w:rsid w:val="7A5B1A47"/>
    <w:rsid w:val="7A603AC5"/>
    <w:rsid w:val="7A694D86"/>
    <w:rsid w:val="7A932B2E"/>
    <w:rsid w:val="7AC43629"/>
    <w:rsid w:val="7ADD312D"/>
    <w:rsid w:val="7AF05626"/>
    <w:rsid w:val="7AF603D8"/>
    <w:rsid w:val="7B115E66"/>
    <w:rsid w:val="7B1C4BD0"/>
    <w:rsid w:val="7B1D290D"/>
    <w:rsid w:val="7B7432A0"/>
    <w:rsid w:val="7B78552F"/>
    <w:rsid w:val="7B7E6DD8"/>
    <w:rsid w:val="7BA369AB"/>
    <w:rsid w:val="7BA61212"/>
    <w:rsid w:val="7BEE21C1"/>
    <w:rsid w:val="7C2E6C8F"/>
    <w:rsid w:val="7C7A6AFE"/>
    <w:rsid w:val="7C8141C6"/>
    <w:rsid w:val="7CBC0E7B"/>
    <w:rsid w:val="7CBE2392"/>
    <w:rsid w:val="7CF1441A"/>
    <w:rsid w:val="7D112F76"/>
    <w:rsid w:val="7D1C078F"/>
    <w:rsid w:val="7D3712A8"/>
    <w:rsid w:val="7E036786"/>
    <w:rsid w:val="7E493D81"/>
    <w:rsid w:val="7E6E4784"/>
    <w:rsid w:val="7E9E267E"/>
    <w:rsid w:val="7E9F4B6E"/>
    <w:rsid w:val="7EC01AE4"/>
    <w:rsid w:val="7ED9722E"/>
    <w:rsid w:val="7EF8277F"/>
    <w:rsid w:val="7F024890"/>
    <w:rsid w:val="7F2058D4"/>
    <w:rsid w:val="7F5F7E25"/>
    <w:rsid w:val="7FDA1E05"/>
    <w:rsid w:val="7FE45669"/>
    <w:rsid w:val="7FEC6796"/>
    <w:rsid w:val="FE7F9B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1"/>
      <w:szCs w:val="24"/>
      <w:lang w:val="en-US" w:eastAsia="zh-CN" w:bidi="ar-SA"/>
    </w:rPr>
  </w:style>
  <w:style w:type="paragraph" w:styleId="4">
    <w:name w:val="heading 1"/>
    <w:basedOn w:val="1"/>
    <w:next w:val="1"/>
    <w:link w:val="67"/>
    <w:autoRedefine/>
    <w:qFormat/>
    <w:uiPriority w:val="0"/>
    <w:pPr>
      <w:keepNext/>
      <w:keepLines/>
      <w:spacing w:line="360" w:lineRule="auto"/>
      <w:jc w:val="center"/>
      <w:outlineLvl w:val="0"/>
    </w:pPr>
    <w:rPr>
      <w:b/>
      <w:bCs/>
      <w:kern w:val="44"/>
      <w:sz w:val="44"/>
      <w:szCs w:val="44"/>
      <w:lang w:val="zh-CN"/>
    </w:rPr>
  </w:style>
  <w:style w:type="paragraph" w:styleId="5">
    <w:name w:val="heading 2"/>
    <w:basedOn w:val="1"/>
    <w:next w:val="1"/>
    <w:link w:val="68"/>
    <w:autoRedefine/>
    <w:qFormat/>
    <w:uiPriority w:val="0"/>
    <w:pPr>
      <w:spacing w:before="50" w:beforeLines="50" w:after="50" w:afterLines="50"/>
      <w:outlineLvl w:val="1"/>
    </w:pPr>
    <w:rPr>
      <w:sz w:val="32"/>
    </w:rPr>
  </w:style>
  <w:style w:type="paragraph" w:styleId="6">
    <w:name w:val="heading 3"/>
    <w:basedOn w:val="1"/>
    <w:next w:val="1"/>
    <w:link w:val="69"/>
    <w:autoRedefine/>
    <w:qFormat/>
    <w:uiPriority w:val="0"/>
    <w:pPr>
      <w:keepNext/>
      <w:keepLines/>
      <w:spacing w:before="50" w:beforeLines="50" w:after="50" w:afterLines="50" w:line="360" w:lineRule="auto"/>
      <w:jc w:val="left"/>
      <w:outlineLvl w:val="2"/>
    </w:pPr>
    <w:rPr>
      <w:rFonts w:ascii="等线" w:hAnsi="等线"/>
      <w:b/>
      <w:bCs/>
      <w:sz w:val="28"/>
      <w:szCs w:val="28"/>
      <w:lang w:val="zh-CN"/>
    </w:rPr>
  </w:style>
  <w:style w:type="paragraph" w:styleId="7">
    <w:name w:val="heading 4"/>
    <w:basedOn w:val="1"/>
    <w:next w:val="1"/>
    <w:link w:val="70"/>
    <w:autoRedefine/>
    <w:qFormat/>
    <w:uiPriority w:val="0"/>
    <w:pPr>
      <w:keepLines/>
      <w:spacing w:before="120" w:beforeLines="50" w:line="360" w:lineRule="auto"/>
      <w:jc w:val="left"/>
      <w:outlineLvl w:val="3"/>
    </w:pPr>
    <w:rPr>
      <w:b/>
      <w:bCs/>
      <w:sz w:val="28"/>
      <w:lang w:val="zh-CN"/>
    </w:rPr>
  </w:style>
  <w:style w:type="paragraph" w:styleId="8">
    <w:name w:val="heading 5"/>
    <w:basedOn w:val="1"/>
    <w:next w:val="1"/>
    <w:link w:val="71"/>
    <w:autoRedefine/>
    <w:unhideWhenUsed/>
    <w:qFormat/>
    <w:uiPriority w:val="0"/>
    <w:pPr>
      <w:keepLines/>
      <w:spacing w:line="360" w:lineRule="auto"/>
      <w:outlineLvl w:val="4"/>
    </w:pPr>
    <w:rPr>
      <w:b/>
      <w:bCs/>
      <w:kern w:val="0"/>
      <w:sz w:val="24"/>
      <w:szCs w:val="28"/>
    </w:rPr>
  </w:style>
  <w:style w:type="paragraph" w:styleId="9">
    <w:name w:val="heading 6"/>
    <w:basedOn w:val="1"/>
    <w:next w:val="1"/>
    <w:link w:val="72"/>
    <w:autoRedefine/>
    <w:unhideWhenUsed/>
    <w:qFormat/>
    <w:uiPriority w:val="0"/>
    <w:pPr>
      <w:numPr>
        <w:ilvl w:val="0"/>
        <w:numId w:val="1"/>
      </w:numPr>
      <w:spacing w:line="360" w:lineRule="auto"/>
      <w:ind w:left="0" w:firstLine="200" w:firstLineChars="200"/>
      <w:outlineLvl w:val="5"/>
    </w:pPr>
    <w:rPr>
      <w:kern w:val="0"/>
    </w:rPr>
  </w:style>
  <w:style w:type="paragraph" w:styleId="10">
    <w:name w:val="heading 7"/>
    <w:basedOn w:val="11"/>
    <w:next w:val="1"/>
    <w:link w:val="73"/>
    <w:autoRedefine/>
    <w:unhideWhenUsed/>
    <w:qFormat/>
    <w:uiPriority w:val="0"/>
    <w:pPr>
      <w:widowControl/>
      <w:adjustRightInd w:val="0"/>
      <w:snapToGrid w:val="0"/>
      <w:spacing w:line="360" w:lineRule="auto"/>
      <w:ind w:firstLine="0" w:firstLineChars="0"/>
      <w:jc w:val="center"/>
      <w:outlineLvl w:val="6"/>
    </w:pPr>
    <w:rPr>
      <w:b/>
      <w:kern w:val="28"/>
    </w:rPr>
  </w:style>
  <w:style w:type="paragraph" w:styleId="12">
    <w:name w:val="heading 8"/>
    <w:basedOn w:val="9"/>
    <w:next w:val="11"/>
    <w:link w:val="74"/>
    <w:autoRedefine/>
    <w:qFormat/>
    <w:uiPriority w:val="0"/>
    <w:pPr>
      <w:keepNext/>
      <w:keepLines/>
      <w:numPr>
        <w:numId w:val="0"/>
      </w:numPr>
      <w:spacing w:before="50" w:beforeLines="50" w:after="50" w:afterLines="50" w:line="240" w:lineRule="auto"/>
      <w:jc w:val="left"/>
      <w:outlineLvl w:val="7"/>
    </w:pPr>
    <w:rPr>
      <w:b/>
      <w:szCs w:val="20"/>
    </w:rPr>
  </w:style>
  <w:style w:type="paragraph" w:styleId="13">
    <w:name w:val="heading 9"/>
    <w:basedOn w:val="1"/>
    <w:next w:val="11"/>
    <w:link w:val="75"/>
    <w:autoRedefine/>
    <w:qFormat/>
    <w:uiPriority w:val="0"/>
    <w:pPr>
      <w:keepNext/>
      <w:keepLines/>
      <w:tabs>
        <w:tab w:val="left" w:pos="1584"/>
      </w:tabs>
      <w:spacing w:before="100" w:beforeAutospacing="1" w:after="100" w:afterAutospacing="1" w:line="360" w:lineRule="auto"/>
      <w:jc w:val="center"/>
      <w:outlineLvl w:val="8"/>
    </w:pPr>
    <w:rPr>
      <w:b/>
      <w:sz w:val="36"/>
      <w:szCs w:val="20"/>
    </w:rPr>
  </w:style>
  <w:style w:type="character" w:default="1" w:styleId="57">
    <w:name w:val="Default Paragraph Font"/>
    <w:autoRedefine/>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50"/>
    <w:autoRedefine/>
    <w:qFormat/>
    <w:uiPriority w:val="0"/>
    <w:pPr>
      <w:adjustRightInd w:val="0"/>
      <w:spacing w:line="312" w:lineRule="atLeast"/>
      <w:ind w:firstLine="420" w:firstLineChars="200"/>
      <w:textAlignment w:val="baseline"/>
    </w:pPr>
  </w:style>
  <w:style w:type="paragraph" w:styleId="3">
    <w:name w:val="Body Text Indent"/>
    <w:basedOn w:val="1"/>
    <w:link w:val="151"/>
    <w:autoRedefine/>
    <w:qFormat/>
    <w:uiPriority w:val="0"/>
    <w:pPr>
      <w:spacing w:after="120"/>
      <w:ind w:left="420" w:leftChars="200"/>
    </w:pPr>
    <w:rPr>
      <w:rFonts w:ascii="等线" w:hAnsi="等线" w:eastAsia="等线"/>
    </w:rPr>
  </w:style>
  <w:style w:type="paragraph" w:styleId="11">
    <w:name w:val="Normal Indent"/>
    <w:basedOn w:val="1"/>
    <w:link w:val="79"/>
    <w:autoRedefine/>
    <w:unhideWhenUsed/>
    <w:qFormat/>
    <w:uiPriority w:val="0"/>
    <w:pPr>
      <w:ind w:firstLine="420" w:firstLineChars="200"/>
    </w:pPr>
  </w:style>
  <w:style w:type="paragraph" w:styleId="14">
    <w:name w:val="List 3"/>
    <w:basedOn w:val="1"/>
    <w:autoRedefine/>
    <w:qFormat/>
    <w:uiPriority w:val="0"/>
    <w:pPr>
      <w:ind w:left="100" w:leftChars="400" w:hanging="200" w:hangingChars="200"/>
    </w:pPr>
    <w:rPr>
      <w:rFonts w:ascii="Times New Roman" w:hAnsi="Times New Roman"/>
    </w:rPr>
  </w:style>
  <w:style w:type="paragraph" w:styleId="15">
    <w:name w:val="toc 7"/>
    <w:basedOn w:val="1"/>
    <w:next w:val="1"/>
    <w:autoRedefine/>
    <w:qFormat/>
    <w:uiPriority w:val="39"/>
    <w:pPr>
      <w:ind w:left="2520" w:leftChars="1200"/>
    </w:pPr>
    <w:rPr>
      <w:rFonts w:ascii="Calibri"/>
      <w:szCs w:val="22"/>
    </w:rPr>
  </w:style>
  <w:style w:type="paragraph" w:styleId="16">
    <w:name w:val="caption"/>
    <w:basedOn w:val="1"/>
    <w:next w:val="1"/>
    <w:autoRedefine/>
    <w:qFormat/>
    <w:uiPriority w:val="0"/>
    <w:rPr>
      <w:rFonts w:ascii="Arial" w:hAnsi="Arial" w:eastAsia="黑体" w:cs="Arial"/>
      <w:sz w:val="20"/>
      <w:szCs w:val="20"/>
    </w:rPr>
  </w:style>
  <w:style w:type="paragraph" w:styleId="17">
    <w:name w:val="List Bullet"/>
    <w:basedOn w:val="1"/>
    <w:autoRedefine/>
    <w:qFormat/>
    <w:uiPriority w:val="0"/>
    <w:rPr>
      <w:rFonts w:ascii="Times New Roman" w:hAnsi="Times New Roman"/>
      <w:szCs w:val="20"/>
    </w:rPr>
  </w:style>
  <w:style w:type="paragraph" w:styleId="18">
    <w:name w:val="Document Map"/>
    <w:basedOn w:val="1"/>
    <w:link w:val="128"/>
    <w:autoRedefine/>
    <w:qFormat/>
    <w:uiPriority w:val="0"/>
    <w:rPr>
      <w:rFonts w:hAnsi="等线" w:eastAsia="等线"/>
      <w:sz w:val="18"/>
      <w:szCs w:val="18"/>
    </w:rPr>
  </w:style>
  <w:style w:type="paragraph" w:styleId="19">
    <w:name w:val="toa heading"/>
    <w:basedOn w:val="1"/>
    <w:next w:val="1"/>
    <w:autoRedefine/>
    <w:qFormat/>
    <w:uiPriority w:val="0"/>
    <w:pPr>
      <w:spacing w:before="120"/>
    </w:pPr>
    <w:rPr>
      <w:rFonts w:ascii="Arial" w:hAnsi="Arial"/>
      <w:b/>
      <w:bCs/>
    </w:rPr>
  </w:style>
  <w:style w:type="paragraph" w:styleId="20">
    <w:name w:val="annotation text"/>
    <w:basedOn w:val="1"/>
    <w:link w:val="92"/>
    <w:autoRedefine/>
    <w:unhideWhenUsed/>
    <w:qFormat/>
    <w:uiPriority w:val="99"/>
    <w:pPr>
      <w:jc w:val="left"/>
    </w:pPr>
  </w:style>
  <w:style w:type="paragraph" w:styleId="21">
    <w:name w:val="Body Text 3"/>
    <w:basedOn w:val="1"/>
    <w:link w:val="179"/>
    <w:autoRedefine/>
    <w:qFormat/>
    <w:uiPriority w:val="0"/>
    <w:rPr>
      <w:rFonts w:hAnsi="等线" w:eastAsia="等线"/>
      <w:sz w:val="24"/>
      <w:szCs w:val="20"/>
    </w:rPr>
  </w:style>
  <w:style w:type="paragraph" w:styleId="22">
    <w:name w:val="Body Text"/>
    <w:basedOn w:val="1"/>
    <w:next w:val="23"/>
    <w:link w:val="215"/>
    <w:autoRedefine/>
    <w:unhideWhenUsed/>
    <w:qFormat/>
    <w:uiPriority w:val="0"/>
    <w:pPr>
      <w:spacing w:after="120"/>
    </w:pPr>
  </w:style>
  <w:style w:type="paragraph" w:styleId="23">
    <w:name w:val="Body Text 2"/>
    <w:basedOn w:val="1"/>
    <w:link w:val="181"/>
    <w:autoRedefine/>
    <w:qFormat/>
    <w:uiPriority w:val="0"/>
    <w:pPr>
      <w:widowControl/>
      <w:jc w:val="left"/>
    </w:pPr>
    <w:rPr>
      <w:rFonts w:ascii="楷体_GB2312" w:eastAsia="楷体_GB2312"/>
      <w:color w:val="000000"/>
      <w:kern w:val="0"/>
      <w:szCs w:val="21"/>
    </w:rPr>
  </w:style>
  <w:style w:type="paragraph" w:styleId="24">
    <w:name w:val="List 2"/>
    <w:basedOn w:val="1"/>
    <w:autoRedefine/>
    <w:qFormat/>
    <w:uiPriority w:val="0"/>
    <w:pPr>
      <w:ind w:left="100" w:leftChars="200" w:hanging="200" w:hangingChars="200"/>
    </w:pPr>
    <w:rPr>
      <w:rFonts w:ascii="Times New Roman" w:hAnsi="Times New Roman"/>
    </w:rPr>
  </w:style>
  <w:style w:type="paragraph" w:styleId="25">
    <w:name w:val="Block Text"/>
    <w:basedOn w:val="1"/>
    <w:autoRedefine/>
    <w:qFormat/>
    <w:uiPriority w:val="0"/>
    <w:pPr>
      <w:spacing w:line="360" w:lineRule="auto"/>
      <w:ind w:left="540" w:leftChars="257" w:right="544" w:rightChars="259"/>
    </w:pPr>
    <w:rPr>
      <w:rFonts w:ascii="Arial Narrow" w:hAnsi="Arial Narrow"/>
      <w:sz w:val="18"/>
    </w:rPr>
  </w:style>
  <w:style w:type="paragraph" w:styleId="26">
    <w:name w:val="List Bullet 2"/>
    <w:basedOn w:val="1"/>
    <w:autoRedefine/>
    <w:qFormat/>
    <w:uiPriority w:val="0"/>
    <w:pPr>
      <w:tabs>
        <w:tab w:val="left" w:pos="780"/>
      </w:tabs>
      <w:ind w:left="900" w:hanging="420"/>
    </w:pPr>
    <w:rPr>
      <w:rFonts w:ascii="Times New Roman" w:hAnsi="Times New Roman"/>
    </w:rPr>
  </w:style>
  <w:style w:type="paragraph" w:styleId="27">
    <w:name w:val="toc 5"/>
    <w:basedOn w:val="1"/>
    <w:next w:val="1"/>
    <w:autoRedefine/>
    <w:qFormat/>
    <w:uiPriority w:val="39"/>
    <w:pPr>
      <w:ind w:left="1680" w:leftChars="800"/>
    </w:pPr>
    <w:rPr>
      <w:rFonts w:ascii="Calibri"/>
      <w:szCs w:val="22"/>
    </w:rPr>
  </w:style>
  <w:style w:type="paragraph" w:styleId="28">
    <w:name w:val="toc 3"/>
    <w:basedOn w:val="1"/>
    <w:next w:val="1"/>
    <w:autoRedefine/>
    <w:qFormat/>
    <w:uiPriority w:val="39"/>
    <w:pPr>
      <w:ind w:left="840" w:leftChars="400"/>
    </w:pPr>
    <w:rPr>
      <w:rFonts w:ascii="Times New Roman" w:hAnsi="Times New Roman"/>
    </w:rPr>
  </w:style>
  <w:style w:type="paragraph" w:styleId="29">
    <w:name w:val="Plain Text"/>
    <w:basedOn w:val="1"/>
    <w:link w:val="80"/>
    <w:autoRedefine/>
    <w:unhideWhenUsed/>
    <w:qFormat/>
    <w:uiPriority w:val="0"/>
    <w:rPr>
      <w:rFonts w:hAnsi="Courier New" w:eastAsia="等线" w:cs="Courier New"/>
      <w:szCs w:val="21"/>
    </w:rPr>
  </w:style>
  <w:style w:type="paragraph" w:styleId="30">
    <w:name w:val="toc 8"/>
    <w:basedOn w:val="1"/>
    <w:next w:val="1"/>
    <w:autoRedefine/>
    <w:qFormat/>
    <w:uiPriority w:val="39"/>
    <w:pPr>
      <w:ind w:left="2940" w:leftChars="1400"/>
    </w:pPr>
    <w:rPr>
      <w:rFonts w:ascii="Calibri"/>
      <w:szCs w:val="22"/>
    </w:rPr>
  </w:style>
  <w:style w:type="paragraph" w:styleId="31">
    <w:name w:val="Date"/>
    <w:basedOn w:val="1"/>
    <w:next w:val="1"/>
    <w:link w:val="81"/>
    <w:autoRedefine/>
    <w:qFormat/>
    <w:uiPriority w:val="0"/>
    <w:pPr>
      <w:autoSpaceDE w:val="0"/>
      <w:autoSpaceDN w:val="0"/>
      <w:adjustRightInd w:val="0"/>
    </w:pPr>
    <w:rPr>
      <w:rFonts w:hAnsi="等线" w:eastAsia="等线"/>
      <w:sz w:val="28"/>
      <w:szCs w:val="22"/>
    </w:rPr>
  </w:style>
  <w:style w:type="paragraph" w:styleId="32">
    <w:name w:val="Body Text Indent 2"/>
    <w:basedOn w:val="1"/>
    <w:link w:val="113"/>
    <w:autoRedefine/>
    <w:qFormat/>
    <w:uiPriority w:val="0"/>
    <w:pPr>
      <w:ind w:firstLine="640" w:firstLineChars="200"/>
    </w:pPr>
    <w:rPr>
      <w:rFonts w:ascii="等线" w:hAnsi="等线" w:eastAsia="仿宋_GB2312"/>
      <w:sz w:val="32"/>
    </w:rPr>
  </w:style>
  <w:style w:type="paragraph" w:styleId="33">
    <w:name w:val="endnote text"/>
    <w:basedOn w:val="1"/>
    <w:link w:val="137"/>
    <w:autoRedefine/>
    <w:qFormat/>
    <w:uiPriority w:val="0"/>
    <w:pPr>
      <w:jc w:val="left"/>
    </w:pPr>
    <w:rPr>
      <w:rFonts w:ascii="Courier" w:hAnsi="Courier" w:eastAsia="PMingLiU"/>
      <w:snapToGrid w:val="0"/>
      <w:kern w:val="0"/>
      <w:sz w:val="24"/>
      <w:szCs w:val="20"/>
      <w:lang w:val="en-AU" w:eastAsia="en-US"/>
    </w:rPr>
  </w:style>
  <w:style w:type="paragraph" w:styleId="34">
    <w:name w:val="Balloon Text"/>
    <w:basedOn w:val="1"/>
    <w:link w:val="85"/>
    <w:autoRedefine/>
    <w:unhideWhenUsed/>
    <w:qFormat/>
    <w:uiPriority w:val="0"/>
    <w:rPr>
      <w:rFonts w:hAnsi="Times New Roman"/>
      <w:sz w:val="18"/>
      <w:szCs w:val="18"/>
    </w:rPr>
  </w:style>
  <w:style w:type="paragraph" w:styleId="35">
    <w:name w:val="footer"/>
    <w:basedOn w:val="1"/>
    <w:link w:val="87"/>
    <w:autoRedefine/>
    <w:qFormat/>
    <w:uiPriority w:val="99"/>
    <w:pPr>
      <w:tabs>
        <w:tab w:val="center" w:pos="4153"/>
        <w:tab w:val="right" w:pos="8306"/>
      </w:tabs>
      <w:snapToGrid w:val="0"/>
      <w:jc w:val="left"/>
    </w:pPr>
    <w:rPr>
      <w:rFonts w:hAnsi="Times New Roman"/>
      <w:sz w:val="18"/>
      <w:szCs w:val="18"/>
    </w:rPr>
  </w:style>
  <w:style w:type="paragraph" w:styleId="36">
    <w:name w:val="header"/>
    <w:basedOn w:val="1"/>
    <w:link w:val="82"/>
    <w:autoRedefine/>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37">
    <w:name w:val="toc 1"/>
    <w:basedOn w:val="1"/>
    <w:next w:val="1"/>
    <w:autoRedefine/>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38">
    <w:name w:val="toc 4"/>
    <w:basedOn w:val="1"/>
    <w:next w:val="1"/>
    <w:autoRedefine/>
    <w:qFormat/>
    <w:uiPriority w:val="39"/>
    <w:pPr>
      <w:ind w:left="1260" w:leftChars="600"/>
    </w:pPr>
    <w:rPr>
      <w:rFonts w:ascii="Calibri"/>
      <w:szCs w:val="22"/>
    </w:rPr>
  </w:style>
  <w:style w:type="paragraph" w:styleId="39">
    <w:name w:val="index heading"/>
    <w:basedOn w:val="1"/>
    <w:next w:val="40"/>
    <w:autoRedefine/>
    <w:qFormat/>
    <w:uiPriority w:val="0"/>
    <w:pPr>
      <w:spacing w:before="120" w:after="120"/>
      <w:jc w:val="left"/>
    </w:pPr>
    <w:rPr>
      <w:rFonts w:ascii="Times New Roman" w:hAnsi="Times New Roman"/>
      <w:b/>
      <w:bCs/>
      <w:i/>
      <w:iCs/>
      <w:sz w:val="20"/>
      <w:szCs w:val="20"/>
    </w:rPr>
  </w:style>
  <w:style w:type="paragraph" w:styleId="40">
    <w:name w:val="index 1"/>
    <w:basedOn w:val="1"/>
    <w:next w:val="1"/>
    <w:autoRedefine/>
    <w:unhideWhenUsed/>
    <w:qFormat/>
    <w:uiPriority w:val="0"/>
  </w:style>
  <w:style w:type="paragraph" w:styleId="41">
    <w:name w:val="Subtitle"/>
    <w:basedOn w:val="1"/>
    <w:link w:val="83"/>
    <w:autoRedefine/>
    <w:qFormat/>
    <w:uiPriority w:val="0"/>
    <w:pPr>
      <w:widowControl/>
      <w:jc w:val="center"/>
    </w:pPr>
    <w:rPr>
      <w:rFonts w:ascii="Times New Roman" w:hAnsi="Times New Roman" w:eastAsia="等线"/>
      <w:u w:val="single"/>
      <w:lang w:eastAsia="en-US"/>
    </w:rPr>
  </w:style>
  <w:style w:type="paragraph" w:styleId="42">
    <w:name w:val="List"/>
    <w:basedOn w:val="1"/>
    <w:autoRedefine/>
    <w:qFormat/>
    <w:uiPriority w:val="0"/>
    <w:pPr>
      <w:ind w:left="200" w:hanging="200" w:hangingChars="200"/>
    </w:pPr>
    <w:rPr>
      <w:rFonts w:ascii="Times New Roman" w:hAnsi="Times New Roman"/>
    </w:rPr>
  </w:style>
  <w:style w:type="paragraph" w:styleId="43">
    <w:name w:val="footnote text"/>
    <w:basedOn w:val="1"/>
    <w:link w:val="129"/>
    <w:autoRedefine/>
    <w:qFormat/>
    <w:uiPriority w:val="0"/>
    <w:pPr>
      <w:jc w:val="left"/>
    </w:pPr>
    <w:rPr>
      <w:rFonts w:ascii="Courier" w:hAnsi="Courier" w:eastAsia="PMingLiU"/>
      <w:snapToGrid w:val="0"/>
      <w:kern w:val="0"/>
      <w:sz w:val="24"/>
      <w:szCs w:val="20"/>
      <w:lang w:val="en-AU" w:eastAsia="en-US"/>
    </w:rPr>
  </w:style>
  <w:style w:type="paragraph" w:styleId="44">
    <w:name w:val="toc 6"/>
    <w:basedOn w:val="1"/>
    <w:next w:val="1"/>
    <w:autoRedefine/>
    <w:qFormat/>
    <w:uiPriority w:val="39"/>
    <w:pPr>
      <w:ind w:left="2100" w:leftChars="1000"/>
    </w:pPr>
    <w:rPr>
      <w:rFonts w:ascii="Calibri"/>
      <w:szCs w:val="22"/>
    </w:rPr>
  </w:style>
  <w:style w:type="paragraph" w:styleId="45">
    <w:name w:val="List 5"/>
    <w:basedOn w:val="1"/>
    <w:autoRedefine/>
    <w:qFormat/>
    <w:uiPriority w:val="0"/>
    <w:pPr>
      <w:ind w:left="100" w:leftChars="800" w:hanging="200" w:hangingChars="200"/>
    </w:pPr>
    <w:rPr>
      <w:rFonts w:ascii="Times New Roman" w:hAnsi="Times New Roman"/>
    </w:rPr>
  </w:style>
  <w:style w:type="paragraph" w:styleId="46">
    <w:name w:val="Body Text Indent 3"/>
    <w:basedOn w:val="1"/>
    <w:link w:val="168"/>
    <w:autoRedefine/>
    <w:qFormat/>
    <w:uiPriority w:val="0"/>
    <w:pPr>
      <w:spacing w:after="120"/>
      <w:ind w:left="420" w:leftChars="200"/>
    </w:pPr>
    <w:rPr>
      <w:rFonts w:ascii="等线" w:hAnsi="等线" w:eastAsia="等线"/>
      <w:sz w:val="16"/>
      <w:szCs w:val="16"/>
    </w:rPr>
  </w:style>
  <w:style w:type="paragraph" w:styleId="47">
    <w:name w:val="toc 2"/>
    <w:basedOn w:val="1"/>
    <w:next w:val="1"/>
    <w:autoRedefine/>
    <w:qFormat/>
    <w:uiPriority w:val="39"/>
    <w:pPr>
      <w:tabs>
        <w:tab w:val="right" w:leader="dot" w:pos="9344"/>
      </w:tabs>
      <w:spacing w:line="360" w:lineRule="auto"/>
      <w:jc w:val="left"/>
    </w:pPr>
    <w:rPr>
      <w:b/>
      <w:smallCaps/>
      <w:szCs w:val="21"/>
    </w:rPr>
  </w:style>
  <w:style w:type="paragraph" w:styleId="48">
    <w:name w:val="toc 9"/>
    <w:basedOn w:val="1"/>
    <w:next w:val="1"/>
    <w:autoRedefine/>
    <w:qFormat/>
    <w:uiPriority w:val="39"/>
    <w:pPr>
      <w:ind w:left="3360" w:leftChars="1600"/>
    </w:pPr>
    <w:rPr>
      <w:rFonts w:ascii="Calibri"/>
      <w:szCs w:val="22"/>
    </w:rPr>
  </w:style>
  <w:style w:type="paragraph" w:styleId="49">
    <w:name w:val="List 4"/>
    <w:basedOn w:val="1"/>
    <w:autoRedefine/>
    <w:qFormat/>
    <w:uiPriority w:val="0"/>
    <w:pPr>
      <w:ind w:left="100" w:leftChars="600" w:hanging="200" w:hangingChars="200"/>
    </w:pPr>
    <w:rPr>
      <w:rFonts w:ascii="Times New Roman" w:hAnsi="Times New Roman"/>
    </w:rPr>
  </w:style>
  <w:style w:type="paragraph" w:styleId="50">
    <w:name w:val="HTML Preformatted"/>
    <w:basedOn w:val="1"/>
    <w:link w:val="11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Arial Unicode MS" w:hAnsi="Arial Unicode MS" w:eastAsia="Arial Unicode MS"/>
      <w:color w:val="000000"/>
      <w:szCs w:val="22"/>
    </w:rPr>
  </w:style>
  <w:style w:type="paragraph" w:styleId="51">
    <w:name w:val="Normal (Web)"/>
    <w:basedOn w:val="1"/>
    <w:autoRedefine/>
    <w:unhideWhenUsed/>
    <w:qFormat/>
    <w:uiPriority w:val="0"/>
    <w:pPr>
      <w:spacing w:before="100" w:beforeAutospacing="1" w:after="100" w:afterAutospacing="1"/>
      <w:jc w:val="left"/>
    </w:pPr>
    <w:rPr>
      <w:rFonts w:ascii="Calibri"/>
      <w:kern w:val="0"/>
      <w:sz w:val="24"/>
    </w:rPr>
  </w:style>
  <w:style w:type="paragraph" w:styleId="52">
    <w:name w:val="Title"/>
    <w:basedOn w:val="1"/>
    <w:link w:val="66"/>
    <w:autoRedefine/>
    <w:qFormat/>
    <w:uiPriority w:val="0"/>
    <w:pPr>
      <w:spacing w:before="240" w:after="60"/>
      <w:jc w:val="center"/>
      <w:outlineLvl w:val="0"/>
    </w:pPr>
    <w:rPr>
      <w:rFonts w:ascii="Arial" w:hAnsi="Arial" w:cs="Arial"/>
      <w:b/>
      <w:bCs/>
      <w:sz w:val="84"/>
      <w:szCs w:val="32"/>
    </w:rPr>
  </w:style>
  <w:style w:type="paragraph" w:styleId="53">
    <w:name w:val="annotation subject"/>
    <w:basedOn w:val="20"/>
    <w:next w:val="20"/>
    <w:link w:val="78"/>
    <w:autoRedefine/>
    <w:unhideWhenUsed/>
    <w:qFormat/>
    <w:uiPriority w:val="0"/>
    <w:rPr>
      <w:rFonts w:hAnsi="等线"/>
      <w:b/>
      <w:bCs/>
    </w:rPr>
  </w:style>
  <w:style w:type="paragraph" w:styleId="54">
    <w:name w:val="Body Text First Indent"/>
    <w:basedOn w:val="22"/>
    <w:link w:val="186"/>
    <w:autoRedefine/>
    <w:qFormat/>
    <w:uiPriority w:val="0"/>
    <w:pPr>
      <w:ind w:firstLine="420" w:firstLineChars="100"/>
    </w:pPr>
    <w:rPr>
      <w:rFonts w:ascii="等线" w:hAnsi="等线" w:eastAsia="等线"/>
    </w:rPr>
  </w:style>
  <w:style w:type="table" w:styleId="56">
    <w:name w:val="Table Grid"/>
    <w:basedOn w:val="5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autoRedefine/>
    <w:qFormat/>
    <w:uiPriority w:val="0"/>
    <w:rPr>
      <w:color w:val="800080"/>
      <w:u w:val="single"/>
    </w:rPr>
  </w:style>
  <w:style w:type="character" w:styleId="61">
    <w:name w:val="Emphasis"/>
    <w:autoRedefine/>
    <w:qFormat/>
    <w:uiPriority w:val="0"/>
    <w:rPr>
      <w:color w:val="CC0000"/>
    </w:rPr>
  </w:style>
  <w:style w:type="character" w:styleId="62">
    <w:name w:val="HTML Typewriter"/>
    <w:autoRedefine/>
    <w:qFormat/>
    <w:uiPriority w:val="0"/>
    <w:rPr>
      <w:rFonts w:ascii="宋体" w:hAnsi="宋体" w:eastAsia="宋体" w:cs="宋体"/>
      <w:sz w:val="24"/>
      <w:szCs w:val="24"/>
    </w:rPr>
  </w:style>
  <w:style w:type="character" w:styleId="63">
    <w:name w:val="Hyperlink"/>
    <w:autoRedefine/>
    <w:qFormat/>
    <w:uiPriority w:val="99"/>
    <w:rPr>
      <w:color w:val="0000FF"/>
      <w:u w:val="single"/>
    </w:rPr>
  </w:style>
  <w:style w:type="character" w:styleId="64">
    <w:name w:val="annotation reference"/>
    <w:autoRedefine/>
    <w:unhideWhenUsed/>
    <w:qFormat/>
    <w:uiPriority w:val="99"/>
    <w:rPr>
      <w:sz w:val="21"/>
      <w:szCs w:val="21"/>
    </w:rPr>
  </w:style>
  <w:style w:type="character" w:customStyle="1" w:styleId="65">
    <w:name w:val="标题 1 Char"/>
    <w:autoRedefine/>
    <w:qFormat/>
    <w:uiPriority w:val="9"/>
    <w:rPr>
      <w:rFonts w:ascii="仿宋_GB2312" w:hAnsi="Times New Roman" w:eastAsia="仿宋_GB2312"/>
      <w:b/>
      <w:bCs/>
      <w:kern w:val="44"/>
      <w:sz w:val="44"/>
      <w:szCs w:val="44"/>
    </w:rPr>
  </w:style>
  <w:style w:type="character" w:customStyle="1" w:styleId="66">
    <w:name w:val="标题 字符"/>
    <w:link w:val="52"/>
    <w:autoRedefine/>
    <w:qFormat/>
    <w:uiPriority w:val="0"/>
    <w:rPr>
      <w:rFonts w:ascii="Arial" w:hAnsi="Arial" w:eastAsia="宋体" w:cs="Arial"/>
      <w:b/>
      <w:bCs/>
      <w:kern w:val="2"/>
      <w:sz w:val="84"/>
      <w:szCs w:val="32"/>
    </w:rPr>
  </w:style>
  <w:style w:type="character" w:customStyle="1" w:styleId="67">
    <w:name w:val="标题 1 字符"/>
    <w:link w:val="4"/>
    <w:autoRedefine/>
    <w:qFormat/>
    <w:uiPriority w:val="0"/>
    <w:rPr>
      <w:rFonts w:ascii="仿宋_GB2312" w:hAnsi="Calibri" w:eastAsia="宋体"/>
      <w:b/>
      <w:bCs/>
      <w:kern w:val="44"/>
      <w:sz w:val="44"/>
      <w:szCs w:val="44"/>
      <w:lang w:val="zh-CN"/>
    </w:rPr>
  </w:style>
  <w:style w:type="character" w:customStyle="1" w:styleId="68">
    <w:name w:val="标题 2 字符"/>
    <w:link w:val="5"/>
    <w:autoRedefine/>
    <w:qFormat/>
    <w:uiPriority w:val="0"/>
    <w:rPr>
      <w:rFonts w:ascii="宋体" w:hAnsi="宋体" w:eastAsia="宋体"/>
      <w:b/>
      <w:bCs/>
      <w:kern w:val="44"/>
      <w:sz w:val="32"/>
      <w:szCs w:val="44"/>
      <w:lang w:val="zh-CN"/>
    </w:rPr>
  </w:style>
  <w:style w:type="character" w:customStyle="1" w:styleId="69">
    <w:name w:val="标题 3 字符"/>
    <w:link w:val="6"/>
    <w:autoRedefine/>
    <w:qFormat/>
    <w:uiPriority w:val="0"/>
    <w:rPr>
      <w:rFonts w:ascii="等线" w:hAnsi="等线" w:eastAsia="宋体" w:cs="Times New Roman"/>
      <w:b/>
      <w:bCs/>
      <w:sz w:val="28"/>
      <w:szCs w:val="28"/>
      <w:lang w:val="zh-CN"/>
    </w:rPr>
  </w:style>
  <w:style w:type="character" w:customStyle="1" w:styleId="70">
    <w:name w:val="标题 4 字符"/>
    <w:link w:val="7"/>
    <w:autoRedefine/>
    <w:qFormat/>
    <w:uiPriority w:val="0"/>
    <w:rPr>
      <w:rFonts w:ascii="宋体" w:hAnsi="宋体" w:eastAsia="宋体" w:cs="Times New Roman"/>
      <w:b/>
      <w:bCs/>
      <w:sz w:val="28"/>
      <w:lang w:val="zh-CN"/>
    </w:rPr>
  </w:style>
  <w:style w:type="character" w:customStyle="1" w:styleId="71">
    <w:name w:val="标题 5 字符"/>
    <w:link w:val="8"/>
    <w:autoRedefine/>
    <w:qFormat/>
    <w:uiPriority w:val="0"/>
    <w:rPr>
      <w:rFonts w:ascii="宋体" w:hAnsi="宋体" w:eastAsia="宋体" w:cs="Times New Roman"/>
      <w:b/>
      <w:bCs/>
      <w:kern w:val="0"/>
      <w:sz w:val="24"/>
      <w:szCs w:val="28"/>
    </w:rPr>
  </w:style>
  <w:style w:type="character" w:customStyle="1" w:styleId="72">
    <w:name w:val="标题 6 字符"/>
    <w:link w:val="9"/>
    <w:autoRedefine/>
    <w:qFormat/>
    <w:uiPriority w:val="0"/>
    <w:rPr>
      <w:kern w:val="0"/>
    </w:rPr>
  </w:style>
  <w:style w:type="character" w:customStyle="1" w:styleId="73">
    <w:name w:val="标题 7 字符"/>
    <w:link w:val="10"/>
    <w:autoRedefine/>
    <w:qFormat/>
    <w:uiPriority w:val="0"/>
    <w:rPr>
      <w:rFonts w:ascii="宋体" w:hAnsi="宋体" w:eastAsia="宋体" w:cs="Times New Roman"/>
      <w:b/>
      <w:kern w:val="28"/>
      <w:szCs w:val="24"/>
    </w:rPr>
  </w:style>
  <w:style w:type="character" w:customStyle="1" w:styleId="74">
    <w:name w:val="标题 8 字符"/>
    <w:link w:val="12"/>
    <w:autoRedefine/>
    <w:qFormat/>
    <w:uiPriority w:val="0"/>
    <w:rPr>
      <w:rFonts w:ascii="宋体" w:hAnsi="宋体" w:eastAsia="宋体" w:cs="Times New Roman"/>
      <w:b/>
      <w:kern w:val="0"/>
      <w:szCs w:val="20"/>
    </w:rPr>
  </w:style>
  <w:style w:type="character" w:customStyle="1" w:styleId="75">
    <w:name w:val="标题 9 字符"/>
    <w:link w:val="13"/>
    <w:autoRedefine/>
    <w:qFormat/>
    <w:uiPriority w:val="0"/>
    <w:rPr>
      <w:rFonts w:ascii="宋体" w:hAnsi="宋体" w:eastAsia="宋体" w:cs="Times New Roman"/>
      <w:b/>
      <w:sz w:val="36"/>
      <w:szCs w:val="20"/>
    </w:rPr>
  </w:style>
  <w:style w:type="paragraph" w:customStyle="1" w:styleId="76">
    <w:name w:val="标题2"/>
    <w:basedOn w:val="4"/>
    <w:autoRedefine/>
    <w:qFormat/>
    <w:uiPriority w:val="0"/>
    <w:pPr>
      <w:spacing w:line="312" w:lineRule="auto"/>
    </w:pPr>
    <w:rPr>
      <w:bCs w:val="0"/>
      <w:sz w:val="30"/>
      <w:szCs w:val="20"/>
      <w:lang w:val="en-US"/>
    </w:rPr>
  </w:style>
  <w:style w:type="paragraph" w:customStyle="1" w:styleId="77">
    <w:name w:val="标题3"/>
    <w:basedOn w:val="4"/>
    <w:autoRedefine/>
    <w:qFormat/>
    <w:uiPriority w:val="0"/>
    <w:pPr>
      <w:spacing w:before="50" w:beforeLines="50" w:line="312" w:lineRule="auto"/>
    </w:pPr>
    <w:rPr>
      <w:bCs w:val="0"/>
      <w:sz w:val="24"/>
      <w:szCs w:val="20"/>
      <w:lang w:val="en-US"/>
    </w:rPr>
  </w:style>
  <w:style w:type="character" w:customStyle="1" w:styleId="78">
    <w:name w:val="批注主题 字符"/>
    <w:link w:val="53"/>
    <w:autoRedefine/>
    <w:qFormat/>
    <w:uiPriority w:val="0"/>
    <w:rPr>
      <w:rFonts w:ascii="仿宋_GB2312" w:eastAsia="仿宋_GB2312"/>
      <w:b/>
      <w:bCs/>
      <w:szCs w:val="24"/>
    </w:rPr>
  </w:style>
  <w:style w:type="character" w:customStyle="1" w:styleId="79">
    <w:name w:val="正文缩进 字符"/>
    <w:link w:val="11"/>
    <w:autoRedefine/>
    <w:qFormat/>
    <w:uiPriority w:val="0"/>
    <w:rPr>
      <w:rFonts w:ascii="Times New Roman" w:hAnsi="Times New Roman" w:eastAsia="宋体" w:cs="Times New Roman"/>
    </w:rPr>
  </w:style>
  <w:style w:type="character" w:customStyle="1" w:styleId="80">
    <w:name w:val="纯文本 字符"/>
    <w:link w:val="29"/>
    <w:autoRedefine/>
    <w:qFormat/>
    <w:uiPriority w:val="0"/>
    <w:rPr>
      <w:rFonts w:ascii="宋体" w:hAnsi="Courier New" w:cs="Courier New"/>
      <w:szCs w:val="21"/>
    </w:rPr>
  </w:style>
  <w:style w:type="character" w:customStyle="1" w:styleId="81">
    <w:name w:val="日期 字符"/>
    <w:link w:val="31"/>
    <w:autoRedefine/>
    <w:qFormat/>
    <w:uiPriority w:val="0"/>
    <w:rPr>
      <w:rFonts w:ascii="宋体"/>
      <w:sz w:val="28"/>
    </w:rPr>
  </w:style>
  <w:style w:type="character" w:customStyle="1" w:styleId="82">
    <w:name w:val="页眉 字符"/>
    <w:link w:val="36"/>
    <w:autoRedefine/>
    <w:qFormat/>
    <w:uiPriority w:val="99"/>
    <w:rPr>
      <w:rFonts w:ascii="仿宋_GB2312" w:hAnsi="Times New Roman" w:eastAsia="仿宋_GB2312" w:cs="Times New Roman"/>
      <w:sz w:val="18"/>
      <w:szCs w:val="18"/>
    </w:rPr>
  </w:style>
  <w:style w:type="character" w:customStyle="1" w:styleId="83">
    <w:name w:val="副标题 字符"/>
    <w:link w:val="41"/>
    <w:autoRedefine/>
    <w:qFormat/>
    <w:uiPriority w:val="0"/>
    <w:rPr>
      <w:rFonts w:ascii="Times New Roman" w:hAnsi="Times New Roman"/>
      <w:szCs w:val="24"/>
      <w:u w:val="single"/>
      <w:lang w:eastAsia="en-US"/>
    </w:rPr>
  </w:style>
  <w:style w:type="character" w:customStyle="1" w:styleId="84">
    <w:name w:val="批注文字 字符"/>
    <w:autoRedefine/>
    <w:qFormat/>
    <w:uiPriority w:val="99"/>
    <w:rPr>
      <w:rFonts w:ascii="仿宋_GB2312" w:eastAsia="仿宋_GB2312"/>
      <w:kern w:val="2"/>
      <w:sz w:val="21"/>
      <w:szCs w:val="24"/>
    </w:rPr>
  </w:style>
  <w:style w:type="character" w:customStyle="1" w:styleId="85">
    <w:name w:val="批注框文本 字符"/>
    <w:link w:val="34"/>
    <w:autoRedefine/>
    <w:qFormat/>
    <w:uiPriority w:val="0"/>
    <w:rPr>
      <w:rFonts w:ascii="仿宋_GB2312" w:hAnsi="Times New Roman" w:eastAsia="仿宋_GB2312"/>
      <w:sz w:val="18"/>
      <w:szCs w:val="18"/>
    </w:rPr>
  </w:style>
  <w:style w:type="character" w:customStyle="1" w:styleId="86">
    <w:name w:val="日期 Char1"/>
    <w:autoRedefine/>
    <w:semiHidden/>
    <w:qFormat/>
    <w:uiPriority w:val="99"/>
    <w:rPr>
      <w:rFonts w:ascii="仿宋_GB2312" w:hAnsi="Times New Roman" w:eastAsia="仿宋_GB2312"/>
      <w:kern w:val="2"/>
      <w:sz w:val="21"/>
      <w:szCs w:val="24"/>
    </w:rPr>
  </w:style>
  <w:style w:type="character" w:customStyle="1" w:styleId="87">
    <w:name w:val="页脚 字符"/>
    <w:link w:val="35"/>
    <w:autoRedefine/>
    <w:qFormat/>
    <w:uiPriority w:val="99"/>
    <w:rPr>
      <w:rFonts w:ascii="仿宋_GB2312" w:hAnsi="Times New Roman" w:eastAsia="仿宋_GB2312" w:cs="Times New Roman"/>
      <w:sz w:val="18"/>
      <w:szCs w:val="18"/>
    </w:rPr>
  </w:style>
  <w:style w:type="paragraph" w:customStyle="1" w:styleId="88">
    <w:name w:val="Char Char Char Char Char Char Char"/>
    <w:basedOn w:val="1"/>
    <w:autoRedefine/>
    <w:qFormat/>
    <w:uiPriority w:val="0"/>
    <w:pPr>
      <w:widowControl/>
      <w:spacing w:after="160" w:line="240" w:lineRule="exact"/>
      <w:jc w:val="left"/>
    </w:pPr>
  </w:style>
  <w:style w:type="character" w:customStyle="1" w:styleId="89">
    <w:name w:val="批注框文本 字符1"/>
    <w:autoRedefine/>
    <w:semiHidden/>
    <w:qFormat/>
    <w:uiPriority w:val="99"/>
    <w:rPr>
      <w:rFonts w:ascii="仿宋_GB2312" w:hAnsi="Calibri" w:eastAsia="仿宋_GB2312" w:cs="Times New Roman"/>
      <w:sz w:val="18"/>
      <w:szCs w:val="18"/>
    </w:rPr>
  </w:style>
  <w:style w:type="paragraph" w:customStyle="1" w:styleId="90">
    <w:name w:val="列出段落1"/>
    <w:basedOn w:val="1"/>
    <w:autoRedefine/>
    <w:qFormat/>
    <w:uiPriority w:val="0"/>
    <w:pPr>
      <w:ind w:firstLine="420" w:firstLineChars="200"/>
    </w:pPr>
    <w:rPr>
      <w:rFonts w:ascii="Times New Roman"/>
      <w:szCs w:val="20"/>
    </w:rPr>
  </w:style>
  <w:style w:type="character" w:customStyle="1" w:styleId="91">
    <w:name w:val="日期 字符1"/>
    <w:autoRedefine/>
    <w:semiHidden/>
    <w:qFormat/>
    <w:uiPriority w:val="99"/>
    <w:rPr>
      <w:rFonts w:ascii="仿宋_GB2312" w:hAnsi="Calibri" w:eastAsia="仿宋_GB2312" w:cs="Times New Roman"/>
      <w:szCs w:val="24"/>
    </w:rPr>
  </w:style>
  <w:style w:type="character" w:customStyle="1" w:styleId="92">
    <w:name w:val="批注文字 字符1"/>
    <w:link w:val="20"/>
    <w:autoRedefine/>
    <w:semiHidden/>
    <w:qFormat/>
    <w:uiPriority w:val="99"/>
    <w:rPr>
      <w:rFonts w:ascii="仿宋_GB2312" w:hAnsi="Calibri" w:eastAsia="仿宋_GB2312" w:cs="Times New Roman"/>
      <w:szCs w:val="24"/>
    </w:rPr>
  </w:style>
  <w:style w:type="character" w:customStyle="1" w:styleId="93">
    <w:name w:val="批注主题 字符1"/>
    <w:autoRedefine/>
    <w:semiHidden/>
    <w:qFormat/>
    <w:uiPriority w:val="99"/>
    <w:rPr>
      <w:rFonts w:ascii="仿宋_GB2312" w:hAnsi="Calibri" w:eastAsia="仿宋_GB2312" w:cs="Times New Roman"/>
      <w:b/>
      <w:bCs/>
      <w:szCs w:val="24"/>
    </w:rPr>
  </w:style>
  <w:style w:type="character" w:customStyle="1" w:styleId="94">
    <w:name w:val="纯文本 字符1"/>
    <w:autoRedefine/>
    <w:qFormat/>
    <w:uiPriority w:val="0"/>
    <w:rPr>
      <w:rFonts w:ascii="等线" w:hAnsi="Courier New" w:cs="Courier New"/>
      <w:szCs w:val="24"/>
    </w:rPr>
  </w:style>
  <w:style w:type="paragraph" w:customStyle="1" w:styleId="95">
    <w:name w:val="表1"/>
    <w:basedOn w:val="1"/>
    <w:autoRedefine/>
    <w:qFormat/>
    <w:uiPriority w:val="0"/>
    <w:pPr>
      <w:adjustRightInd w:val="0"/>
      <w:snapToGrid w:val="0"/>
      <w:spacing w:line="360" w:lineRule="auto"/>
    </w:pPr>
  </w:style>
  <w:style w:type="character" w:customStyle="1" w:styleId="96">
    <w:name w:val="页眉 字符1"/>
    <w:autoRedefine/>
    <w:semiHidden/>
    <w:qFormat/>
    <w:uiPriority w:val="99"/>
    <w:rPr>
      <w:rFonts w:ascii="仿宋_GB2312" w:hAnsi="Calibri" w:eastAsia="仿宋_GB2312" w:cs="Times New Roman"/>
      <w:sz w:val="18"/>
      <w:szCs w:val="18"/>
    </w:rPr>
  </w:style>
  <w:style w:type="character" w:customStyle="1" w:styleId="97">
    <w:name w:val="副标题 字符1"/>
    <w:autoRedefine/>
    <w:qFormat/>
    <w:uiPriority w:val="11"/>
    <w:rPr>
      <w:b/>
      <w:bCs/>
      <w:kern w:val="28"/>
      <w:sz w:val="32"/>
      <w:szCs w:val="32"/>
    </w:rPr>
  </w:style>
  <w:style w:type="character" w:customStyle="1" w:styleId="98">
    <w:name w:val="页脚 字符1"/>
    <w:autoRedefine/>
    <w:semiHidden/>
    <w:qFormat/>
    <w:uiPriority w:val="99"/>
    <w:rPr>
      <w:rFonts w:ascii="仿宋_GB2312" w:hAnsi="Calibri" w:eastAsia="仿宋_GB2312" w:cs="Times New Roman"/>
      <w:sz w:val="18"/>
      <w:szCs w:val="18"/>
    </w:rPr>
  </w:style>
  <w:style w:type="paragraph" w:customStyle="1" w:styleId="99">
    <w:name w:val="Char Char Char Char"/>
    <w:basedOn w:val="1"/>
    <w:autoRedefine/>
    <w:qFormat/>
    <w:uiPriority w:val="0"/>
    <w:rPr>
      <w:rFonts w:ascii="Times New Roman"/>
    </w:rPr>
  </w:style>
  <w:style w:type="paragraph" w:customStyle="1" w:styleId="100">
    <w:name w:val="5"/>
    <w:basedOn w:val="1"/>
    <w:next w:val="29"/>
    <w:autoRedefine/>
    <w:qFormat/>
    <w:uiPriority w:val="99"/>
    <w:pPr>
      <w:spacing w:line="360" w:lineRule="auto"/>
    </w:pPr>
    <w:rPr>
      <w:rFonts w:hAnsi="Courier New" w:cs="Courier New"/>
      <w:szCs w:val="21"/>
    </w:rPr>
  </w:style>
  <w:style w:type="paragraph" w:styleId="101">
    <w:name w:val="List Paragraph"/>
    <w:basedOn w:val="1"/>
    <w:link w:val="105"/>
    <w:autoRedefine/>
    <w:qFormat/>
    <w:uiPriority w:val="34"/>
    <w:pPr>
      <w:ind w:firstLine="420" w:firstLineChars="200"/>
    </w:pPr>
    <w:rPr>
      <w:rFonts w:ascii="Times New Roman"/>
      <w:szCs w:val="20"/>
    </w:rPr>
  </w:style>
  <w:style w:type="paragraph" w:customStyle="1" w:styleId="102">
    <w:name w:val="表 图"/>
    <w:basedOn w:val="1"/>
    <w:next w:val="1"/>
    <w:link w:val="104"/>
    <w:autoRedefine/>
    <w:qFormat/>
    <w:uiPriority w:val="0"/>
    <w:pPr>
      <w:jc w:val="center"/>
    </w:pPr>
    <w:rPr>
      <w:sz w:val="24"/>
      <w:szCs w:val="22"/>
    </w:rPr>
  </w:style>
  <w:style w:type="paragraph" w:customStyle="1" w:styleId="103">
    <w:name w:val="修订1"/>
    <w:autoRedefine/>
    <w:unhideWhenUsed/>
    <w:qFormat/>
    <w:uiPriority w:val="99"/>
    <w:rPr>
      <w:rFonts w:ascii="仿宋_GB2312" w:hAnsi="Calibri" w:eastAsia="仿宋_GB2312" w:cs="Times New Roman"/>
      <w:kern w:val="2"/>
      <w:sz w:val="21"/>
      <w:szCs w:val="24"/>
      <w:lang w:val="en-US" w:eastAsia="zh-CN" w:bidi="ar-SA"/>
    </w:rPr>
  </w:style>
  <w:style w:type="character" w:customStyle="1" w:styleId="104">
    <w:name w:val="表 图 Char"/>
    <w:link w:val="102"/>
    <w:autoRedefine/>
    <w:qFormat/>
    <w:uiPriority w:val="0"/>
    <w:rPr>
      <w:rFonts w:ascii="仿宋_GB2312" w:hAnsi="Calibri" w:eastAsia="仿宋_GB2312" w:cs="Times New Roman"/>
      <w:sz w:val="24"/>
    </w:rPr>
  </w:style>
  <w:style w:type="character" w:customStyle="1" w:styleId="105">
    <w:name w:val="列表段落 字符"/>
    <w:link w:val="101"/>
    <w:autoRedefine/>
    <w:qFormat/>
    <w:uiPriority w:val="34"/>
    <w:rPr>
      <w:rFonts w:ascii="Times New Roman" w:hAnsi="Calibri" w:eastAsia="宋体" w:cs="Times New Roman"/>
      <w:szCs w:val="20"/>
    </w:rPr>
  </w:style>
  <w:style w:type="paragraph" w:customStyle="1" w:styleId="106">
    <w:name w:val="p0"/>
    <w:basedOn w:val="1"/>
    <w:autoRedefine/>
    <w:qFormat/>
    <w:uiPriority w:val="0"/>
    <w:pPr>
      <w:widowControl/>
      <w:spacing w:line="360" w:lineRule="auto"/>
      <w:ind w:firstLine="200" w:firstLineChars="200"/>
    </w:pPr>
    <w:rPr>
      <w:rFonts w:ascii="Times New Roman" w:hAnsi="Times New Roman"/>
      <w:kern w:val="0"/>
      <w:sz w:val="24"/>
      <w:szCs w:val="21"/>
    </w:rPr>
  </w:style>
  <w:style w:type="paragraph" w:customStyle="1" w:styleId="107">
    <w:name w:val="正文文本缩进 2 New"/>
    <w:basedOn w:val="1"/>
    <w:autoRedefine/>
    <w:qFormat/>
    <w:uiPriority w:val="0"/>
    <w:pPr>
      <w:spacing w:after="120" w:line="480" w:lineRule="auto"/>
      <w:ind w:left="420" w:leftChars="200" w:firstLine="200" w:firstLineChars="200"/>
    </w:pPr>
    <w:rPr>
      <w:rFonts w:ascii="Times New Roman" w:hAnsi="Times New Roman"/>
      <w:sz w:val="24"/>
    </w:rPr>
  </w:style>
  <w:style w:type="character" w:customStyle="1" w:styleId="108">
    <w:name w:val="图形题注 Char"/>
    <w:link w:val="109"/>
    <w:autoRedefine/>
    <w:qFormat/>
    <w:uiPriority w:val="0"/>
    <w:rPr>
      <w:rFonts w:ascii="Arial" w:hAnsi="Arial" w:cs="Arial"/>
      <w:sz w:val="21"/>
    </w:rPr>
  </w:style>
  <w:style w:type="paragraph" w:customStyle="1" w:styleId="109">
    <w:name w:val="图形题注"/>
    <w:basedOn w:val="16"/>
    <w:link w:val="108"/>
    <w:autoRedefine/>
    <w:qFormat/>
    <w:uiPriority w:val="0"/>
    <w:pPr>
      <w:adjustRightInd w:val="0"/>
      <w:snapToGrid w:val="0"/>
      <w:spacing w:after="156" w:afterLines="50" w:line="360" w:lineRule="auto"/>
      <w:jc w:val="center"/>
    </w:pPr>
    <w:rPr>
      <w:rFonts w:eastAsia="等线"/>
      <w:kern w:val="0"/>
      <w:sz w:val="21"/>
    </w:rPr>
  </w:style>
  <w:style w:type="character" w:customStyle="1" w:styleId="110">
    <w:name w:val="文档结构图 Char1"/>
    <w:autoRedefine/>
    <w:semiHidden/>
    <w:qFormat/>
    <w:uiPriority w:val="99"/>
    <w:rPr>
      <w:rFonts w:ascii="宋体" w:hAnsi="Times New Roman" w:eastAsia="宋体" w:cs="Times New Roman"/>
      <w:kern w:val="0"/>
      <w:sz w:val="18"/>
      <w:szCs w:val="18"/>
    </w:rPr>
  </w:style>
  <w:style w:type="character" w:customStyle="1" w:styleId="111">
    <w:name w:val="HTML 预设格式 字符"/>
    <w:link w:val="50"/>
    <w:autoRedefine/>
    <w:qFormat/>
    <w:uiPriority w:val="0"/>
    <w:rPr>
      <w:rFonts w:ascii="Arial Unicode MS" w:hAnsi="Arial Unicode MS" w:eastAsia="Arial Unicode MS"/>
      <w:color w:val="000000"/>
      <w:kern w:val="2"/>
      <w:sz w:val="21"/>
      <w:szCs w:val="22"/>
    </w:rPr>
  </w:style>
  <w:style w:type="character" w:customStyle="1" w:styleId="112">
    <w:name w:val="Char Char1"/>
    <w:autoRedefine/>
    <w:qFormat/>
    <w:uiPriority w:val="0"/>
    <w:rPr>
      <w:rFonts w:eastAsia="宋体"/>
      <w:szCs w:val="24"/>
      <w:lang w:bidi="ar-SA"/>
    </w:rPr>
  </w:style>
  <w:style w:type="character" w:customStyle="1" w:styleId="113">
    <w:name w:val="正文文本缩进 2 字符"/>
    <w:link w:val="32"/>
    <w:autoRedefine/>
    <w:qFormat/>
    <w:uiPriority w:val="0"/>
    <w:rPr>
      <w:rFonts w:eastAsia="仿宋_GB2312"/>
      <w:kern w:val="2"/>
      <w:sz w:val="32"/>
      <w:szCs w:val="24"/>
    </w:rPr>
  </w:style>
  <w:style w:type="character" w:customStyle="1" w:styleId="114">
    <w:name w:val="列表框2 Char"/>
    <w:link w:val="115"/>
    <w:autoRedefine/>
    <w:qFormat/>
    <w:uiPriority w:val="0"/>
    <w:rPr>
      <w:rFonts w:eastAsia="等线"/>
      <w:kern w:val="0"/>
    </w:rPr>
  </w:style>
  <w:style w:type="paragraph" w:customStyle="1" w:styleId="115">
    <w:name w:val="列表框2"/>
    <w:basedOn w:val="116"/>
    <w:link w:val="114"/>
    <w:autoRedefine/>
    <w:qFormat/>
    <w:uiPriority w:val="0"/>
    <w:pPr>
      <w:numPr>
        <w:numId w:val="2"/>
      </w:numPr>
      <w:tabs>
        <w:tab w:val="left" w:pos="1682"/>
        <w:tab w:val="left" w:pos="2084"/>
      </w:tabs>
      <w:ind w:left="2118" w:leftChars="808" w:hanging="434"/>
    </w:pPr>
    <w:rPr>
      <w:szCs w:val="24"/>
    </w:rPr>
  </w:style>
  <w:style w:type="paragraph" w:customStyle="1" w:styleId="116">
    <w:name w:val="列表框1"/>
    <w:basedOn w:val="1"/>
    <w:link w:val="160"/>
    <w:autoRedefine/>
    <w:qFormat/>
    <w:uiPriority w:val="0"/>
    <w:pPr>
      <w:numPr>
        <w:ilvl w:val="0"/>
        <w:numId w:val="3"/>
      </w:numPr>
      <w:tabs>
        <w:tab w:val="left" w:pos="1682"/>
      </w:tabs>
      <w:adjustRightInd w:val="0"/>
      <w:snapToGrid w:val="0"/>
      <w:spacing w:line="360" w:lineRule="auto"/>
      <w:ind w:left="1748" w:hanging="434"/>
    </w:pPr>
    <w:rPr>
      <w:rFonts w:eastAsia="等线"/>
      <w:kern w:val="0"/>
      <w:szCs w:val="21"/>
    </w:rPr>
  </w:style>
  <w:style w:type="character" w:customStyle="1" w:styleId="117">
    <w:name w:val="Report Text Char"/>
    <w:link w:val="118"/>
    <w:autoRedefine/>
    <w:qFormat/>
    <w:uiPriority w:val="0"/>
    <w:rPr>
      <w:rFonts w:ascii="Arial" w:hAnsi="Arial"/>
      <w:kern w:val="28"/>
      <w:sz w:val="22"/>
    </w:rPr>
  </w:style>
  <w:style w:type="paragraph" w:customStyle="1" w:styleId="118">
    <w:name w:val="Report Text"/>
    <w:basedOn w:val="1"/>
    <w:link w:val="117"/>
    <w:autoRedefine/>
    <w:qFormat/>
    <w:uiPriority w:val="0"/>
    <w:pPr>
      <w:widowControl/>
      <w:spacing w:before="240" w:after="120"/>
      <w:ind w:left="1080"/>
    </w:pPr>
    <w:rPr>
      <w:rFonts w:ascii="Arial" w:hAnsi="Arial" w:eastAsia="等线"/>
      <w:kern w:val="28"/>
      <w:sz w:val="22"/>
      <w:szCs w:val="20"/>
    </w:rPr>
  </w:style>
  <w:style w:type="character" w:customStyle="1" w:styleId="119">
    <w:name w:val="Char Char9"/>
    <w:autoRedefine/>
    <w:qFormat/>
    <w:uiPriority w:val="0"/>
    <w:rPr>
      <w:rFonts w:ascii="宋体" w:hAnsi="宋体" w:eastAsia="宋体"/>
      <w:kern w:val="2"/>
      <w:sz w:val="24"/>
      <w:lang w:val="en-US" w:eastAsia="zh-CN" w:bidi="ar-SA"/>
    </w:rPr>
  </w:style>
  <w:style w:type="character" w:customStyle="1" w:styleId="120">
    <w:name w:val="应答文本 Char Char"/>
    <w:link w:val="121"/>
    <w:autoRedefine/>
    <w:qFormat/>
    <w:uiPriority w:val="0"/>
    <w:rPr>
      <w:sz w:val="21"/>
      <w:szCs w:val="21"/>
    </w:rPr>
  </w:style>
  <w:style w:type="paragraph" w:customStyle="1" w:styleId="121">
    <w:name w:val="应答文本"/>
    <w:basedOn w:val="1"/>
    <w:link w:val="120"/>
    <w:autoRedefine/>
    <w:qFormat/>
    <w:uiPriority w:val="0"/>
    <w:pPr>
      <w:adjustRightInd w:val="0"/>
      <w:snapToGrid w:val="0"/>
      <w:spacing w:after="156" w:afterLines="50" w:line="360" w:lineRule="auto"/>
      <w:ind w:left="200" w:leftChars="200" w:firstLine="200" w:firstLineChars="200"/>
    </w:pPr>
    <w:rPr>
      <w:rFonts w:ascii="等线" w:hAnsi="等线" w:eastAsia="等线"/>
      <w:kern w:val="0"/>
      <w:szCs w:val="21"/>
    </w:rPr>
  </w:style>
  <w:style w:type="character" w:customStyle="1" w:styleId="122">
    <w:name w:val="脚注文本 Char1"/>
    <w:autoRedefine/>
    <w:semiHidden/>
    <w:qFormat/>
    <w:uiPriority w:val="99"/>
    <w:rPr>
      <w:kern w:val="2"/>
      <w:sz w:val="18"/>
      <w:szCs w:val="18"/>
    </w:rPr>
  </w:style>
  <w:style w:type="character" w:customStyle="1" w:styleId="123">
    <w:name w:val="特点标题 Char1"/>
    <w:autoRedefine/>
    <w:qFormat/>
    <w:uiPriority w:val="0"/>
    <w:rPr>
      <w:kern w:val="2"/>
      <w:sz w:val="28"/>
    </w:rPr>
  </w:style>
  <w:style w:type="character" w:customStyle="1" w:styleId="124">
    <w:name w:val="樣式 標題 3 + (中文) MS Gothic 10.5 點 Char Char Char Char Char Char Char Char Char Char Char Char"/>
    <w:autoRedefine/>
    <w:qFormat/>
    <w:uiPriority w:val="0"/>
    <w:rPr>
      <w:rFonts w:hAnsi="PMingLiU" w:eastAsia="MS Gothic"/>
      <w:bCs/>
      <w:snapToGrid w:val="0"/>
      <w:kern w:val="2"/>
      <w:sz w:val="24"/>
      <w:szCs w:val="24"/>
      <w:lang w:val="en-AU" w:eastAsia="zh-TW" w:bidi="ar-SA"/>
    </w:rPr>
  </w:style>
  <w:style w:type="character" w:customStyle="1" w:styleId="125">
    <w:name w:val="unnamed1"/>
    <w:basedOn w:val="57"/>
    <w:autoRedefine/>
    <w:qFormat/>
    <w:uiPriority w:val="0"/>
  </w:style>
  <w:style w:type="character" w:customStyle="1" w:styleId="126">
    <w:name w:val="Char Char2"/>
    <w:autoRedefine/>
    <w:qFormat/>
    <w:uiPriority w:val="0"/>
    <w:rPr>
      <w:rFonts w:ascii="楷体_GB2312" w:hAnsi="宋体" w:eastAsia="楷体_GB2312"/>
      <w:color w:val="000000"/>
      <w:sz w:val="21"/>
      <w:szCs w:val="21"/>
      <w:lang w:val="en-US" w:eastAsia="zh-CN" w:bidi="ar-SA"/>
    </w:rPr>
  </w:style>
  <w:style w:type="character" w:customStyle="1" w:styleId="127">
    <w:name w:val="标题-2 Char Char"/>
    <w:autoRedefine/>
    <w:qFormat/>
    <w:uiPriority w:val="0"/>
    <w:rPr>
      <w:rFonts w:ascii="宋体" w:hAnsi="宋体" w:eastAsia="宋体" w:cs="Times New Roman"/>
      <w:b/>
      <w:bCs/>
      <w:kern w:val="2"/>
      <w:sz w:val="30"/>
      <w:szCs w:val="32"/>
    </w:rPr>
  </w:style>
  <w:style w:type="character" w:customStyle="1" w:styleId="128">
    <w:name w:val="文档结构图 字符"/>
    <w:link w:val="18"/>
    <w:autoRedefine/>
    <w:qFormat/>
    <w:uiPriority w:val="0"/>
    <w:rPr>
      <w:rFonts w:ascii="宋体"/>
      <w:kern w:val="2"/>
      <w:sz w:val="18"/>
      <w:szCs w:val="18"/>
    </w:rPr>
  </w:style>
  <w:style w:type="character" w:customStyle="1" w:styleId="129">
    <w:name w:val="脚注文本 字符"/>
    <w:link w:val="43"/>
    <w:autoRedefine/>
    <w:qFormat/>
    <w:uiPriority w:val="0"/>
    <w:rPr>
      <w:rFonts w:ascii="Courier" w:hAnsi="Courier" w:eastAsia="PMingLiU"/>
      <w:snapToGrid w:val="0"/>
      <w:sz w:val="24"/>
      <w:lang w:val="en-AU" w:eastAsia="en-US"/>
    </w:rPr>
  </w:style>
  <w:style w:type="character" w:customStyle="1" w:styleId="130">
    <w:name w:val="Char Char18"/>
    <w:autoRedefine/>
    <w:qFormat/>
    <w:uiPriority w:val="0"/>
    <w:rPr>
      <w:rFonts w:ascii="Arial" w:hAnsi="Arial" w:eastAsia="黑体" w:cs="Times New Roman"/>
      <w:b/>
      <w:bCs/>
      <w:kern w:val="0"/>
      <w:sz w:val="24"/>
      <w:szCs w:val="24"/>
    </w:rPr>
  </w:style>
  <w:style w:type="character" w:customStyle="1" w:styleId="131">
    <w:name w:val="批注框文本 Char1"/>
    <w:autoRedefine/>
    <w:semiHidden/>
    <w:qFormat/>
    <w:uiPriority w:val="99"/>
    <w:rPr>
      <w:rFonts w:ascii="Times New Roman" w:hAnsi="Times New Roman" w:eastAsia="宋体" w:cs="Times New Roman"/>
      <w:kern w:val="0"/>
      <w:sz w:val="18"/>
      <w:szCs w:val="18"/>
    </w:rPr>
  </w:style>
  <w:style w:type="character" w:customStyle="1" w:styleId="132">
    <w:name w:val="正文文本 字符"/>
    <w:autoRedefine/>
    <w:qFormat/>
    <w:uiPriority w:val="0"/>
    <w:rPr>
      <w:kern w:val="2"/>
      <w:sz w:val="21"/>
      <w:szCs w:val="24"/>
    </w:rPr>
  </w:style>
  <w:style w:type="character" w:customStyle="1" w:styleId="133">
    <w:name w:val="Char Char10"/>
    <w:autoRedefine/>
    <w:qFormat/>
    <w:uiPriority w:val="0"/>
    <w:rPr>
      <w:rFonts w:eastAsia="仿宋_GB2312"/>
      <w:kern w:val="2"/>
      <w:sz w:val="32"/>
      <w:szCs w:val="24"/>
      <w:lang w:val="en-US" w:eastAsia="zh-CN" w:bidi="ar-SA"/>
    </w:rPr>
  </w:style>
  <w:style w:type="character" w:customStyle="1" w:styleId="134">
    <w:name w:val="Char Char14"/>
    <w:autoRedefine/>
    <w:qFormat/>
    <w:uiPriority w:val="0"/>
    <w:rPr>
      <w:rFonts w:eastAsia="宋体"/>
      <w:b/>
      <w:bCs/>
      <w:sz w:val="24"/>
      <w:szCs w:val="24"/>
      <w:lang w:val="en-US" w:eastAsia="zh-CN" w:bidi="ar-SA"/>
    </w:rPr>
  </w:style>
  <w:style w:type="character" w:customStyle="1" w:styleId="135">
    <w:name w:val="Char Char20"/>
    <w:autoRedefine/>
    <w:qFormat/>
    <w:uiPriority w:val="0"/>
    <w:rPr>
      <w:rFonts w:ascii="黑体" w:hAnsi="Times New Roman" w:eastAsia="黑体"/>
      <w:b/>
      <w:kern w:val="2"/>
      <w:sz w:val="21"/>
      <w:szCs w:val="24"/>
    </w:rPr>
  </w:style>
  <w:style w:type="character" w:customStyle="1" w:styleId="136">
    <w:name w:val="Char Char17"/>
    <w:autoRedefine/>
    <w:qFormat/>
    <w:uiPriority w:val="0"/>
    <w:rPr>
      <w:rFonts w:ascii="Arial" w:hAnsi="Arial" w:eastAsia="黑体"/>
      <w:b/>
      <w:bCs/>
      <w:sz w:val="28"/>
      <w:szCs w:val="28"/>
      <w:lang w:val="en-US" w:eastAsia="zh-CN" w:bidi="ar-SA"/>
    </w:rPr>
  </w:style>
  <w:style w:type="character" w:customStyle="1" w:styleId="137">
    <w:name w:val="尾注文本 字符"/>
    <w:link w:val="33"/>
    <w:autoRedefine/>
    <w:qFormat/>
    <w:uiPriority w:val="0"/>
    <w:rPr>
      <w:rFonts w:ascii="Courier" w:hAnsi="Courier" w:eastAsia="PMingLiU"/>
      <w:snapToGrid w:val="0"/>
      <w:sz w:val="24"/>
      <w:lang w:val="en-AU" w:eastAsia="en-US"/>
    </w:rPr>
  </w:style>
  <w:style w:type="character" w:customStyle="1" w:styleId="138">
    <w:name w:val="正文文本缩进 Char1"/>
    <w:autoRedefine/>
    <w:semiHidden/>
    <w:qFormat/>
    <w:uiPriority w:val="99"/>
    <w:rPr>
      <w:rFonts w:ascii="Times New Roman" w:hAnsi="Times New Roman" w:eastAsia="宋体" w:cs="Times New Roman"/>
      <w:kern w:val="0"/>
      <w:szCs w:val="20"/>
    </w:rPr>
  </w:style>
  <w:style w:type="character" w:customStyle="1" w:styleId="139">
    <w:name w:val="Char Char16"/>
    <w:autoRedefine/>
    <w:qFormat/>
    <w:uiPriority w:val="0"/>
    <w:rPr>
      <w:rFonts w:ascii="Arial" w:hAnsi="Arial" w:eastAsia="黑体" w:cs="Times New Roman"/>
      <w:kern w:val="0"/>
      <w:sz w:val="24"/>
      <w:szCs w:val="24"/>
    </w:rPr>
  </w:style>
  <w:style w:type="character" w:customStyle="1" w:styleId="140">
    <w:name w:val="正文文本缩进 2 Char1"/>
    <w:autoRedefine/>
    <w:semiHidden/>
    <w:qFormat/>
    <w:uiPriority w:val="99"/>
    <w:rPr>
      <w:rFonts w:ascii="Times New Roman" w:hAnsi="Times New Roman" w:eastAsia="宋体" w:cs="Times New Roman"/>
      <w:kern w:val="0"/>
      <w:szCs w:val="20"/>
    </w:rPr>
  </w:style>
  <w:style w:type="character" w:customStyle="1" w:styleId="141">
    <w:name w:val="标题-2 Char"/>
    <w:link w:val="142"/>
    <w:autoRedefine/>
    <w:qFormat/>
    <w:uiPriority w:val="0"/>
    <w:rPr>
      <w:rFonts w:ascii="宋体" w:hAnsi="宋体"/>
      <w:b/>
      <w:bCs/>
      <w:kern w:val="2"/>
      <w:sz w:val="30"/>
      <w:szCs w:val="32"/>
    </w:rPr>
  </w:style>
  <w:style w:type="paragraph" w:customStyle="1" w:styleId="142">
    <w:name w:val="标题-2"/>
    <w:basedOn w:val="5"/>
    <w:link w:val="141"/>
    <w:autoRedefine/>
    <w:qFormat/>
    <w:uiPriority w:val="0"/>
    <w:pPr>
      <w:spacing w:before="0" w:beforeLines="0" w:after="0" w:afterLines="0"/>
      <w:jc w:val="left"/>
    </w:pPr>
    <w:rPr>
      <w:rFonts w:eastAsia="等线"/>
      <w:sz w:val="30"/>
      <w:szCs w:val="32"/>
    </w:rPr>
  </w:style>
  <w:style w:type="character" w:customStyle="1" w:styleId="143">
    <w:name w:val="样式4 Char"/>
    <w:link w:val="144"/>
    <w:autoRedefine/>
    <w:qFormat/>
    <w:uiPriority w:val="0"/>
    <w:rPr>
      <w:rFonts w:ascii="宋体"/>
      <w:kern w:val="2"/>
      <w:sz w:val="18"/>
      <w:szCs w:val="18"/>
    </w:rPr>
  </w:style>
  <w:style w:type="paragraph" w:customStyle="1" w:styleId="144">
    <w:name w:val="样式4"/>
    <w:basedOn w:val="36"/>
    <w:link w:val="143"/>
    <w:autoRedefine/>
    <w:qFormat/>
    <w:uiPriority w:val="0"/>
    <w:pPr>
      <w:pBdr>
        <w:bottom w:val="none" w:color="auto" w:sz="0" w:space="0"/>
      </w:pBdr>
      <w:autoSpaceDE w:val="0"/>
      <w:autoSpaceDN w:val="0"/>
      <w:adjustRightInd w:val="0"/>
      <w:snapToGrid/>
      <w:textAlignment w:val="baseline"/>
    </w:pPr>
    <w:rPr>
      <w:rFonts w:hAnsi="等线" w:eastAsia="等线"/>
    </w:rPr>
  </w:style>
  <w:style w:type="character" w:customStyle="1" w:styleId="145">
    <w:name w:val="Char Char19"/>
    <w:autoRedefine/>
    <w:qFormat/>
    <w:uiPriority w:val="0"/>
    <w:rPr>
      <w:rFonts w:ascii="Times New Roman" w:hAnsi="Times New Roman" w:eastAsia="宋体" w:cs="Times New Roman"/>
      <w:b/>
      <w:bCs/>
      <w:kern w:val="0"/>
      <w:sz w:val="28"/>
      <w:szCs w:val="28"/>
    </w:rPr>
  </w:style>
  <w:style w:type="character" w:customStyle="1" w:styleId="146">
    <w:name w:val="正文文本 3 Char1"/>
    <w:autoRedefine/>
    <w:semiHidden/>
    <w:qFormat/>
    <w:uiPriority w:val="99"/>
    <w:rPr>
      <w:rFonts w:ascii="Times New Roman" w:hAnsi="Times New Roman" w:eastAsia="宋体" w:cs="Times New Roman"/>
      <w:kern w:val="0"/>
      <w:sz w:val="16"/>
      <w:szCs w:val="16"/>
    </w:rPr>
  </w:style>
  <w:style w:type="character" w:customStyle="1" w:styleId="147">
    <w:name w:val="Char Char7"/>
    <w:autoRedefine/>
    <w:qFormat/>
    <w:uiPriority w:val="0"/>
    <w:rPr>
      <w:rFonts w:eastAsia="宋体"/>
      <w:kern w:val="2"/>
      <w:sz w:val="18"/>
      <w:szCs w:val="18"/>
      <w:lang w:val="en-US" w:eastAsia="zh-CN" w:bidi="ar-SA"/>
    </w:rPr>
  </w:style>
  <w:style w:type="character" w:customStyle="1" w:styleId="148">
    <w:name w:val="Char Char161"/>
    <w:autoRedefine/>
    <w:qFormat/>
    <w:uiPriority w:val="0"/>
    <w:rPr>
      <w:rFonts w:eastAsia="宋体"/>
      <w:b/>
      <w:bCs/>
      <w:sz w:val="28"/>
      <w:szCs w:val="28"/>
      <w:lang w:val="en-US" w:eastAsia="zh-CN" w:bidi="ar-SA"/>
    </w:rPr>
  </w:style>
  <w:style w:type="character" w:customStyle="1" w:styleId="149">
    <w:name w:val="标题 Char1"/>
    <w:autoRedefine/>
    <w:qFormat/>
    <w:uiPriority w:val="10"/>
    <w:rPr>
      <w:rFonts w:ascii="Cambria" w:hAnsi="Cambria" w:eastAsia="宋体" w:cs="Times New Roman"/>
      <w:b/>
      <w:bCs/>
      <w:kern w:val="0"/>
      <w:sz w:val="32"/>
      <w:szCs w:val="32"/>
    </w:rPr>
  </w:style>
  <w:style w:type="character" w:customStyle="1" w:styleId="150">
    <w:name w:val="正文文本首行缩进 2 字符"/>
    <w:basedOn w:val="151"/>
    <w:link w:val="2"/>
    <w:autoRedefine/>
    <w:qFormat/>
    <w:uiPriority w:val="0"/>
    <w:rPr>
      <w:kern w:val="2"/>
      <w:sz w:val="21"/>
      <w:szCs w:val="24"/>
    </w:rPr>
  </w:style>
  <w:style w:type="character" w:customStyle="1" w:styleId="151">
    <w:name w:val="正文文本缩进 字符"/>
    <w:link w:val="3"/>
    <w:autoRedefine/>
    <w:qFormat/>
    <w:uiPriority w:val="0"/>
    <w:rPr>
      <w:kern w:val="2"/>
      <w:sz w:val="21"/>
      <w:szCs w:val="24"/>
    </w:rPr>
  </w:style>
  <w:style w:type="character" w:customStyle="1" w:styleId="152">
    <w:name w:val="正文文字 Char"/>
    <w:autoRedefine/>
    <w:qFormat/>
    <w:uiPriority w:val="0"/>
    <w:rPr>
      <w:rFonts w:ascii="宋体" w:eastAsia="宋体"/>
      <w:snapToGrid w:val="0"/>
      <w:color w:val="000000"/>
      <w:sz w:val="28"/>
      <w:lang w:val="en-US" w:eastAsia="zh-CN" w:bidi="ar-SA"/>
    </w:rPr>
  </w:style>
  <w:style w:type="character" w:customStyle="1" w:styleId="153">
    <w:name w:val="Char Char181"/>
    <w:autoRedefine/>
    <w:qFormat/>
    <w:uiPriority w:val="0"/>
    <w:rPr>
      <w:rFonts w:eastAsia="华文细黑"/>
      <w:bCs/>
      <w:sz w:val="36"/>
      <w:szCs w:val="32"/>
      <w:lang w:val="en-US" w:eastAsia="zh-CN" w:bidi="ar-SA"/>
    </w:rPr>
  </w:style>
  <w:style w:type="character" w:customStyle="1" w:styleId="154">
    <w:name w:val="不明显强调1"/>
    <w:autoRedefine/>
    <w:qFormat/>
    <w:uiPriority w:val="0"/>
    <w:rPr>
      <w:i/>
      <w:iCs/>
      <w:color w:val="808080"/>
    </w:rPr>
  </w:style>
  <w:style w:type="character" w:customStyle="1" w:styleId="155">
    <w:name w:val="标题 3 Char1"/>
    <w:autoRedefine/>
    <w:qFormat/>
    <w:uiPriority w:val="0"/>
    <w:rPr>
      <w:b/>
      <w:bCs/>
      <w:sz w:val="32"/>
      <w:szCs w:val="32"/>
    </w:rPr>
  </w:style>
  <w:style w:type="character" w:customStyle="1" w:styleId="156">
    <w:name w:val="Char Char23"/>
    <w:autoRedefine/>
    <w:qFormat/>
    <w:uiPriority w:val="0"/>
    <w:rPr>
      <w:rFonts w:ascii="黑体" w:hAnsi="Times New Roman" w:eastAsia="黑体"/>
      <w:b/>
      <w:kern w:val="2"/>
      <w:sz w:val="32"/>
    </w:rPr>
  </w:style>
  <w:style w:type="character" w:customStyle="1" w:styleId="157">
    <w:name w:val="Char Char15"/>
    <w:autoRedefine/>
    <w:qFormat/>
    <w:uiPriority w:val="0"/>
    <w:rPr>
      <w:rFonts w:ascii="Arial" w:hAnsi="Arial" w:eastAsia="黑体"/>
      <w:b/>
      <w:bCs/>
      <w:sz w:val="24"/>
      <w:szCs w:val="24"/>
      <w:lang w:val="en-US" w:eastAsia="zh-CN" w:bidi="ar-SA"/>
    </w:rPr>
  </w:style>
  <w:style w:type="character" w:customStyle="1" w:styleId="158">
    <w:name w:val="批注主题 Char1"/>
    <w:autoRedefine/>
    <w:semiHidden/>
    <w:qFormat/>
    <w:uiPriority w:val="99"/>
    <w:rPr>
      <w:rFonts w:ascii="Times New Roman" w:hAnsi="Times New Roman" w:eastAsia="宋体" w:cs="Times New Roman"/>
      <w:b/>
      <w:bCs/>
      <w:kern w:val="0"/>
      <w:sz w:val="21"/>
      <w:szCs w:val="20"/>
    </w:rPr>
  </w:style>
  <w:style w:type="character" w:customStyle="1" w:styleId="159">
    <w:name w:val="Char Char11"/>
    <w:autoRedefine/>
    <w:qFormat/>
    <w:uiPriority w:val="0"/>
    <w:rPr>
      <w:rFonts w:eastAsia="宋体"/>
      <w:b/>
      <w:bCs/>
      <w:kern w:val="2"/>
      <w:sz w:val="21"/>
      <w:szCs w:val="24"/>
      <w:lang w:val="en-US" w:eastAsia="zh-CN" w:bidi="ar-SA"/>
    </w:rPr>
  </w:style>
  <w:style w:type="character" w:customStyle="1" w:styleId="160">
    <w:name w:val="列表框1 Char Char"/>
    <w:link w:val="116"/>
    <w:autoRedefine/>
    <w:qFormat/>
    <w:uiPriority w:val="0"/>
    <w:rPr>
      <w:rFonts w:eastAsia="等线"/>
      <w:kern w:val="0"/>
      <w:szCs w:val="21"/>
    </w:rPr>
  </w:style>
  <w:style w:type="character" w:customStyle="1" w:styleId="161">
    <w:name w:val="表格 Char Char"/>
    <w:link w:val="162"/>
    <w:autoRedefine/>
    <w:qFormat/>
    <w:uiPriority w:val="0"/>
    <w:rPr>
      <w:rFonts w:ascii="宋体" w:hAnsi="宋体"/>
      <w:kern w:val="2"/>
      <w:sz w:val="21"/>
      <w:szCs w:val="28"/>
    </w:rPr>
  </w:style>
  <w:style w:type="paragraph" w:customStyle="1" w:styleId="162">
    <w:name w:val="表格 Char"/>
    <w:basedOn w:val="1"/>
    <w:link w:val="161"/>
    <w:autoRedefine/>
    <w:qFormat/>
    <w:uiPriority w:val="0"/>
    <w:pPr>
      <w:spacing w:before="100" w:beforeAutospacing="1" w:after="100" w:afterAutospacing="1"/>
      <w:jc w:val="center"/>
    </w:pPr>
    <w:rPr>
      <w:rFonts w:eastAsia="等线"/>
      <w:szCs w:val="28"/>
    </w:rPr>
  </w:style>
  <w:style w:type="character" w:customStyle="1" w:styleId="163">
    <w:name w:val="页脚 Char1"/>
    <w:autoRedefine/>
    <w:semiHidden/>
    <w:qFormat/>
    <w:uiPriority w:val="99"/>
    <w:rPr>
      <w:rFonts w:ascii="Times New Roman" w:hAnsi="Times New Roman" w:eastAsia="宋体" w:cs="Times New Roman"/>
      <w:kern w:val="0"/>
      <w:sz w:val="18"/>
      <w:szCs w:val="18"/>
    </w:rPr>
  </w:style>
  <w:style w:type="character" w:customStyle="1" w:styleId="164">
    <w:name w:val="z10"/>
    <w:basedOn w:val="57"/>
    <w:autoRedefine/>
    <w:qFormat/>
    <w:uiPriority w:val="0"/>
  </w:style>
  <w:style w:type="character" w:customStyle="1" w:styleId="165">
    <w:name w:val="正文文本缩进 Char2"/>
    <w:autoRedefine/>
    <w:semiHidden/>
    <w:qFormat/>
    <w:uiPriority w:val="99"/>
    <w:rPr>
      <w:rFonts w:ascii="Times New Roman" w:hAnsi="Times New Roman" w:eastAsia="宋体" w:cs="Times New Roman"/>
      <w:szCs w:val="24"/>
    </w:rPr>
  </w:style>
  <w:style w:type="character" w:customStyle="1" w:styleId="166">
    <w:name w:val="Char Char12"/>
    <w:autoRedefine/>
    <w:qFormat/>
    <w:uiPriority w:val="0"/>
    <w:rPr>
      <w:rFonts w:ascii="Arial" w:hAnsi="Arial" w:eastAsia="黑体"/>
      <w:sz w:val="21"/>
      <w:szCs w:val="21"/>
      <w:lang w:val="en-US" w:eastAsia="zh-CN" w:bidi="ar-SA"/>
    </w:rPr>
  </w:style>
  <w:style w:type="character" w:customStyle="1" w:styleId="167">
    <w:name w:val="明显强调1"/>
    <w:autoRedefine/>
    <w:qFormat/>
    <w:uiPriority w:val="0"/>
    <w:rPr>
      <w:b/>
      <w:bCs/>
      <w:i/>
      <w:iCs/>
      <w:color w:val="4F81BD"/>
    </w:rPr>
  </w:style>
  <w:style w:type="character" w:customStyle="1" w:styleId="168">
    <w:name w:val="正文文本缩进 3 字符"/>
    <w:link w:val="46"/>
    <w:autoRedefine/>
    <w:qFormat/>
    <w:uiPriority w:val="0"/>
    <w:rPr>
      <w:kern w:val="2"/>
      <w:sz w:val="16"/>
      <w:szCs w:val="16"/>
    </w:rPr>
  </w:style>
  <w:style w:type="character" w:customStyle="1" w:styleId="169">
    <w:name w:val="批注文字 Char1"/>
    <w:autoRedefine/>
    <w:semiHidden/>
    <w:qFormat/>
    <w:locked/>
    <w:uiPriority w:val="99"/>
    <w:rPr>
      <w:kern w:val="2"/>
      <w:sz w:val="21"/>
      <w:szCs w:val="24"/>
    </w:rPr>
  </w:style>
  <w:style w:type="character" w:customStyle="1" w:styleId="170">
    <w:name w:val="样式 表内文字"/>
    <w:autoRedefine/>
    <w:qFormat/>
    <w:uiPriority w:val="0"/>
    <w:rPr>
      <w:rFonts w:eastAsia="宋体"/>
      <w:snapToGrid/>
      <w:color w:val="000000"/>
      <w:spacing w:val="0"/>
      <w:kern w:val="0"/>
      <w:position w:val="0"/>
      <w:sz w:val="20"/>
      <w:szCs w:val="20"/>
      <w:u w:val="none"/>
    </w:rPr>
  </w:style>
  <w:style w:type="character" w:customStyle="1" w:styleId="171">
    <w:name w:val="ggtitle"/>
    <w:basedOn w:val="57"/>
    <w:autoRedefine/>
    <w:qFormat/>
    <w:uiPriority w:val="0"/>
  </w:style>
  <w:style w:type="character" w:customStyle="1" w:styleId="172">
    <w:name w:val="正文缩进 Char1"/>
    <w:autoRedefine/>
    <w:qFormat/>
    <w:uiPriority w:val="0"/>
    <w:rPr>
      <w:kern w:val="2"/>
      <w:sz w:val="21"/>
    </w:rPr>
  </w:style>
  <w:style w:type="character" w:customStyle="1" w:styleId="173">
    <w:name w:val="正文首行缩进 Char1"/>
    <w:basedOn w:val="174"/>
    <w:autoRedefine/>
    <w:semiHidden/>
    <w:qFormat/>
    <w:uiPriority w:val="99"/>
    <w:rPr>
      <w:rFonts w:ascii="Times New Roman" w:hAnsi="Times New Roman" w:eastAsia="宋体" w:cs="Times New Roman"/>
      <w:kern w:val="0"/>
      <w:szCs w:val="20"/>
    </w:rPr>
  </w:style>
  <w:style w:type="character" w:customStyle="1" w:styleId="174">
    <w:name w:val="正文文本 Char1"/>
    <w:autoRedefine/>
    <w:semiHidden/>
    <w:qFormat/>
    <w:uiPriority w:val="99"/>
    <w:rPr>
      <w:rFonts w:ascii="Times New Roman" w:hAnsi="Times New Roman" w:eastAsia="宋体" w:cs="Times New Roman"/>
      <w:kern w:val="0"/>
      <w:szCs w:val="20"/>
    </w:rPr>
  </w:style>
  <w:style w:type="character" w:customStyle="1" w:styleId="175">
    <w:name w:val="纯文本 Char2"/>
    <w:autoRedefine/>
    <w:qFormat/>
    <w:uiPriority w:val="0"/>
    <w:rPr>
      <w:rFonts w:ascii="宋体" w:hAnsi="Courier New" w:eastAsia="宋体"/>
      <w:kern w:val="2"/>
      <w:sz w:val="21"/>
      <w:lang w:val="en-US" w:eastAsia="zh-CN"/>
    </w:rPr>
  </w:style>
  <w:style w:type="character" w:customStyle="1" w:styleId="176">
    <w:name w:val="招标标题1 Char Char"/>
    <w:link w:val="177"/>
    <w:autoRedefine/>
    <w:qFormat/>
    <w:uiPriority w:val="0"/>
    <w:rPr>
      <w:rFonts w:eastAsia="黑体"/>
      <w:b/>
      <w:bCs/>
      <w:color w:val="000000"/>
      <w:kern w:val="2"/>
      <w:sz w:val="28"/>
      <w:szCs w:val="21"/>
    </w:rPr>
  </w:style>
  <w:style w:type="paragraph" w:customStyle="1" w:styleId="177">
    <w:name w:val="招标标题1"/>
    <w:basedOn w:val="4"/>
    <w:next w:val="1"/>
    <w:link w:val="176"/>
    <w:autoRedefine/>
    <w:qFormat/>
    <w:uiPriority w:val="0"/>
    <w:pPr>
      <w:tabs>
        <w:tab w:val="left" w:pos="425"/>
      </w:tabs>
      <w:spacing w:before="240" w:after="180" w:line="240" w:lineRule="auto"/>
      <w:ind w:left="425" w:hanging="425"/>
      <w:jc w:val="both"/>
    </w:pPr>
    <w:rPr>
      <w:rFonts w:ascii="等线" w:hAnsi="等线" w:eastAsia="黑体"/>
      <w:color w:val="000000"/>
      <w:kern w:val="2"/>
      <w:sz w:val="28"/>
      <w:szCs w:val="21"/>
      <w:lang w:val="en-US"/>
    </w:rPr>
  </w:style>
  <w:style w:type="character" w:customStyle="1" w:styleId="178">
    <w:name w:val="样式 超链接 + 仿宋_GB2312 小四 加粗"/>
    <w:autoRedefine/>
    <w:qFormat/>
    <w:uiPriority w:val="0"/>
    <w:rPr>
      <w:rFonts w:ascii="仿宋_GB2312" w:hAnsi="仿宋_GB2312" w:eastAsia="黑体"/>
      <w:b/>
      <w:bCs/>
      <w:color w:val="auto"/>
      <w:sz w:val="24"/>
      <w:u w:val="none"/>
    </w:rPr>
  </w:style>
  <w:style w:type="character" w:customStyle="1" w:styleId="179">
    <w:name w:val="正文文本 3 字符"/>
    <w:link w:val="21"/>
    <w:autoRedefine/>
    <w:qFormat/>
    <w:uiPriority w:val="0"/>
    <w:rPr>
      <w:rFonts w:ascii="宋体"/>
      <w:kern w:val="2"/>
      <w:sz w:val="24"/>
    </w:rPr>
  </w:style>
  <w:style w:type="character" w:customStyle="1" w:styleId="180">
    <w:name w:val="text1"/>
    <w:autoRedefine/>
    <w:qFormat/>
    <w:uiPriority w:val="0"/>
    <w:rPr>
      <w:rFonts w:hint="default" w:ascii="ˎ̥" w:hAnsi="ˎ̥"/>
      <w:color w:val="000000"/>
      <w:sz w:val="16"/>
      <w:szCs w:val="16"/>
    </w:rPr>
  </w:style>
  <w:style w:type="character" w:customStyle="1" w:styleId="181">
    <w:name w:val="正文文本 2 字符"/>
    <w:link w:val="23"/>
    <w:autoRedefine/>
    <w:qFormat/>
    <w:uiPriority w:val="0"/>
    <w:rPr>
      <w:rFonts w:ascii="楷体_GB2312" w:hAnsi="宋体" w:eastAsia="楷体_GB2312"/>
      <w:color w:val="000000"/>
      <w:sz w:val="21"/>
      <w:szCs w:val="21"/>
      <w:lang w:val="en-US" w:eastAsia="zh-CN"/>
    </w:rPr>
  </w:style>
  <w:style w:type="character" w:customStyle="1" w:styleId="182">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83">
    <w:name w:val="text"/>
    <w:autoRedefine/>
    <w:qFormat/>
    <w:uiPriority w:val="0"/>
    <w:rPr>
      <w:rFonts w:ascii="仿宋_GB2312" w:eastAsia="仿宋_GB2312"/>
      <w:b/>
      <w:kern w:val="2"/>
      <w:sz w:val="32"/>
      <w:szCs w:val="32"/>
      <w:lang w:val="en-US" w:eastAsia="zh-CN" w:bidi="ar-SA"/>
    </w:rPr>
  </w:style>
  <w:style w:type="character" w:customStyle="1" w:styleId="184">
    <w:name w:val="无间隔 字符"/>
    <w:link w:val="185"/>
    <w:autoRedefine/>
    <w:qFormat/>
    <w:uiPriority w:val="1"/>
    <w:rPr>
      <w:rFonts w:ascii="Calibri" w:hAnsi="Calibri"/>
      <w:sz w:val="22"/>
      <w:szCs w:val="22"/>
    </w:rPr>
  </w:style>
  <w:style w:type="paragraph" w:styleId="185">
    <w:name w:val="No Spacing"/>
    <w:link w:val="184"/>
    <w:autoRedefine/>
    <w:qFormat/>
    <w:uiPriority w:val="1"/>
    <w:rPr>
      <w:rFonts w:ascii="Calibri" w:hAnsi="Calibri" w:eastAsia="等线" w:cs="Times New Roman"/>
      <w:kern w:val="2"/>
      <w:sz w:val="22"/>
      <w:szCs w:val="22"/>
      <w:lang w:val="en-US" w:eastAsia="zh-CN" w:bidi="ar-SA"/>
    </w:rPr>
  </w:style>
  <w:style w:type="character" w:customStyle="1" w:styleId="186">
    <w:name w:val="正文文本首行缩进 字符"/>
    <w:basedOn w:val="132"/>
    <w:link w:val="54"/>
    <w:autoRedefine/>
    <w:qFormat/>
    <w:uiPriority w:val="0"/>
    <w:rPr>
      <w:kern w:val="2"/>
      <w:sz w:val="21"/>
      <w:szCs w:val="24"/>
    </w:rPr>
  </w:style>
  <w:style w:type="character" w:customStyle="1" w:styleId="187">
    <w:name w:val="ggwenhao"/>
    <w:basedOn w:val="57"/>
    <w:autoRedefine/>
    <w:qFormat/>
    <w:uiPriority w:val="0"/>
  </w:style>
  <w:style w:type="character" w:customStyle="1" w:styleId="188">
    <w:name w:val="正文文本缩进 3 Char1"/>
    <w:autoRedefine/>
    <w:semiHidden/>
    <w:qFormat/>
    <w:uiPriority w:val="99"/>
    <w:rPr>
      <w:rFonts w:ascii="Times New Roman" w:hAnsi="Times New Roman" w:eastAsia="宋体" w:cs="Times New Roman"/>
      <w:kern w:val="0"/>
      <w:sz w:val="16"/>
      <w:szCs w:val="16"/>
    </w:rPr>
  </w:style>
  <w:style w:type="character" w:customStyle="1" w:styleId="189">
    <w:name w:val="正文文本 2 Char1"/>
    <w:autoRedefine/>
    <w:semiHidden/>
    <w:qFormat/>
    <w:uiPriority w:val="99"/>
    <w:rPr>
      <w:rFonts w:ascii="Times New Roman" w:hAnsi="Times New Roman" w:eastAsia="宋体" w:cs="Times New Roman"/>
      <w:kern w:val="0"/>
      <w:szCs w:val="20"/>
    </w:rPr>
  </w:style>
  <w:style w:type="character" w:customStyle="1" w:styleId="190">
    <w:name w:val="Char Char171"/>
    <w:autoRedefine/>
    <w:qFormat/>
    <w:uiPriority w:val="0"/>
    <w:rPr>
      <w:rFonts w:ascii="Times New Roman" w:hAnsi="Times New Roman" w:eastAsia="宋体" w:cs="Times New Roman"/>
      <w:b/>
      <w:bCs/>
      <w:kern w:val="0"/>
      <w:sz w:val="24"/>
      <w:szCs w:val="24"/>
    </w:rPr>
  </w:style>
  <w:style w:type="character" w:customStyle="1" w:styleId="191">
    <w:name w:val="无编号正文 Char"/>
    <w:link w:val="192"/>
    <w:autoRedefine/>
    <w:qFormat/>
    <w:uiPriority w:val="0"/>
    <w:rPr>
      <w:rFonts w:ascii="宋体" w:hAnsi="宋体"/>
      <w:sz w:val="24"/>
      <w:szCs w:val="24"/>
    </w:rPr>
  </w:style>
  <w:style w:type="paragraph" w:customStyle="1" w:styleId="192">
    <w:name w:val="无编号正文"/>
    <w:basedOn w:val="22"/>
    <w:next w:val="1"/>
    <w:link w:val="191"/>
    <w:autoRedefine/>
    <w:qFormat/>
    <w:uiPriority w:val="0"/>
    <w:pPr>
      <w:spacing w:after="0" w:line="360" w:lineRule="auto"/>
      <w:ind w:left="200" w:leftChars="200" w:firstLine="200" w:firstLineChars="200"/>
    </w:pPr>
    <w:rPr>
      <w:rFonts w:eastAsia="等线"/>
      <w:kern w:val="0"/>
      <w:sz w:val="24"/>
    </w:rPr>
  </w:style>
  <w:style w:type="character" w:customStyle="1" w:styleId="193">
    <w:name w:val="Char Char201"/>
    <w:autoRedefine/>
    <w:qFormat/>
    <w:uiPriority w:val="0"/>
    <w:rPr>
      <w:rFonts w:ascii="华文细黑" w:eastAsia="华文细黑"/>
      <w:b/>
      <w:bCs/>
      <w:snapToGrid w:val="0"/>
      <w:sz w:val="52"/>
      <w:szCs w:val="44"/>
      <w:lang w:val="en-US" w:eastAsia="zh-CN" w:bidi="ar-SA"/>
    </w:rPr>
  </w:style>
  <w:style w:type="character" w:customStyle="1" w:styleId="194">
    <w:name w:val="样式 标题 3 + 黑色 Char"/>
    <w:link w:val="195"/>
    <w:autoRedefine/>
    <w:qFormat/>
    <w:uiPriority w:val="0"/>
    <w:rPr>
      <w:color w:val="FF0000"/>
      <w:kern w:val="2"/>
      <w:sz w:val="24"/>
    </w:rPr>
  </w:style>
  <w:style w:type="paragraph" w:customStyle="1" w:styleId="195">
    <w:name w:val="样式 标题 3 + 黑色"/>
    <w:basedOn w:val="6"/>
    <w:link w:val="194"/>
    <w:autoRedefine/>
    <w:qFormat/>
    <w:uiPriority w:val="0"/>
    <w:pPr>
      <w:keepNext w:val="0"/>
      <w:keepLines w:val="0"/>
      <w:tabs>
        <w:tab w:val="left" w:pos="1200"/>
        <w:tab w:val="left" w:pos="1260"/>
      </w:tabs>
      <w:spacing w:before="0" w:beforeLines="0" w:after="0" w:afterLines="0"/>
      <w:ind w:left="1200" w:hanging="1200" w:hangingChars="500"/>
      <w:jc w:val="both"/>
    </w:pPr>
    <w:rPr>
      <w:rFonts w:eastAsia="等线"/>
      <w:b w:val="0"/>
      <w:bCs w:val="0"/>
      <w:color w:val="FF0000"/>
      <w:sz w:val="24"/>
      <w:szCs w:val="20"/>
      <w:lang w:val="en-US"/>
    </w:rPr>
  </w:style>
  <w:style w:type="character" w:customStyle="1" w:styleId="196">
    <w:name w:val="Char Char6"/>
    <w:autoRedefine/>
    <w:qFormat/>
    <w:uiPriority w:val="0"/>
    <w:rPr>
      <w:rFonts w:eastAsia="宋体"/>
      <w:sz w:val="18"/>
      <w:szCs w:val="18"/>
      <w:lang w:bidi="ar-SA"/>
    </w:rPr>
  </w:style>
  <w:style w:type="character" w:customStyle="1" w:styleId="197">
    <w:name w:val="尾注文本 Char1"/>
    <w:autoRedefine/>
    <w:semiHidden/>
    <w:qFormat/>
    <w:uiPriority w:val="99"/>
    <w:rPr>
      <w:kern w:val="2"/>
      <w:sz w:val="21"/>
      <w:szCs w:val="24"/>
    </w:rPr>
  </w:style>
  <w:style w:type="character" w:customStyle="1" w:styleId="198">
    <w:name w:val="标题 4 + 宋体 小四 Char Char Char Char Char Char Char Char Char Char Char Char Char1 Char Char Char Char"/>
    <w:autoRedefine/>
    <w:qFormat/>
    <w:uiPriority w:val="0"/>
    <w:rPr>
      <w:rFonts w:ascii="宋体" w:hAnsi="宋体" w:eastAsia="宋体"/>
      <w:b/>
      <w:bCs/>
      <w:spacing w:val="4"/>
      <w:kern w:val="2"/>
      <w:sz w:val="24"/>
      <w:szCs w:val="32"/>
      <w:lang w:val="en-US" w:eastAsia="zh-CN" w:bidi="ar-SA"/>
    </w:rPr>
  </w:style>
  <w:style w:type="character" w:customStyle="1" w:styleId="199">
    <w:name w:val="图形布置 Char"/>
    <w:link w:val="200"/>
    <w:autoRedefine/>
    <w:qFormat/>
    <w:uiPriority w:val="0"/>
    <w:rPr>
      <w:rFonts w:ascii="Arial" w:hAnsi="Arial" w:cs="Arial"/>
      <w:sz w:val="21"/>
    </w:rPr>
  </w:style>
  <w:style w:type="paragraph" w:customStyle="1" w:styleId="200">
    <w:name w:val="图形布置"/>
    <w:basedOn w:val="109"/>
    <w:link w:val="199"/>
    <w:autoRedefine/>
    <w:qFormat/>
    <w:uiPriority w:val="0"/>
  </w:style>
  <w:style w:type="character" w:customStyle="1" w:styleId="201">
    <w:name w:val="页眉 Char1"/>
    <w:autoRedefine/>
    <w:semiHidden/>
    <w:qFormat/>
    <w:uiPriority w:val="99"/>
    <w:rPr>
      <w:rFonts w:ascii="Times New Roman" w:hAnsi="Times New Roman" w:eastAsia="宋体" w:cs="Times New Roman"/>
      <w:kern w:val="0"/>
      <w:sz w:val="18"/>
      <w:szCs w:val="18"/>
    </w:rPr>
  </w:style>
  <w:style w:type="character" w:customStyle="1" w:styleId="202">
    <w:name w:val="Char Char22"/>
    <w:autoRedefine/>
    <w:qFormat/>
    <w:uiPriority w:val="0"/>
    <w:rPr>
      <w:rFonts w:ascii="Cambria" w:hAnsi="Cambria" w:eastAsia="宋体" w:cs="Times New Roman"/>
      <w:b/>
      <w:bCs/>
      <w:sz w:val="32"/>
      <w:szCs w:val="32"/>
    </w:rPr>
  </w:style>
  <w:style w:type="character" w:customStyle="1" w:styleId="203">
    <w:name w:val="正文首行缩进 2 Char1"/>
    <w:basedOn w:val="151"/>
    <w:autoRedefine/>
    <w:semiHidden/>
    <w:qFormat/>
    <w:uiPriority w:val="99"/>
    <w:rPr>
      <w:kern w:val="2"/>
      <w:sz w:val="21"/>
      <w:szCs w:val="24"/>
    </w:rPr>
  </w:style>
  <w:style w:type="character" w:customStyle="1" w:styleId="204">
    <w:name w:val="Char Char13"/>
    <w:autoRedefine/>
    <w:qFormat/>
    <w:uiPriority w:val="0"/>
    <w:rPr>
      <w:rFonts w:ascii="Arial" w:hAnsi="Arial" w:eastAsia="黑体"/>
      <w:sz w:val="24"/>
      <w:szCs w:val="24"/>
      <w:lang w:val="en-US" w:eastAsia="zh-CN" w:bidi="ar-SA"/>
    </w:rPr>
  </w:style>
  <w:style w:type="character" w:customStyle="1" w:styleId="205">
    <w:name w:val="标题1"/>
    <w:basedOn w:val="57"/>
    <w:autoRedefine/>
    <w:qFormat/>
    <w:uiPriority w:val="0"/>
  </w:style>
  <w:style w:type="character" w:customStyle="1" w:styleId="206">
    <w:name w:val="纯文本 Char1"/>
    <w:autoRedefine/>
    <w:qFormat/>
    <w:uiPriority w:val="0"/>
    <w:rPr>
      <w:rFonts w:ascii="宋体" w:hAnsi="Courier New" w:eastAsia="宋体" w:cs="Times New Roman"/>
      <w:szCs w:val="20"/>
    </w:rPr>
  </w:style>
  <w:style w:type="character" w:customStyle="1" w:styleId="207">
    <w:name w:val="Char Char21"/>
    <w:autoRedefine/>
    <w:qFormat/>
    <w:uiPriority w:val="0"/>
    <w:rPr>
      <w:rFonts w:ascii="宋体" w:hAnsi="宋体"/>
      <w:kern w:val="2"/>
      <w:sz w:val="24"/>
      <w:szCs w:val="32"/>
    </w:rPr>
  </w:style>
  <w:style w:type="character" w:customStyle="1" w:styleId="208">
    <w:name w:val="Char Char191"/>
    <w:autoRedefine/>
    <w:qFormat/>
    <w:uiPriority w:val="0"/>
    <w:rPr>
      <w:rFonts w:ascii="华文细黑" w:hAnsi="Arial" w:eastAsia="华文细黑"/>
      <w:b/>
      <w:bCs/>
      <w:sz w:val="44"/>
      <w:szCs w:val="32"/>
      <w:lang w:val="en-US" w:eastAsia="zh-CN" w:bidi="ar-SA"/>
    </w:rPr>
  </w:style>
  <w:style w:type="character" w:customStyle="1" w:styleId="209">
    <w:name w:val="Char Char8"/>
    <w:autoRedefine/>
    <w:qFormat/>
    <w:uiPriority w:val="0"/>
    <w:rPr>
      <w:rFonts w:ascii="宋体" w:hAnsi="宋体" w:eastAsia="宋体"/>
      <w:kern w:val="2"/>
      <w:sz w:val="21"/>
      <w:szCs w:val="24"/>
      <w:lang w:val="en-US" w:eastAsia="zh-CN" w:bidi="ar-SA"/>
    </w:rPr>
  </w:style>
  <w:style w:type="character" w:customStyle="1" w:styleId="210">
    <w:name w:val="Char Char Char Char1"/>
    <w:link w:val="211"/>
    <w:autoRedefine/>
    <w:qFormat/>
    <w:uiPriority w:val="0"/>
    <w:rPr>
      <w:rFonts w:ascii="仿宋_GB2312" w:eastAsia="仿宋_GB2312"/>
      <w:b/>
      <w:kern w:val="2"/>
      <w:sz w:val="32"/>
      <w:szCs w:val="32"/>
    </w:rPr>
  </w:style>
  <w:style w:type="paragraph" w:customStyle="1" w:styleId="211">
    <w:name w:val="Char Char Char1"/>
    <w:basedOn w:val="1"/>
    <w:link w:val="210"/>
    <w:autoRedefine/>
    <w:qFormat/>
    <w:uiPriority w:val="0"/>
    <w:rPr>
      <w:rFonts w:hAnsi="等线" w:eastAsia="仿宋_GB2312"/>
      <w:b/>
      <w:sz w:val="32"/>
      <w:szCs w:val="32"/>
    </w:rPr>
  </w:style>
  <w:style w:type="character" w:customStyle="1" w:styleId="212">
    <w:name w:val="font161"/>
    <w:autoRedefine/>
    <w:qFormat/>
    <w:uiPriority w:val="0"/>
    <w:rPr>
      <w:b/>
      <w:bCs/>
      <w:sz w:val="32"/>
      <w:szCs w:val="32"/>
    </w:rPr>
  </w:style>
  <w:style w:type="character" w:customStyle="1" w:styleId="213">
    <w:name w:val="正文文本缩进 字符1"/>
    <w:basedOn w:val="57"/>
    <w:autoRedefine/>
    <w:semiHidden/>
    <w:qFormat/>
    <w:uiPriority w:val="99"/>
    <w:rPr>
      <w:rFonts w:ascii="仿宋_GB2312" w:hAnsi="Calibri" w:eastAsia="宋体"/>
      <w:kern w:val="2"/>
      <w:sz w:val="21"/>
      <w:szCs w:val="24"/>
    </w:rPr>
  </w:style>
  <w:style w:type="character" w:customStyle="1" w:styleId="214">
    <w:name w:val="正文文本 3 字符1"/>
    <w:basedOn w:val="57"/>
    <w:autoRedefine/>
    <w:semiHidden/>
    <w:qFormat/>
    <w:uiPriority w:val="99"/>
    <w:rPr>
      <w:rFonts w:ascii="仿宋_GB2312" w:hAnsi="Calibri" w:eastAsia="宋体"/>
      <w:kern w:val="2"/>
      <w:sz w:val="16"/>
      <w:szCs w:val="16"/>
    </w:rPr>
  </w:style>
  <w:style w:type="character" w:customStyle="1" w:styleId="215">
    <w:name w:val="正文文本 字符1"/>
    <w:basedOn w:val="57"/>
    <w:link w:val="22"/>
    <w:autoRedefine/>
    <w:semiHidden/>
    <w:qFormat/>
    <w:uiPriority w:val="99"/>
    <w:rPr>
      <w:rFonts w:ascii="仿宋_GB2312" w:hAnsi="Calibri" w:eastAsia="宋体"/>
      <w:kern w:val="2"/>
      <w:sz w:val="21"/>
      <w:szCs w:val="24"/>
    </w:rPr>
  </w:style>
  <w:style w:type="character" w:customStyle="1" w:styleId="216">
    <w:name w:val="正文文本首行缩进 字符1"/>
    <w:basedOn w:val="215"/>
    <w:autoRedefine/>
    <w:semiHidden/>
    <w:qFormat/>
    <w:uiPriority w:val="99"/>
    <w:rPr>
      <w:rFonts w:ascii="仿宋_GB2312" w:hAnsi="Calibri" w:eastAsia="宋体"/>
      <w:kern w:val="2"/>
      <w:sz w:val="21"/>
      <w:szCs w:val="24"/>
    </w:rPr>
  </w:style>
  <w:style w:type="character" w:customStyle="1" w:styleId="217">
    <w:name w:val="文档结构图 字符1"/>
    <w:basedOn w:val="57"/>
    <w:autoRedefine/>
    <w:semiHidden/>
    <w:qFormat/>
    <w:uiPriority w:val="99"/>
    <w:rPr>
      <w:rFonts w:ascii="Microsoft YaHei UI" w:hAnsi="Calibri" w:eastAsia="Microsoft YaHei UI"/>
      <w:kern w:val="2"/>
      <w:sz w:val="18"/>
      <w:szCs w:val="18"/>
    </w:rPr>
  </w:style>
  <w:style w:type="paragraph" w:customStyle="1" w:styleId="218">
    <w:name w:val="Char Char Char Char Char Char Char Char Char Char Char Char Char"/>
    <w:basedOn w:val="1"/>
    <w:autoRedefine/>
    <w:qFormat/>
    <w:uiPriority w:val="0"/>
    <w:rPr>
      <w:rFonts w:hAnsi="Times New Roman" w:eastAsia="仿宋_GB2312"/>
      <w:b/>
      <w:sz w:val="32"/>
      <w:szCs w:val="32"/>
    </w:rPr>
  </w:style>
  <w:style w:type="character" w:customStyle="1" w:styleId="219">
    <w:name w:val="脚注文本 字符1"/>
    <w:basedOn w:val="57"/>
    <w:autoRedefine/>
    <w:semiHidden/>
    <w:qFormat/>
    <w:uiPriority w:val="99"/>
    <w:rPr>
      <w:rFonts w:ascii="仿宋_GB2312" w:hAnsi="Calibri" w:eastAsia="宋体"/>
      <w:kern w:val="2"/>
      <w:sz w:val="18"/>
      <w:szCs w:val="18"/>
    </w:rPr>
  </w:style>
  <w:style w:type="character" w:customStyle="1" w:styleId="220">
    <w:name w:val="正文文本缩进 2 字符1"/>
    <w:basedOn w:val="57"/>
    <w:autoRedefine/>
    <w:semiHidden/>
    <w:qFormat/>
    <w:uiPriority w:val="99"/>
    <w:rPr>
      <w:rFonts w:ascii="仿宋_GB2312" w:hAnsi="Calibri" w:eastAsia="宋体"/>
      <w:kern w:val="2"/>
      <w:sz w:val="21"/>
      <w:szCs w:val="24"/>
    </w:rPr>
  </w:style>
  <w:style w:type="character" w:customStyle="1" w:styleId="221">
    <w:name w:val="HTML 预设格式 字符1"/>
    <w:basedOn w:val="57"/>
    <w:autoRedefine/>
    <w:semiHidden/>
    <w:qFormat/>
    <w:uiPriority w:val="99"/>
    <w:rPr>
      <w:rFonts w:ascii="Courier New" w:hAnsi="Courier New" w:eastAsia="宋体" w:cs="Courier New"/>
      <w:kern w:val="2"/>
    </w:rPr>
  </w:style>
  <w:style w:type="character" w:customStyle="1" w:styleId="222">
    <w:name w:val="尾注文本 字符1"/>
    <w:basedOn w:val="57"/>
    <w:autoRedefine/>
    <w:semiHidden/>
    <w:qFormat/>
    <w:uiPriority w:val="99"/>
    <w:rPr>
      <w:rFonts w:ascii="仿宋_GB2312" w:hAnsi="Calibri" w:eastAsia="宋体"/>
      <w:kern w:val="2"/>
      <w:sz w:val="21"/>
      <w:szCs w:val="24"/>
    </w:rPr>
  </w:style>
  <w:style w:type="character" w:customStyle="1" w:styleId="223">
    <w:name w:val="正文文本首行缩进 2 字符1"/>
    <w:basedOn w:val="213"/>
    <w:autoRedefine/>
    <w:semiHidden/>
    <w:qFormat/>
    <w:uiPriority w:val="99"/>
    <w:rPr>
      <w:rFonts w:ascii="仿宋_GB2312" w:hAnsi="Calibri" w:eastAsia="宋体"/>
      <w:kern w:val="2"/>
      <w:sz w:val="21"/>
      <w:szCs w:val="24"/>
    </w:rPr>
  </w:style>
  <w:style w:type="character" w:customStyle="1" w:styleId="224">
    <w:name w:val="正文文本缩进 3 字符1"/>
    <w:basedOn w:val="57"/>
    <w:autoRedefine/>
    <w:semiHidden/>
    <w:qFormat/>
    <w:uiPriority w:val="99"/>
    <w:rPr>
      <w:rFonts w:ascii="仿宋_GB2312" w:hAnsi="Calibri" w:eastAsia="宋体"/>
      <w:kern w:val="2"/>
      <w:sz w:val="16"/>
      <w:szCs w:val="16"/>
    </w:rPr>
  </w:style>
  <w:style w:type="character" w:customStyle="1" w:styleId="225">
    <w:name w:val="正文文本 2 字符1"/>
    <w:basedOn w:val="57"/>
    <w:autoRedefine/>
    <w:semiHidden/>
    <w:qFormat/>
    <w:uiPriority w:val="99"/>
    <w:rPr>
      <w:rFonts w:ascii="仿宋_GB2312" w:hAnsi="Calibri" w:eastAsia="宋体"/>
      <w:kern w:val="2"/>
      <w:sz w:val="21"/>
      <w:szCs w:val="24"/>
    </w:rPr>
  </w:style>
  <w:style w:type="paragraph" w:customStyle="1" w:styleId="226">
    <w:name w:val="附件"/>
    <w:basedOn w:val="1"/>
    <w:autoRedefine/>
    <w:qFormat/>
    <w:uiPriority w:val="0"/>
    <w:pPr>
      <w:spacing w:line="480" w:lineRule="auto"/>
    </w:pPr>
    <w:rPr>
      <w:rFonts w:ascii="黑体" w:hAnsi="Times New Roman" w:eastAsia="黑体"/>
      <w:b/>
      <w:sz w:val="36"/>
      <w:szCs w:val="20"/>
    </w:rPr>
  </w:style>
  <w:style w:type="paragraph" w:customStyle="1" w:styleId="227">
    <w:name w:val="xl52"/>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228">
    <w:name w:val="Char Char Char Char Char Char Char Char Char Char Char Char1 Char"/>
    <w:basedOn w:val="18"/>
    <w:autoRedefine/>
    <w:qFormat/>
    <w:uiPriority w:val="0"/>
    <w:pPr>
      <w:shd w:val="clear" w:color="auto" w:fill="000080"/>
    </w:pPr>
    <w:rPr>
      <w:rFonts w:ascii="Times New Roman"/>
      <w:sz w:val="21"/>
      <w:szCs w:val="20"/>
    </w:rPr>
  </w:style>
  <w:style w:type="paragraph" w:customStyle="1" w:styleId="229">
    <w:name w:val="样式 纯文本 + 居中 行距: 最小值 9 磅"/>
    <w:basedOn w:val="29"/>
    <w:autoRedefine/>
    <w:qFormat/>
    <w:uiPriority w:val="0"/>
    <w:pPr>
      <w:spacing w:line="180" w:lineRule="atLeast"/>
      <w:ind w:firstLine="200" w:firstLineChars="200"/>
      <w:jc w:val="left"/>
    </w:pPr>
    <w:rPr>
      <w:rFonts w:eastAsia="宋体" w:cs="宋体"/>
      <w:sz w:val="24"/>
      <w:szCs w:val="20"/>
    </w:rPr>
  </w:style>
  <w:style w:type="paragraph" w:customStyle="1" w:styleId="230">
    <w:name w:val="批注主题 Char Char"/>
    <w:basedOn w:val="20"/>
    <w:next w:val="20"/>
    <w:autoRedefine/>
    <w:qFormat/>
    <w:uiPriority w:val="0"/>
    <w:rPr>
      <w:rFonts w:ascii="Times New Roman" w:hAnsi="Times New Roman"/>
      <w:b/>
      <w:szCs w:val="20"/>
    </w:rPr>
  </w:style>
  <w:style w:type="paragraph" w:customStyle="1" w:styleId="231">
    <w:name w:val="font0"/>
    <w:basedOn w:val="1"/>
    <w:autoRedefine/>
    <w:qFormat/>
    <w:uiPriority w:val="0"/>
    <w:pPr>
      <w:widowControl/>
      <w:spacing w:before="100" w:beforeAutospacing="1" w:after="100" w:afterAutospacing="1"/>
      <w:jc w:val="left"/>
    </w:pPr>
    <w:rPr>
      <w:rFonts w:hint="eastAsia"/>
      <w:kern w:val="0"/>
      <w:sz w:val="24"/>
    </w:rPr>
  </w:style>
  <w:style w:type="paragraph" w:customStyle="1" w:styleId="232">
    <w:name w:val="font6"/>
    <w:basedOn w:val="1"/>
    <w:autoRedefine/>
    <w:qFormat/>
    <w:uiPriority w:val="0"/>
    <w:pPr>
      <w:widowControl/>
      <w:spacing w:before="100" w:beforeAutospacing="1" w:after="100" w:afterAutospacing="1"/>
      <w:jc w:val="left"/>
    </w:pPr>
    <w:rPr>
      <w:rFonts w:cs="宋体"/>
      <w:kern w:val="0"/>
      <w:sz w:val="18"/>
      <w:szCs w:val="18"/>
    </w:rPr>
  </w:style>
  <w:style w:type="paragraph" w:customStyle="1" w:styleId="233">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3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5">
    <w:name w:val="wuff32"/>
    <w:basedOn w:val="29"/>
    <w:autoRedefine/>
    <w:qFormat/>
    <w:uiPriority w:val="0"/>
    <w:pPr>
      <w:jc w:val="center"/>
    </w:pPr>
    <w:rPr>
      <w:rFonts w:ascii="黑体" w:eastAsia="黑体" w:cs="Times New Roman"/>
      <w:sz w:val="24"/>
      <w:szCs w:val="20"/>
    </w:rPr>
  </w:style>
  <w:style w:type="paragraph" w:customStyle="1" w:styleId="236">
    <w:name w:val="Char Char Char Char Char Char Char1"/>
    <w:basedOn w:val="1"/>
    <w:autoRedefine/>
    <w:qFormat/>
    <w:uiPriority w:val="0"/>
    <w:rPr>
      <w:rFonts w:hAnsi="Times New Roman" w:eastAsia="仿宋_GB2312"/>
      <w:b/>
      <w:sz w:val="32"/>
      <w:szCs w:val="32"/>
    </w:rPr>
  </w:style>
  <w:style w:type="paragraph" w:customStyle="1" w:styleId="237">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38">
    <w:name w:val="xl10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39">
    <w:name w:val="xl93"/>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40">
    <w:name w:val="重点"/>
    <w:basedOn w:val="1"/>
    <w:autoRedefine/>
    <w:qFormat/>
    <w:uiPriority w:val="0"/>
    <w:pPr>
      <w:tabs>
        <w:tab w:val="left" w:pos="0"/>
        <w:tab w:val="left" w:pos="420"/>
      </w:tabs>
      <w:adjustRightInd w:val="0"/>
      <w:snapToGrid w:val="0"/>
      <w:spacing w:line="560" w:lineRule="atLeast"/>
      <w:ind w:left="420" w:hanging="420"/>
    </w:pPr>
    <w:rPr>
      <w:rFonts w:ascii="Times New Roman" w:hAnsi="Times New Roman"/>
      <w:kern w:val="24"/>
      <w:sz w:val="30"/>
      <w:szCs w:val="20"/>
    </w:rPr>
  </w:style>
  <w:style w:type="paragraph" w:customStyle="1" w:styleId="241">
    <w:name w:val="条文 表"/>
    <w:next w:val="1"/>
    <w:autoRedefine/>
    <w:qFormat/>
    <w:uiPriority w:val="0"/>
    <w:pPr>
      <w:numPr>
        <w:ilvl w:val="7"/>
        <w:numId w:val="4"/>
      </w:numPr>
      <w:tabs>
        <w:tab w:val="left" w:pos="312"/>
      </w:tabs>
      <w:jc w:val="center"/>
    </w:pPr>
    <w:rPr>
      <w:rFonts w:ascii="宋体" w:hAnsi="宋体" w:eastAsia="黑体" w:cs="Times New Roman"/>
      <w:kern w:val="2"/>
      <w:sz w:val="21"/>
      <w:szCs w:val="24"/>
      <w:lang w:val="en-US" w:eastAsia="zh-CN" w:bidi="ar-SA"/>
    </w:rPr>
  </w:style>
  <w:style w:type="paragraph" w:customStyle="1" w:styleId="242">
    <w:name w:val="通用专用"/>
    <w:basedOn w:val="1"/>
    <w:autoRedefine/>
    <w:qFormat/>
    <w:uiPriority w:val="0"/>
    <w:pPr>
      <w:spacing w:line="360" w:lineRule="auto"/>
      <w:jc w:val="center"/>
    </w:pPr>
    <w:rPr>
      <w:rFonts w:hAnsi="Times New Roman"/>
      <w:b/>
      <w:sz w:val="36"/>
      <w:szCs w:val="20"/>
    </w:rPr>
  </w:style>
  <w:style w:type="paragraph" w:customStyle="1" w:styleId="243">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rPr>
  </w:style>
  <w:style w:type="paragraph" w:customStyle="1" w:styleId="244">
    <w:name w:val="样式 宋体 小四 段前: 5 磅 段后: 5 磅"/>
    <w:basedOn w:val="1"/>
    <w:autoRedefine/>
    <w:qFormat/>
    <w:uiPriority w:val="0"/>
    <w:pPr>
      <w:numPr>
        <w:ilvl w:val="0"/>
        <w:numId w:val="5"/>
      </w:numPr>
      <w:spacing w:before="100" w:after="100"/>
      <w:ind w:left="200" w:leftChars="200"/>
    </w:pPr>
    <w:rPr>
      <w:rFonts w:hAnsi="Times New Roman" w:cs="宋体"/>
      <w:sz w:val="24"/>
      <w:szCs w:val="20"/>
    </w:rPr>
  </w:style>
  <w:style w:type="paragraph" w:customStyle="1" w:styleId="245">
    <w:name w:val="样式 宋体 小四 黑色 左 行距: 1.5 倍行距"/>
    <w:basedOn w:val="1"/>
    <w:autoRedefine/>
    <w:qFormat/>
    <w:uiPriority w:val="0"/>
    <w:pPr>
      <w:spacing w:line="360" w:lineRule="auto"/>
      <w:jc w:val="left"/>
    </w:pPr>
    <w:rPr>
      <w:rFonts w:cs="宋体"/>
      <w:color w:val="000000"/>
      <w:sz w:val="24"/>
      <w:szCs w:val="20"/>
    </w:rPr>
  </w:style>
  <w:style w:type="paragraph" w:customStyle="1" w:styleId="246">
    <w:name w:val="表格"/>
    <w:basedOn w:val="1"/>
    <w:autoRedefine/>
    <w:qFormat/>
    <w:uiPriority w:val="0"/>
    <w:pPr>
      <w:jc w:val="center"/>
      <w:textAlignment w:val="center"/>
    </w:pPr>
    <w:rPr>
      <w:rFonts w:ascii="华文细黑" w:hAnsi="华文细黑"/>
      <w:kern w:val="0"/>
      <w:szCs w:val="20"/>
    </w:rPr>
  </w:style>
  <w:style w:type="paragraph" w:customStyle="1" w:styleId="247">
    <w:name w:val="条文 3"/>
    <w:next w:val="1"/>
    <w:autoRedefine/>
    <w:qFormat/>
    <w:uiPriority w:val="0"/>
    <w:pPr>
      <w:numPr>
        <w:ilvl w:val="3"/>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4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249">
    <w:name w:val="xl53"/>
    <w:basedOn w:val="1"/>
    <w:autoRedefine/>
    <w:qFormat/>
    <w:uiPriority w:val="0"/>
    <w:pPr>
      <w:widowControl/>
      <w:spacing w:before="100" w:beforeAutospacing="1" w:after="100" w:afterAutospacing="1"/>
      <w:jc w:val="left"/>
    </w:pPr>
    <w:rPr>
      <w:rFonts w:hint="eastAsia" w:ascii="黑体" w:eastAsia="黑体"/>
      <w:kern w:val="0"/>
      <w:sz w:val="24"/>
    </w:rPr>
  </w:style>
  <w:style w:type="paragraph" w:customStyle="1" w:styleId="250">
    <w:name w:val="正文段"/>
    <w:basedOn w:val="1"/>
    <w:autoRedefine/>
    <w:qFormat/>
    <w:uiPriority w:val="0"/>
    <w:pPr>
      <w:widowControl/>
      <w:snapToGrid w:val="0"/>
      <w:spacing w:after="156" w:afterLines="50"/>
      <w:ind w:firstLine="200" w:firstLineChars="200"/>
    </w:pPr>
    <w:rPr>
      <w:rFonts w:ascii="Times New Roman" w:hAnsi="Times New Roman"/>
      <w:kern w:val="0"/>
      <w:sz w:val="24"/>
      <w:szCs w:val="20"/>
    </w:rPr>
  </w:style>
  <w:style w:type="paragraph" w:customStyle="1" w:styleId="251">
    <w:name w:val="样式 表格 + 加粗"/>
    <w:basedOn w:val="162"/>
    <w:autoRedefine/>
    <w:qFormat/>
    <w:uiPriority w:val="0"/>
    <w:rPr>
      <w:b/>
      <w:bCs/>
    </w:rPr>
  </w:style>
  <w:style w:type="paragraph" w:customStyle="1" w:styleId="252">
    <w:name w:val="样式 USE 1 + 行距: 单倍行距"/>
    <w:basedOn w:val="1"/>
    <w:autoRedefine/>
    <w:qFormat/>
    <w:uiPriority w:val="0"/>
    <w:pPr>
      <w:spacing w:line="180" w:lineRule="atLeast"/>
      <w:jc w:val="left"/>
    </w:pPr>
    <w:rPr>
      <w:rFonts w:cs="宋体"/>
      <w:b/>
      <w:bCs/>
      <w:sz w:val="24"/>
      <w:szCs w:val="20"/>
    </w:rPr>
  </w:style>
  <w:style w:type="paragraph" w:customStyle="1" w:styleId="253">
    <w:name w:val="正文首缩"/>
    <w:basedOn w:val="1"/>
    <w:next w:val="7"/>
    <w:autoRedefine/>
    <w:qFormat/>
    <w:uiPriority w:val="0"/>
    <w:pPr>
      <w:adjustRightInd w:val="0"/>
      <w:spacing w:line="324" w:lineRule="auto"/>
      <w:ind w:firstLine="567"/>
      <w:textAlignment w:val="baseline"/>
    </w:pPr>
    <w:rPr>
      <w:rFonts w:ascii="Times New Roman" w:hAnsi="Times New Roman"/>
      <w:kern w:val="0"/>
      <w:sz w:val="28"/>
      <w:szCs w:val="20"/>
    </w:rPr>
  </w:style>
  <w:style w:type="paragraph" w:customStyle="1" w:styleId="25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255">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eastAsia="黑体"/>
      <w:kern w:val="0"/>
      <w:sz w:val="24"/>
    </w:rPr>
  </w:style>
  <w:style w:type="paragraph" w:customStyle="1" w:styleId="256">
    <w:name w:val="Char Char Char Char11"/>
    <w:basedOn w:val="1"/>
    <w:autoRedefine/>
    <w:qFormat/>
    <w:uiPriority w:val="0"/>
    <w:pPr>
      <w:shd w:val="clear" w:color="auto" w:fill="000080"/>
      <w:adjustRightInd w:val="0"/>
      <w:spacing w:line="436" w:lineRule="exact"/>
      <w:ind w:left="357"/>
      <w:jc w:val="left"/>
      <w:outlineLvl w:val="3"/>
    </w:pPr>
    <w:rPr>
      <w:rFonts w:ascii="Tahoma" w:hAnsi="Tahoma"/>
      <w:b/>
      <w:sz w:val="24"/>
      <w:szCs w:val="28"/>
      <w:shd w:val="clear" w:color="auto" w:fill="000080"/>
    </w:rPr>
  </w:style>
  <w:style w:type="paragraph" w:customStyle="1" w:styleId="257">
    <w:name w:val="xl49"/>
    <w:basedOn w:val="1"/>
    <w:autoRedefine/>
    <w:qFormat/>
    <w:uiPriority w:val="0"/>
    <w:pPr>
      <w:widowControl/>
      <w:pBdr>
        <w:top w:val="single" w:color="auto" w:sz="4"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58">
    <w:name w:val="条文 1"/>
    <w:next w:val="1"/>
    <w:autoRedefine/>
    <w:qFormat/>
    <w:uiPriority w:val="0"/>
    <w:pPr>
      <w:numPr>
        <w:ilvl w:val="1"/>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259">
    <w:name w:val="Char Char Char Char Char Char Char Char Char Char Char Char Char Char Char Char"/>
    <w:basedOn w:val="1"/>
    <w:autoRedefine/>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60">
    <w:name w:val="xl54"/>
    <w:basedOn w:val="1"/>
    <w:autoRedefine/>
    <w:qFormat/>
    <w:uiPriority w:val="0"/>
    <w:pPr>
      <w:widowControl/>
      <w:pBdr>
        <w:top w:val="single" w:color="auto" w:sz="8" w:space="0"/>
        <w:left w:val="single" w:color="auto" w:sz="8"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261">
    <w:name w:val="P1"/>
    <w:autoRedefine/>
    <w:qFormat/>
    <w:uiPriority w:val="0"/>
    <w:pPr>
      <w:widowControl w:val="0"/>
      <w:adjustRightInd w:val="0"/>
      <w:spacing w:after="240" w:line="0" w:lineRule="atLeast"/>
      <w:ind w:left="2304" w:hanging="576"/>
      <w:jc w:val="both"/>
      <w:textAlignment w:val="baseline"/>
    </w:pPr>
    <w:rPr>
      <w:rFonts w:ascii="Calibri" w:hAnsi="Calibri" w:eastAsia="全真中明體" w:cs="Times New Roman"/>
      <w:spacing w:val="20"/>
      <w:kern w:val="2"/>
      <w:sz w:val="24"/>
      <w:szCs w:val="22"/>
      <w:lang w:val="en-GB" w:eastAsia="zh-TW" w:bidi="ar-SA"/>
    </w:rPr>
  </w:style>
  <w:style w:type="paragraph" w:customStyle="1" w:styleId="262">
    <w:name w:val="Report Level 1"/>
    <w:basedOn w:val="1"/>
    <w:next w:val="118"/>
    <w:autoRedefine/>
    <w:qFormat/>
    <w:uiPriority w:val="0"/>
    <w:pPr>
      <w:keepNext/>
      <w:widowControl/>
      <w:tabs>
        <w:tab w:val="left" w:pos="1080"/>
      </w:tabs>
      <w:spacing w:before="156" w:beforeLines="50"/>
      <w:ind w:left="1077" w:hanging="1077"/>
      <w:jc w:val="left"/>
      <w:outlineLvl w:val="0"/>
    </w:pPr>
    <w:rPr>
      <w:b/>
      <w:caps/>
      <w:kern w:val="0"/>
      <w:szCs w:val="21"/>
      <w:lang w:val="en-GB"/>
    </w:rPr>
  </w:style>
  <w:style w:type="paragraph" w:customStyle="1" w:styleId="263">
    <w:name w:val="样式 宋体 小四 黑色 左 行距: 1.5 倍行距1"/>
    <w:basedOn w:val="1"/>
    <w:autoRedefine/>
    <w:qFormat/>
    <w:uiPriority w:val="0"/>
    <w:pPr>
      <w:spacing w:line="360" w:lineRule="auto"/>
      <w:jc w:val="left"/>
    </w:pPr>
    <w:rPr>
      <w:rFonts w:cs="宋体"/>
      <w:color w:val="000000"/>
      <w:sz w:val="24"/>
      <w:szCs w:val="20"/>
    </w:rPr>
  </w:style>
  <w:style w:type="paragraph" w:customStyle="1" w:styleId="264">
    <w:name w:val="需求书用目录1"/>
    <w:basedOn w:val="1"/>
    <w:autoRedefine/>
    <w:qFormat/>
    <w:uiPriority w:val="0"/>
    <w:pPr>
      <w:spacing w:before="360" w:after="40" w:line="500" w:lineRule="exact"/>
      <w:ind w:left="538" w:leftChars="256" w:firstLine="2803" w:firstLineChars="1000"/>
    </w:pPr>
    <w:rPr>
      <w:rFonts w:hAnsi="Times New Roman"/>
      <w:b/>
      <w:sz w:val="28"/>
      <w:szCs w:val="20"/>
    </w:rPr>
  </w:style>
  <w:style w:type="paragraph" w:customStyle="1" w:styleId="26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66">
    <w:name w:val="Char1"/>
    <w:basedOn w:val="1"/>
    <w:autoRedefine/>
    <w:qFormat/>
    <w:uiPriority w:val="0"/>
    <w:pPr>
      <w:spacing w:line="360" w:lineRule="auto"/>
    </w:pPr>
    <w:rPr>
      <w:rFonts w:ascii="Times New Roman" w:hAnsi="Times New Roman"/>
      <w:kern w:val="0"/>
      <w:sz w:val="24"/>
    </w:rPr>
  </w:style>
  <w:style w:type="paragraph" w:customStyle="1" w:styleId="267">
    <w:name w:val="xl86"/>
    <w:basedOn w:val="1"/>
    <w:autoRedefine/>
    <w:qFormat/>
    <w:uiPriority w:val="0"/>
    <w:pPr>
      <w:widowControl/>
      <w:spacing w:before="100" w:beforeAutospacing="1" w:after="100" w:afterAutospacing="1"/>
      <w:jc w:val="center"/>
    </w:pPr>
    <w:rPr>
      <w:rFonts w:cs="宋体"/>
      <w:kern w:val="0"/>
      <w:sz w:val="24"/>
    </w:rPr>
  </w:style>
  <w:style w:type="paragraph" w:customStyle="1" w:styleId="268">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69">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270">
    <w:name w:val="我的目录"/>
    <w:basedOn w:val="37"/>
    <w:autoRedefine/>
    <w:qFormat/>
    <w:uiPriority w:val="0"/>
    <w:pPr>
      <w:tabs>
        <w:tab w:val="right" w:leader="dot" w:pos="8820"/>
        <w:tab w:val="clear" w:pos="8296"/>
      </w:tabs>
      <w:spacing w:before="120" w:after="120" w:line="240" w:lineRule="auto"/>
      <w:ind w:left="0" w:leftChars="0" w:firstLine="0" w:firstLineChars="0"/>
      <w:jc w:val="left"/>
    </w:pPr>
    <w:rPr>
      <w:b/>
      <w:caps/>
      <w:sz w:val="20"/>
      <w:szCs w:val="20"/>
    </w:rPr>
  </w:style>
  <w:style w:type="paragraph" w:customStyle="1" w:styleId="271">
    <w:name w:val="青岛正文"/>
    <w:basedOn w:val="1"/>
    <w:autoRedefine/>
    <w:qFormat/>
    <w:uiPriority w:val="0"/>
    <w:pPr>
      <w:spacing w:line="360" w:lineRule="auto"/>
    </w:pPr>
    <w:rPr>
      <w:rFonts w:ascii="Times New Roman" w:hAnsi="Times New Roman"/>
      <w:sz w:val="28"/>
    </w:rPr>
  </w:style>
  <w:style w:type="paragraph" w:customStyle="1" w:styleId="27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73">
    <w:name w:val="招标文件1.1.1.1"/>
    <w:basedOn w:val="1"/>
    <w:autoRedefine/>
    <w:qFormat/>
    <w:uiPriority w:val="0"/>
    <w:pPr>
      <w:spacing w:before="120" w:after="120" w:line="480" w:lineRule="exact"/>
      <w:ind w:left="284"/>
      <w:jc w:val="left"/>
      <w:outlineLvl w:val="4"/>
    </w:pPr>
    <w:rPr>
      <w:rFonts w:hAnsi="Times New Roman"/>
      <w:b/>
      <w:spacing w:val="10"/>
      <w:w w:val="95"/>
      <w:sz w:val="24"/>
      <w:szCs w:val="21"/>
    </w:rPr>
  </w:style>
  <w:style w:type="paragraph" w:customStyle="1" w:styleId="274">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275">
    <w:name w:val="xl10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276">
    <w:name w:val="表格文字"/>
    <w:basedOn w:val="1"/>
    <w:autoRedefine/>
    <w:qFormat/>
    <w:uiPriority w:val="0"/>
    <w:pPr>
      <w:adjustRightInd w:val="0"/>
      <w:spacing w:line="420" w:lineRule="atLeast"/>
      <w:jc w:val="left"/>
      <w:textAlignment w:val="baseline"/>
    </w:pPr>
    <w:rPr>
      <w:rFonts w:ascii="Times New Roman" w:hAnsi="Times New Roman"/>
      <w:kern w:val="0"/>
      <w:szCs w:val="20"/>
    </w:rPr>
  </w:style>
  <w:style w:type="paragraph" w:customStyle="1" w:styleId="277">
    <w:name w:val="纯文本[858D7CFB-ED40-4347-BF05-701D383B685F][858D7CFB-ED40-4347-BF05-701D383B685F]"/>
    <w:basedOn w:val="1"/>
    <w:autoRedefine/>
    <w:qFormat/>
    <w:uiPriority w:val="0"/>
    <w:pPr>
      <w:suppressAutoHyphens/>
    </w:pPr>
    <w:rPr>
      <w:rFonts w:cs="Courier New"/>
      <w:kern w:val="1"/>
      <w:szCs w:val="21"/>
      <w:lang w:eastAsia="ar-SA"/>
    </w:rPr>
  </w:style>
  <w:style w:type="paragraph" w:customStyle="1" w:styleId="278">
    <w:name w:val="xl98"/>
    <w:basedOn w:val="1"/>
    <w:autoRedefine/>
    <w:qFormat/>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79">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0">
    <w:name w:val="Char Char Char Char2"/>
    <w:basedOn w:val="1"/>
    <w:autoRedefine/>
    <w:qFormat/>
    <w:uiPriority w:val="0"/>
    <w:pPr>
      <w:tabs>
        <w:tab w:val="left" w:pos="1080"/>
      </w:tabs>
      <w:spacing w:line="360" w:lineRule="auto"/>
      <w:ind w:left="1078" w:leftChars="343" w:right="210" w:rightChars="100" w:hanging="358" w:hangingChars="149"/>
    </w:pPr>
    <w:rPr>
      <w:rFonts w:ascii="Times New Roman" w:hAnsi="Times New Roman"/>
      <w:sz w:val="24"/>
      <w:szCs w:val="20"/>
    </w:rPr>
  </w:style>
  <w:style w:type="paragraph" w:customStyle="1" w:styleId="281">
    <w:name w:val="一、"/>
    <w:next w:val="54"/>
    <w:autoRedefine/>
    <w:qFormat/>
    <w:uiPriority w:val="0"/>
    <w:pPr>
      <w:tabs>
        <w:tab w:val="left" w:pos="360"/>
      </w:tabs>
      <w:spacing w:before="240" w:after="240"/>
    </w:pPr>
    <w:rPr>
      <w:rFonts w:ascii="宋体" w:hAnsi="宋体" w:eastAsia="黑体" w:cs="Times New Roman"/>
      <w:kern w:val="2"/>
      <w:sz w:val="28"/>
      <w:szCs w:val="24"/>
      <w:lang w:val="en-US" w:eastAsia="zh-CN" w:bidi="ar-SA"/>
    </w:rPr>
  </w:style>
  <w:style w:type="paragraph" w:customStyle="1" w:styleId="282">
    <w:name w:val="CM255"/>
    <w:basedOn w:val="283"/>
    <w:next w:val="283"/>
    <w:autoRedefine/>
    <w:qFormat/>
    <w:uiPriority w:val="0"/>
    <w:pPr>
      <w:spacing w:after="1728"/>
    </w:pPr>
    <w:rPr>
      <w:rFonts w:cs="宋体"/>
      <w:color w:val="auto"/>
    </w:rPr>
  </w:style>
  <w:style w:type="paragraph" w:customStyle="1" w:styleId="283">
    <w:name w:val="Default"/>
    <w:autoRedefine/>
    <w:qFormat/>
    <w:uiPriority w:val="0"/>
    <w:pPr>
      <w:widowControl w:val="0"/>
      <w:autoSpaceDE w:val="0"/>
      <w:autoSpaceDN w:val="0"/>
      <w:adjustRightInd w:val="0"/>
    </w:pPr>
    <w:rPr>
      <w:rFonts w:ascii="宋体" w:hAnsi="宋体" w:eastAsia="宋体" w:cs="Times New Roman"/>
      <w:color w:val="000000"/>
      <w:kern w:val="2"/>
      <w:sz w:val="24"/>
      <w:szCs w:val="24"/>
      <w:lang w:val="en-US" w:eastAsia="zh-CN" w:bidi="ar-SA"/>
    </w:rPr>
  </w:style>
  <w:style w:type="paragraph" w:customStyle="1" w:styleId="284">
    <w:name w:val="Char Char Char Char Char Char Char Char Char Char"/>
    <w:basedOn w:val="1"/>
    <w:autoRedefine/>
    <w:qFormat/>
    <w:uiPriority w:val="0"/>
    <w:rPr>
      <w:rFonts w:ascii="Tahoma" w:hAnsi="Tahoma" w:cs="仿宋_GB2312"/>
      <w:sz w:val="24"/>
      <w:szCs w:val="20"/>
    </w:rPr>
  </w:style>
  <w:style w:type="paragraph" w:customStyle="1" w:styleId="285">
    <w:name w:val="合同书"/>
    <w:basedOn w:val="1"/>
    <w:autoRedefine/>
    <w:qFormat/>
    <w:uiPriority w:val="0"/>
    <w:pPr>
      <w:jc w:val="center"/>
    </w:pPr>
    <w:rPr>
      <w:rFonts w:ascii="Times New Roman" w:hAnsi="Times New Roman"/>
      <w:b/>
      <w:sz w:val="36"/>
      <w:szCs w:val="20"/>
    </w:rPr>
  </w:style>
  <w:style w:type="paragraph" w:customStyle="1" w:styleId="286">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287">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lang w:val="en-US"/>
    </w:rPr>
  </w:style>
  <w:style w:type="paragraph" w:customStyle="1" w:styleId="288">
    <w:name w:val="样式3"/>
    <w:basedOn w:val="36"/>
    <w:autoRedefine/>
    <w:qFormat/>
    <w:uiPriority w:val="0"/>
    <w:pPr>
      <w:pBdr>
        <w:bottom w:val="none" w:color="auto" w:sz="0" w:space="0"/>
      </w:pBdr>
      <w:autoSpaceDE w:val="0"/>
      <w:autoSpaceDN w:val="0"/>
      <w:adjustRightInd w:val="0"/>
      <w:snapToGrid/>
      <w:textAlignment w:val="baseline"/>
    </w:pPr>
    <w:rPr>
      <w:kern w:val="0"/>
      <w:szCs w:val="20"/>
    </w:rPr>
  </w:style>
  <w:style w:type="paragraph" w:customStyle="1" w:styleId="289">
    <w:name w:val="Char Char Char Char Char Char Char Char Char Char Char Char"/>
    <w:basedOn w:val="1"/>
    <w:autoRedefine/>
    <w:qFormat/>
    <w:uiPriority w:val="0"/>
    <w:pPr>
      <w:spacing w:line="360" w:lineRule="auto"/>
    </w:pPr>
    <w:rPr>
      <w:rFonts w:ascii="Tahoma" w:hAnsi="Tahoma"/>
      <w:sz w:val="24"/>
      <w:szCs w:val="20"/>
    </w:rPr>
  </w:style>
  <w:style w:type="paragraph" w:customStyle="1" w:styleId="290">
    <w:name w:val="CM226"/>
    <w:basedOn w:val="1"/>
    <w:next w:val="1"/>
    <w:autoRedefine/>
    <w:qFormat/>
    <w:uiPriority w:val="0"/>
    <w:pPr>
      <w:autoSpaceDE w:val="0"/>
      <w:autoSpaceDN w:val="0"/>
      <w:adjustRightInd w:val="0"/>
      <w:spacing w:after="2445"/>
      <w:jc w:val="left"/>
    </w:pPr>
    <w:rPr>
      <w:rFonts w:hAnsi="Times New Roman"/>
      <w:kern w:val="0"/>
      <w:sz w:val="24"/>
    </w:rPr>
  </w:style>
  <w:style w:type="paragraph" w:customStyle="1" w:styleId="291">
    <w:name w:val="标题333"/>
    <w:basedOn w:val="1"/>
    <w:autoRedefine/>
    <w:qFormat/>
    <w:uiPriority w:val="0"/>
    <w:pPr>
      <w:spacing w:line="360" w:lineRule="auto"/>
    </w:pPr>
    <w:rPr>
      <w:rFonts w:cs="宋体"/>
      <w:b/>
      <w:bCs/>
      <w:sz w:val="24"/>
      <w:szCs w:val="20"/>
    </w:rPr>
  </w:style>
  <w:style w:type="paragraph" w:customStyle="1" w:styleId="292">
    <w:name w:val="333"/>
    <w:basedOn w:val="1"/>
    <w:autoRedefine/>
    <w:qFormat/>
    <w:uiPriority w:val="0"/>
    <w:pPr>
      <w:tabs>
        <w:tab w:val="left" w:pos="9083"/>
      </w:tabs>
      <w:wordWrap w:val="0"/>
      <w:spacing w:before="156" w:beforeLines="50" w:after="156" w:afterLines="50" w:line="360" w:lineRule="auto"/>
      <w:ind w:right="1106"/>
    </w:pPr>
    <w:rPr>
      <w:rFonts w:cs="宋体"/>
      <w:sz w:val="24"/>
    </w:rPr>
  </w:style>
  <w:style w:type="paragraph" w:customStyle="1" w:styleId="293">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294">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295">
    <w:name w:val="样式 标题 2 + (西文) Times New Roman (中文) 仿宋_GB2312 居中 段前: 6 磅 段后:..."/>
    <w:basedOn w:val="5"/>
    <w:autoRedefine/>
    <w:qFormat/>
    <w:uiPriority w:val="0"/>
    <w:pPr>
      <w:spacing w:before="120" w:beforeLines="0" w:after="120" w:afterLines="0"/>
      <w:ind w:firstLine="200" w:firstLineChars="200"/>
      <w:jc w:val="left"/>
    </w:pPr>
    <w:rPr>
      <w:rFonts w:ascii="Times New Roman" w:hAnsi="Times New Roman" w:eastAsia="仿宋_GB2312" w:cs="宋体"/>
      <w:szCs w:val="20"/>
    </w:rPr>
  </w:style>
  <w:style w:type="paragraph" w:customStyle="1" w:styleId="296">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297">
    <w:name w:val="xl91"/>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29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299">
    <w:name w:val="cucd-TB"/>
    <w:autoRedefine/>
    <w:qFormat/>
    <w:uiPriority w:val="0"/>
    <w:pPr>
      <w:spacing w:line="360" w:lineRule="auto"/>
      <w:jc w:val="center"/>
    </w:pPr>
    <w:rPr>
      <w:rFonts w:ascii="宋体" w:hAnsi="宋体" w:eastAsia="宋体" w:cs="Times New Roman"/>
      <w:kern w:val="2"/>
      <w:sz w:val="21"/>
      <w:szCs w:val="24"/>
      <w:lang w:val="en-US" w:eastAsia="zh-CN" w:bidi="ar-SA"/>
    </w:rPr>
  </w:style>
  <w:style w:type="paragraph" w:customStyle="1" w:styleId="300">
    <w:name w:val="正文文本缩进 3[858D7CFB-ED40-4347-BF05-701D383B685F][858D7CFB-ED40-4347-BF05-701D383B685F]"/>
    <w:basedOn w:val="1"/>
    <w:autoRedefine/>
    <w:qFormat/>
    <w:uiPriority w:val="0"/>
    <w:pPr>
      <w:spacing w:line="660" w:lineRule="exact"/>
      <w:ind w:left="630" w:hanging="630"/>
    </w:pPr>
    <w:rPr>
      <w:rFonts w:ascii="Times New Roman" w:hAnsi="Times New Roman"/>
      <w:color w:val="000000"/>
    </w:rPr>
  </w:style>
  <w:style w:type="paragraph" w:customStyle="1" w:styleId="30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0"/>
      <w:szCs w:val="20"/>
    </w:rPr>
  </w:style>
  <w:style w:type="paragraph" w:customStyle="1" w:styleId="302">
    <w:name w:val="备注"/>
    <w:basedOn w:val="1"/>
    <w:autoRedefine/>
    <w:qFormat/>
    <w:uiPriority w:val="0"/>
    <w:pPr>
      <w:tabs>
        <w:tab w:val="left" w:pos="547"/>
        <w:tab w:val="left" w:pos="990"/>
        <w:tab w:val="left" w:pos="1350"/>
      </w:tabs>
      <w:spacing w:line="400" w:lineRule="atLeast"/>
    </w:pPr>
    <w:rPr>
      <w:rFonts w:ascii="Times New Roman" w:hAnsi="Times New Roman"/>
      <w:szCs w:val="21"/>
    </w:rPr>
  </w:style>
  <w:style w:type="paragraph" w:customStyle="1" w:styleId="303">
    <w:name w:val="xl60"/>
    <w:basedOn w:val="1"/>
    <w:autoRedefine/>
    <w:qFormat/>
    <w:uiPriority w:val="0"/>
    <w:pPr>
      <w:widowControl/>
      <w:pBdr>
        <w:top w:val="single" w:color="auto" w:sz="4" w:space="0"/>
        <w:left w:val="single" w:color="auto" w:sz="4" w:space="0"/>
        <w:bottom w:val="single" w:color="auto" w:sz="4" w:space="0"/>
      </w:pBdr>
      <w:spacing w:before="100" w:after="100"/>
      <w:jc w:val="center"/>
      <w:textAlignment w:val="center"/>
    </w:pPr>
    <w:rPr>
      <w:rFonts w:ascii="Times New Roman" w:hAnsi="Times New Roman" w:eastAsia="Arial Unicode MS"/>
      <w:kern w:val="0"/>
      <w:szCs w:val="20"/>
    </w:rPr>
  </w:style>
  <w:style w:type="paragraph" w:customStyle="1" w:styleId="30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305">
    <w:name w:val="xl80"/>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textAlignment w:val="center"/>
    </w:pPr>
    <w:rPr>
      <w:rFonts w:cs="宋体"/>
      <w:kern w:val="0"/>
      <w:szCs w:val="21"/>
    </w:rPr>
  </w:style>
  <w:style w:type="paragraph" w:customStyle="1" w:styleId="306">
    <w:name w:val="xl58"/>
    <w:basedOn w:val="1"/>
    <w:autoRedefine/>
    <w:qFormat/>
    <w:uiPriority w:val="0"/>
    <w:pPr>
      <w:widowControl/>
      <w:pBdr>
        <w:left w:val="single" w:color="auto" w:sz="4" w:space="0"/>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07">
    <w:name w:val="xl6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08">
    <w:name w:val="条文 5"/>
    <w:next w:val="1"/>
    <w:autoRedefine/>
    <w:qFormat/>
    <w:uiPriority w:val="0"/>
    <w:pPr>
      <w:numPr>
        <w:ilvl w:val="6"/>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09">
    <w:name w:val="Char Char Char Char Char1 Char"/>
    <w:basedOn w:val="1"/>
    <w:autoRedefine/>
    <w:qFormat/>
    <w:uiPriority w:val="0"/>
    <w:pPr>
      <w:adjustRightInd w:val="0"/>
      <w:spacing w:line="360" w:lineRule="auto"/>
    </w:pPr>
    <w:rPr>
      <w:rFonts w:ascii="Times New Roman" w:hAnsi="Times New Roman" w:eastAsia="黑体"/>
      <w:spacing w:val="20"/>
      <w:sz w:val="32"/>
      <w:szCs w:val="32"/>
    </w:rPr>
  </w:style>
  <w:style w:type="paragraph" w:customStyle="1" w:styleId="310">
    <w:name w:val="font11"/>
    <w:basedOn w:val="1"/>
    <w:autoRedefine/>
    <w:qFormat/>
    <w:uiPriority w:val="0"/>
    <w:pPr>
      <w:widowControl/>
      <w:spacing w:before="100" w:beforeAutospacing="1" w:after="100" w:afterAutospacing="1"/>
      <w:jc w:val="left"/>
    </w:pPr>
    <w:rPr>
      <w:rFonts w:hint="eastAsia" w:cs="Arial Unicode MS"/>
      <w:color w:val="000000"/>
      <w:kern w:val="0"/>
      <w:sz w:val="16"/>
      <w:szCs w:val="16"/>
    </w:rPr>
  </w:style>
  <w:style w:type="paragraph" w:customStyle="1" w:styleId="311">
    <w:name w:val="样式 宋体 小四 首行缩进:  0.93 厘米 段前: 11.15 磅 段后: 11.15 磅1"/>
    <w:basedOn w:val="283"/>
    <w:next w:val="283"/>
    <w:autoRedefine/>
    <w:qFormat/>
    <w:uiPriority w:val="99"/>
    <w:rPr>
      <w:color w:val="auto"/>
    </w:rPr>
  </w:style>
  <w:style w:type="paragraph" w:customStyle="1" w:styleId="31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313">
    <w:name w:val="Style 樣式 標題 3 + (中文) MS Gothic 10.5 點 + (Latin) Times New Roman (A..."/>
    <w:basedOn w:val="1"/>
    <w:autoRedefine/>
    <w:qFormat/>
    <w:uiPriority w:val="0"/>
    <w:pPr>
      <w:keepNext/>
      <w:numPr>
        <w:ilvl w:val="1"/>
        <w:numId w:val="6"/>
      </w:numPr>
      <w:tabs>
        <w:tab w:val="left" w:pos="2098"/>
      </w:tabs>
      <w:ind w:left="1503" w:hanging="142"/>
      <w:outlineLvl w:val="2"/>
    </w:pPr>
    <w:rPr>
      <w:rFonts w:ascii="Times New Roman" w:hAnsi="Times New Roman" w:eastAsia="PMingLiU"/>
      <w:snapToGrid w:val="0"/>
      <w:sz w:val="24"/>
      <w:lang w:val="en-AU" w:eastAsia="zh-TW"/>
    </w:rPr>
  </w:style>
  <w:style w:type="paragraph" w:customStyle="1" w:styleId="314">
    <w:name w:val="font7"/>
    <w:basedOn w:val="1"/>
    <w:autoRedefine/>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15">
    <w:name w:val="列表段落1"/>
    <w:basedOn w:val="1"/>
    <w:autoRedefine/>
    <w:qFormat/>
    <w:uiPriority w:val="0"/>
    <w:pPr>
      <w:ind w:firstLine="420" w:firstLineChars="200"/>
    </w:pPr>
    <w:rPr>
      <w:rFonts w:ascii="Times New Roman" w:hAnsi="Times New Roman"/>
    </w:rPr>
  </w:style>
  <w:style w:type="paragraph" w:customStyle="1" w:styleId="316">
    <w:name w:val="xl31"/>
    <w:basedOn w:val="1"/>
    <w:autoRedefine/>
    <w:qFormat/>
    <w:uiPriority w:val="0"/>
    <w:pPr>
      <w:widowControl/>
      <w:spacing w:before="100" w:beforeAutospacing="1" w:after="100" w:afterAutospacing="1"/>
      <w:jc w:val="center"/>
      <w:textAlignment w:val="center"/>
    </w:pPr>
    <w:rPr>
      <w:rFonts w:cs="宋体"/>
      <w:b/>
      <w:bCs/>
      <w:color w:val="000000"/>
      <w:kern w:val="0"/>
      <w:sz w:val="32"/>
      <w:szCs w:val="32"/>
    </w:rPr>
  </w:style>
  <w:style w:type="paragraph" w:customStyle="1" w:styleId="317">
    <w:name w:val="二级标题"/>
    <w:basedOn w:val="1"/>
    <w:autoRedefine/>
    <w:qFormat/>
    <w:uiPriority w:val="0"/>
    <w:pPr>
      <w:numPr>
        <w:ilvl w:val="1"/>
        <w:numId w:val="7"/>
      </w:numPr>
      <w:tabs>
        <w:tab w:val="left" w:pos="-1341"/>
      </w:tabs>
      <w:ind w:firstLine="200" w:firstLineChars="200"/>
      <w:outlineLvl w:val="1"/>
    </w:pPr>
    <w:rPr>
      <w:sz w:val="24"/>
      <w:szCs w:val="20"/>
    </w:rPr>
  </w:style>
  <w:style w:type="paragraph" w:customStyle="1" w:styleId="318">
    <w:name w:val="样式 标题 3 + (中文) 黑体 小四 非加粗 段前: 7.8 磅 段后: 0 磅 行距: 固定值 20 磅"/>
    <w:basedOn w:val="6"/>
    <w:autoRedefine/>
    <w:qFormat/>
    <w:uiPriority w:val="0"/>
    <w:pPr>
      <w:spacing w:before="0" w:beforeLines="0" w:after="0" w:afterLines="0" w:line="400" w:lineRule="exact"/>
      <w:jc w:val="both"/>
    </w:pPr>
    <w:rPr>
      <w:rFonts w:ascii="Times New Roman" w:hAnsi="Times New Roman" w:eastAsia="黑体" w:cs="宋体"/>
      <w:b w:val="0"/>
      <w:bCs w:val="0"/>
      <w:sz w:val="24"/>
      <w:szCs w:val="20"/>
      <w:lang w:val="en-US"/>
    </w:rPr>
  </w:style>
  <w:style w:type="paragraph" w:customStyle="1" w:styleId="319">
    <w:name w:val="纯文本1"/>
    <w:basedOn w:val="1"/>
    <w:autoRedefine/>
    <w:qFormat/>
    <w:uiPriority w:val="0"/>
    <w:rPr>
      <w:rFonts w:hAnsi="Courier New" w:cs="Courier New"/>
      <w:szCs w:val="21"/>
    </w:rPr>
  </w:style>
  <w:style w:type="paragraph" w:customStyle="1" w:styleId="320">
    <w:name w:val="font8"/>
    <w:basedOn w:val="1"/>
    <w:autoRedefine/>
    <w:qFormat/>
    <w:uiPriority w:val="0"/>
    <w:pPr>
      <w:widowControl/>
      <w:spacing w:before="100" w:beforeAutospacing="1" w:after="100" w:afterAutospacing="1"/>
      <w:jc w:val="left"/>
    </w:pPr>
    <w:rPr>
      <w:rFonts w:hint="eastAsia" w:ascii="楷体_GB2312" w:eastAsia="楷体_GB2312"/>
      <w:kern w:val="0"/>
      <w:sz w:val="20"/>
      <w:szCs w:val="20"/>
    </w:rPr>
  </w:style>
  <w:style w:type="paragraph" w:customStyle="1" w:styleId="321">
    <w:name w:val="样式5"/>
    <w:basedOn w:val="1"/>
    <w:autoRedefine/>
    <w:qFormat/>
    <w:uiPriority w:val="0"/>
    <w:pPr>
      <w:tabs>
        <w:tab w:val="left" w:pos="547"/>
        <w:tab w:val="left" w:pos="1080"/>
      </w:tabs>
      <w:spacing w:line="480" w:lineRule="atLeast"/>
      <w:jc w:val="center"/>
    </w:pPr>
    <w:rPr>
      <w:rFonts w:ascii="Times New Roman" w:hAnsi="Times New Roman"/>
      <w:b/>
      <w:sz w:val="24"/>
    </w:rPr>
  </w:style>
  <w:style w:type="paragraph" w:customStyle="1" w:styleId="322">
    <w:name w:val="1.1"/>
    <w:basedOn w:val="5"/>
    <w:autoRedefine/>
    <w:qFormat/>
    <w:uiPriority w:val="0"/>
    <w:pPr>
      <w:autoSpaceDE w:val="0"/>
      <w:autoSpaceDN w:val="0"/>
      <w:adjustRightInd w:val="0"/>
      <w:spacing w:before="0" w:beforeLines="0" w:after="0" w:afterLines="0"/>
      <w:jc w:val="left"/>
      <w:outlineLvl w:val="2"/>
    </w:pPr>
    <w:rPr>
      <w:kern w:val="0"/>
      <w:sz w:val="21"/>
      <w:szCs w:val="20"/>
    </w:rPr>
  </w:style>
  <w:style w:type="paragraph" w:customStyle="1" w:styleId="323">
    <w:name w:val="Report Level 3"/>
    <w:basedOn w:val="262"/>
    <w:next w:val="118"/>
    <w:autoRedefine/>
    <w:qFormat/>
    <w:uiPriority w:val="0"/>
    <w:pPr>
      <w:tabs>
        <w:tab w:val="clear" w:pos="1080"/>
      </w:tabs>
      <w:ind w:left="0" w:firstLine="0"/>
      <w:jc w:val="both"/>
      <w:outlineLvl w:val="2"/>
    </w:pPr>
    <w:rPr>
      <w:b w:val="0"/>
      <w:caps w:val="0"/>
      <w:sz w:val="22"/>
    </w:rPr>
  </w:style>
  <w:style w:type="paragraph" w:customStyle="1" w:styleId="324">
    <w:name w:val="tableau"/>
    <w:basedOn w:val="1"/>
    <w:autoRedefine/>
    <w:qFormat/>
    <w:uiPriority w:val="0"/>
    <w:pPr>
      <w:widowControl/>
      <w:spacing w:before="20" w:after="20"/>
      <w:jc w:val="center"/>
    </w:pPr>
    <w:rPr>
      <w:rFonts w:ascii="Arial" w:hAnsi="Arial"/>
      <w:kern w:val="0"/>
      <w:sz w:val="16"/>
      <w:szCs w:val="20"/>
      <w:lang w:val="en-GB"/>
    </w:rPr>
  </w:style>
  <w:style w:type="paragraph" w:customStyle="1" w:styleId="325">
    <w:name w:val="xl59"/>
    <w:basedOn w:val="1"/>
    <w:autoRedefine/>
    <w:qFormat/>
    <w:uiPriority w:val="0"/>
    <w:pPr>
      <w:widowControl/>
      <w:pBdr>
        <w:bottom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26">
    <w:name w:val="xl43"/>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27">
    <w:name w:val="ggwenhao1"/>
    <w:basedOn w:val="1"/>
    <w:autoRedefine/>
    <w:qFormat/>
    <w:uiPriority w:val="0"/>
    <w:pPr>
      <w:widowControl/>
      <w:spacing w:before="100" w:beforeAutospacing="1" w:after="100" w:afterAutospacing="1" w:line="330" w:lineRule="atLeast"/>
      <w:jc w:val="left"/>
    </w:pPr>
    <w:rPr>
      <w:kern w:val="0"/>
      <w:sz w:val="23"/>
      <w:szCs w:val="23"/>
    </w:rPr>
  </w:style>
  <w:style w:type="paragraph" w:customStyle="1" w:styleId="328">
    <w:name w:val="正文表标题"/>
    <w:next w:val="1"/>
    <w:autoRedefine/>
    <w:qFormat/>
    <w:uiPriority w:val="0"/>
    <w:pPr>
      <w:jc w:val="center"/>
    </w:pPr>
    <w:rPr>
      <w:rFonts w:ascii="黑体" w:hAnsi="宋体" w:eastAsia="黑体" w:cs="黑体"/>
      <w:kern w:val="2"/>
      <w:sz w:val="21"/>
      <w:szCs w:val="21"/>
      <w:lang w:val="en-US" w:eastAsia="zh-CN" w:bidi="ar-SA"/>
    </w:rPr>
  </w:style>
  <w:style w:type="paragraph" w:customStyle="1" w:styleId="329">
    <w:name w:val="xl64"/>
    <w:basedOn w:val="1"/>
    <w:autoRedefine/>
    <w:qFormat/>
    <w:uiPriority w:val="0"/>
    <w:pPr>
      <w:widowControl/>
      <w:spacing w:before="100" w:beforeAutospacing="1" w:after="100" w:afterAutospacing="1"/>
      <w:jc w:val="center"/>
      <w:textAlignment w:val="center"/>
    </w:pPr>
    <w:rPr>
      <w:rFonts w:cs="宋体"/>
      <w:kern w:val="0"/>
      <w:sz w:val="24"/>
    </w:rPr>
  </w:style>
  <w:style w:type="paragraph" w:customStyle="1" w:styleId="330">
    <w:name w:val="xl94"/>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31">
    <w:name w:val="ggbody"/>
    <w:basedOn w:val="1"/>
    <w:autoRedefine/>
    <w:qFormat/>
    <w:uiPriority w:val="0"/>
    <w:pPr>
      <w:widowControl/>
      <w:spacing w:before="100" w:beforeAutospacing="1" w:after="100" w:afterAutospacing="1" w:line="330" w:lineRule="atLeast"/>
      <w:jc w:val="left"/>
    </w:pPr>
    <w:rPr>
      <w:kern w:val="0"/>
      <w:sz w:val="23"/>
      <w:szCs w:val="23"/>
    </w:rPr>
  </w:style>
  <w:style w:type="paragraph" w:customStyle="1" w:styleId="332">
    <w:name w:val="标题222"/>
    <w:basedOn w:val="1"/>
    <w:autoRedefine/>
    <w:qFormat/>
    <w:uiPriority w:val="0"/>
    <w:pPr>
      <w:spacing w:line="360" w:lineRule="auto"/>
    </w:pPr>
    <w:rPr>
      <w:rFonts w:ascii="Times New Roman" w:hAnsi="Times New Roman" w:cs="宋体"/>
      <w:b/>
      <w:bCs/>
      <w:sz w:val="30"/>
      <w:szCs w:val="20"/>
    </w:rPr>
  </w:style>
  <w:style w:type="paragraph" w:customStyle="1" w:styleId="333">
    <w:name w:val="xl66"/>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4">
    <w:name w:val="Char4"/>
    <w:basedOn w:val="1"/>
    <w:autoRedefine/>
    <w:qFormat/>
    <w:uiPriority w:val="0"/>
    <w:rPr>
      <w:rFonts w:ascii="Times New Roman" w:hAnsi="Times New Roman"/>
    </w:rPr>
  </w:style>
  <w:style w:type="paragraph" w:customStyle="1" w:styleId="33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6">
    <w:name w:val="USE 5"/>
    <w:basedOn w:val="1"/>
    <w:autoRedefine/>
    <w:qFormat/>
    <w:uiPriority w:val="0"/>
    <w:pPr>
      <w:numPr>
        <w:ilvl w:val="4"/>
        <w:numId w:val="8"/>
      </w:numPr>
      <w:spacing w:line="360" w:lineRule="auto"/>
      <w:jc w:val="left"/>
    </w:pPr>
    <w:rPr>
      <w:sz w:val="24"/>
    </w:rPr>
  </w:style>
  <w:style w:type="paragraph" w:customStyle="1" w:styleId="33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kern w:val="0"/>
      <w:sz w:val="24"/>
    </w:rPr>
  </w:style>
  <w:style w:type="paragraph" w:customStyle="1" w:styleId="338">
    <w:name w:val="xl99"/>
    <w:basedOn w:val="1"/>
    <w:autoRedefine/>
    <w:qFormat/>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39">
    <w:name w:val="xl48"/>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0">
    <w:name w:val="xl39"/>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341">
    <w:name w:val="USE 4"/>
    <w:basedOn w:val="1"/>
    <w:autoRedefine/>
    <w:qFormat/>
    <w:uiPriority w:val="0"/>
    <w:pPr>
      <w:numPr>
        <w:ilvl w:val="3"/>
        <w:numId w:val="8"/>
      </w:numPr>
      <w:spacing w:line="360" w:lineRule="auto"/>
      <w:jc w:val="left"/>
    </w:pPr>
    <w:rPr>
      <w:sz w:val="24"/>
      <w:szCs w:val="20"/>
    </w:rPr>
  </w:style>
  <w:style w:type="paragraph" w:customStyle="1" w:styleId="34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18"/>
      <w:szCs w:val="18"/>
    </w:rPr>
  </w:style>
  <w:style w:type="paragraph" w:customStyle="1" w:styleId="343">
    <w:name w:val="xl51"/>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44">
    <w:name w:val="样式 标题 3条标题1.1.1节，一一3 bullet2head:3#Head 3título 3(1.1.1..."/>
    <w:basedOn w:val="6"/>
    <w:autoRedefine/>
    <w:qFormat/>
    <w:uiPriority w:val="0"/>
    <w:pPr>
      <w:tabs>
        <w:tab w:val="left" w:pos="709"/>
      </w:tabs>
      <w:spacing w:before="0" w:beforeLines="0" w:after="0" w:afterLines="0" w:line="480" w:lineRule="exact"/>
      <w:jc w:val="both"/>
    </w:pPr>
    <w:rPr>
      <w:rFonts w:ascii="宋体" w:hAnsi="宋体" w:cs="宋体"/>
      <w:bCs w:val="0"/>
      <w:sz w:val="24"/>
      <w:szCs w:val="20"/>
      <w:lang w:val="en-US"/>
    </w:rPr>
  </w:style>
  <w:style w:type="paragraph" w:customStyle="1" w:styleId="345">
    <w:name w:val="(符号)三标题1.1"/>
    <w:basedOn w:val="1"/>
    <w:next w:val="1"/>
    <w:autoRedefine/>
    <w:qFormat/>
    <w:uiPriority w:val="0"/>
    <w:pPr>
      <w:tabs>
        <w:tab w:val="left" w:pos="420"/>
      </w:tabs>
      <w:spacing w:before="140" w:after="140" w:line="500" w:lineRule="exact"/>
      <w:ind w:left="430" w:hanging="430"/>
      <w:outlineLvl w:val="2"/>
    </w:pPr>
    <w:rPr>
      <w:rFonts w:ascii="楷体_GB2312" w:eastAsia="楷体_GB2312" w:cs="宋体"/>
      <w:b/>
      <w:bCs/>
      <w:sz w:val="28"/>
      <w:szCs w:val="20"/>
    </w:rPr>
  </w:style>
  <w:style w:type="paragraph" w:customStyle="1" w:styleId="346">
    <w:name w:val="xl95"/>
    <w:basedOn w:val="1"/>
    <w:autoRedefine/>
    <w:qFormat/>
    <w:uiPriority w:val="0"/>
    <w:pPr>
      <w:widowControl/>
      <w:spacing w:before="100" w:beforeAutospacing="1" w:after="100" w:afterAutospacing="1"/>
      <w:jc w:val="left"/>
      <w:textAlignment w:val="center"/>
    </w:pPr>
    <w:rPr>
      <w:rFonts w:cs="宋体"/>
      <w:kern w:val="0"/>
      <w:sz w:val="24"/>
    </w:rPr>
  </w:style>
  <w:style w:type="paragraph" w:customStyle="1" w:styleId="347">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18"/>
      <w:szCs w:val="18"/>
    </w:rPr>
  </w:style>
  <w:style w:type="paragraph" w:customStyle="1" w:styleId="34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49">
    <w:name w:val="正文文本1"/>
    <w:autoRedefine/>
    <w:qFormat/>
    <w:uiPriority w:val="0"/>
    <w:pPr>
      <w:widowControl w:val="0"/>
      <w:autoSpaceDE w:val="0"/>
      <w:autoSpaceDN w:val="0"/>
      <w:adjustRightInd w:val="0"/>
      <w:spacing w:before="170" w:line="300" w:lineRule="atLeast"/>
      <w:ind w:left="1134"/>
      <w:jc w:val="both"/>
    </w:pPr>
    <w:rPr>
      <w:rFonts w:ascii="宋体" w:hAnsi="宋体" w:eastAsia="宋体" w:cs="Times New Roman"/>
      <w:color w:val="000000"/>
      <w:kern w:val="2"/>
      <w:sz w:val="24"/>
      <w:szCs w:val="24"/>
      <w:lang w:val="en-US" w:eastAsia="zh-CN" w:bidi="ar-SA"/>
    </w:rPr>
  </w:style>
  <w:style w:type="paragraph" w:customStyle="1" w:styleId="350">
    <w:name w:val="cucd-4"/>
    <w:next w:val="1"/>
    <w:autoRedefine/>
    <w:qFormat/>
    <w:uiPriority w:val="0"/>
    <w:pPr>
      <w:spacing w:line="360" w:lineRule="auto"/>
      <w:ind w:firstLine="482" w:firstLineChars="200"/>
      <w:outlineLvl w:val="3"/>
    </w:pPr>
    <w:rPr>
      <w:rFonts w:ascii="宋体" w:hAnsi="宋体" w:eastAsia="宋体" w:cs="Times New Roman"/>
      <w:b/>
      <w:color w:val="000000"/>
      <w:kern w:val="2"/>
      <w:sz w:val="24"/>
      <w:szCs w:val="24"/>
      <w:u w:val="single"/>
      <w:lang w:val="en-US" w:eastAsia="zh-CN" w:bidi="ar-SA"/>
    </w:rPr>
  </w:style>
  <w:style w:type="paragraph" w:customStyle="1" w:styleId="351">
    <w:name w:val="青岛标题3"/>
    <w:basedOn w:val="6"/>
    <w:autoRedefine/>
    <w:qFormat/>
    <w:uiPriority w:val="0"/>
    <w:pPr>
      <w:spacing w:before="260" w:beforeLines="0" w:after="260" w:afterLines="0" w:line="500" w:lineRule="exact"/>
      <w:outlineLvl w:val="1"/>
    </w:pPr>
    <w:rPr>
      <w:rFonts w:ascii="Times New Roman" w:hAnsi="Times New Roman"/>
      <w:sz w:val="32"/>
      <w:szCs w:val="32"/>
      <w:lang w:val="en-US"/>
    </w:rPr>
  </w:style>
  <w:style w:type="paragraph" w:customStyle="1" w:styleId="352">
    <w:name w:val="纯文本11"/>
    <w:basedOn w:val="1"/>
    <w:autoRedefine/>
    <w:qFormat/>
    <w:uiPriority w:val="0"/>
    <w:rPr>
      <w:rFonts w:hAnsi="Courier New" w:cs="Courier New"/>
      <w:szCs w:val="21"/>
    </w:rPr>
  </w:style>
  <w:style w:type="paragraph" w:customStyle="1" w:styleId="353">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kern w:val="0"/>
      <w:sz w:val="24"/>
    </w:rPr>
  </w:style>
  <w:style w:type="paragraph" w:customStyle="1" w:styleId="354">
    <w:name w:val="表格文字图表文字"/>
    <w:basedOn w:val="1"/>
    <w:autoRedefine/>
    <w:qFormat/>
    <w:uiPriority w:val="0"/>
    <w:pPr>
      <w:snapToGrid w:val="0"/>
      <w:jc w:val="center"/>
    </w:pPr>
    <w:rPr>
      <w:rFonts w:ascii="Times New Roman" w:hAnsi="Times New Roman" w:cs="宋体"/>
      <w:szCs w:val="20"/>
    </w:rPr>
  </w:style>
  <w:style w:type="paragraph" w:customStyle="1" w:styleId="355">
    <w:name w:val="国林"/>
    <w:basedOn w:val="1"/>
    <w:autoRedefine/>
    <w:qFormat/>
    <w:uiPriority w:val="0"/>
    <w:rPr>
      <w:rFonts w:hAnsi="Times New Roman"/>
      <w:sz w:val="28"/>
      <w:szCs w:val="20"/>
    </w:rPr>
  </w:style>
  <w:style w:type="paragraph" w:customStyle="1" w:styleId="356">
    <w:name w:val="USE 3"/>
    <w:basedOn w:val="1"/>
    <w:autoRedefine/>
    <w:qFormat/>
    <w:uiPriority w:val="0"/>
    <w:pPr>
      <w:numPr>
        <w:ilvl w:val="2"/>
        <w:numId w:val="8"/>
      </w:numPr>
      <w:spacing w:line="360" w:lineRule="auto"/>
      <w:jc w:val="left"/>
    </w:pPr>
    <w:rPr>
      <w:sz w:val="24"/>
      <w:szCs w:val="20"/>
    </w:rPr>
  </w:style>
  <w:style w:type="paragraph" w:customStyle="1" w:styleId="357">
    <w:name w:val="xl50"/>
    <w:basedOn w:val="1"/>
    <w:autoRedefine/>
    <w:qFormat/>
    <w:uiPriority w:val="0"/>
    <w:pPr>
      <w:widowControl/>
      <w:pBdr>
        <w:top w:val="single" w:color="auto" w:sz="4"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58">
    <w:name w:val="Body text 1"/>
    <w:basedOn w:val="349"/>
    <w:autoRedefine/>
    <w:qFormat/>
    <w:uiPriority w:val="0"/>
    <w:pPr>
      <w:tabs>
        <w:tab w:val="left" w:pos="1134"/>
      </w:tabs>
      <w:ind w:hanging="1134"/>
    </w:pPr>
  </w:style>
  <w:style w:type="paragraph" w:customStyle="1" w:styleId="359">
    <w:name w:val="font13"/>
    <w:basedOn w:val="1"/>
    <w:autoRedefine/>
    <w:qFormat/>
    <w:uiPriority w:val="0"/>
    <w:pPr>
      <w:widowControl/>
      <w:spacing w:before="100" w:beforeAutospacing="1" w:after="100" w:afterAutospacing="1"/>
      <w:jc w:val="left"/>
    </w:pPr>
    <w:rPr>
      <w:rFonts w:hint="eastAsia" w:cs="Arial Unicode MS"/>
      <w:color w:val="000000"/>
      <w:kern w:val="0"/>
      <w:sz w:val="18"/>
      <w:szCs w:val="18"/>
    </w:rPr>
  </w:style>
  <w:style w:type="paragraph" w:customStyle="1" w:styleId="360">
    <w:name w:val="1册标题1"/>
    <w:basedOn w:val="1"/>
    <w:next w:val="1"/>
    <w:autoRedefine/>
    <w:qFormat/>
    <w:uiPriority w:val="0"/>
    <w:pPr>
      <w:spacing w:before="156" w:beforeLines="50" w:after="156" w:afterLines="50" w:line="300" w:lineRule="auto"/>
      <w:jc w:val="center"/>
      <w:outlineLvl w:val="0"/>
    </w:pPr>
    <w:rPr>
      <w:rFonts w:ascii="Arial" w:hAnsi="Arial" w:eastAsia="黑体"/>
      <w:b/>
      <w:bCs/>
      <w:sz w:val="48"/>
      <w:szCs w:val="20"/>
    </w:rPr>
  </w:style>
  <w:style w:type="paragraph" w:customStyle="1" w:styleId="361">
    <w:name w:val="样式 宋体 小四 行距: 固定值 24 磅"/>
    <w:basedOn w:val="1"/>
    <w:autoRedefine/>
    <w:qFormat/>
    <w:uiPriority w:val="0"/>
    <w:pPr>
      <w:spacing w:line="480" w:lineRule="exact"/>
      <w:ind w:firstLine="438" w:firstLineChars="200"/>
    </w:pPr>
    <w:rPr>
      <w:rFonts w:hAnsi="Times New Roman" w:cs="宋体"/>
      <w:sz w:val="24"/>
      <w:szCs w:val="20"/>
    </w:rPr>
  </w:style>
  <w:style w:type="paragraph" w:customStyle="1" w:styleId="362">
    <w:name w:val="(符号)标书正文"/>
    <w:basedOn w:val="1"/>
    <w:autoRedefine/>
    <w:qFormat/>
    <w:uiPriority w:val="0"/>
    <w:pPr>
      <w:spacing w:line="460" w:lineRule="exact"/>
      <w:ind w:left="535" w:leftChars="255" w:right="210"/>
    </w:pPr>
    <w:rPr>
      <w:rFonts w:cs="宋体"/>
      <w:spacing w:val="-4"/>
      <w:sz w:val="28"/>
      <w:szCs w:val="28"/>
    </w:rPr>
  </w:style>
  <w:style w:type="paragraph" w:customStyle="1" w:styleId="36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364">
    <w:name w:val="样式1"/>
    <w:basedOn w:val="36"/>
    <w:autoRedefine/>
    <w:qFormat/>
    <w:uiPriority w:val="0"/>
    <w:pPr>
      <w:pBdr>
        <w:bottom w:val="none" w:color="auto" w:sz="0" w:space="0"/>
      </w:pBdr>
      <w:autoSpaceDE w:val="0"/>
      <w:autoSpaceDN w:val="0"/>
      <w:adjustRightInd w:val="0"/>
      <w:snapToGrid/>
      <w:textAlignment w:val="baseline"/>
    </w:pPr>
    <w:rPr>
      <w:kern w:val="0"/>
      <w:szCs w:val="20"/>
    </w:rPr>
  </w:style>
  <w:style w:type="paragraph" w:customStyle="1" w:styleId="365">
    <w:name w:val="样式2"/>
    <w:basedOn w:val="36"/>
    <w:autoRedefine/>
    <w:qFormat/>
    <w:uiPriority w:val="0"/>
    <w:pPr>
      <w:pBdr>
        <w:bottom w:val="none" w:color="auto" w:sz="0" w:space="0"/>
      </w:pBdr>
      <w:autoSpaceDE w:val="0"/>
      <w:autoSpaceDN w:val="0"/>
      <w:adjustRightInd w:val="0"/>
      <w:snapToGrid/>
      <w:textAlignment w:val="baseline"/>
    </w:pPr>
    <w:rPr>
      <w:kern w:val="0"/>
      <w:szCs w:val="20"/>
    </w:rPr>
  </w:style>
  <w:style w:type="paragraph" w:customStyle="1" w:styleId="366">
    <w:name w:val="xl55"/>
    <w:basedOn w:val="1"/>
    <w:autoRedefine/>
    <w:qFormat/>
    <w:uiPriority w:val="0"/>
    <w:pPr>
      <w:widowControl/>
      <w:pBdr>
        <w:top w:val="single" w:color="auto" w:sz="8" w:space="0"/>
        <w:left w:val="single" w:color="auto" w:sz="4" w:space="31"/>
        <w:bottom w:val="single" w:color="auto" w:sz="4" w:space="0"/>
        <w:right w:val="single" w:color="auto" w:sz="4" w:space="0"/>
      </w:pBdr>
      <w:spacing w:before="100" w:beforeAutospacing="1" w:after="100" w:afterAutospacing="1"/>
      <w:ind w:firstLine="200" w:firstLineChars="200"/>
      <w:jc w:val="left"/>
      <w:textAlignment w:val="center"/>
    </w:pPr>
    <w:rPr>
      <w:rFonts w:hint="eastAsia" w:ascii="楷体_GB2312" w:eastAsia="楷体_GB2312"/>
      <w:kern w:val="0"/>
      <w:sz w:val="24"/>
    </w:rPr>
  </w:style>
  <w:style w:type="paragraph" w:customStyle="1" w:styleId="367">
    <w:name w:val="cucd-0"/>
    <w:autoRedefine/>
    <w:qFormat/>
    <w:uiPriority w:val="0"/>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368">
    <w:name w:val="Char Char Char Char Char Char Char Char Char Char Char Char Char1"/>
    <w:basedOn w:val="1"/>
    <w:autoRedefine/>
    <w:qFormat/>
    <w:uiPriority w:val="0"/>
    <w:rPr>
      <w:rFonts w:hAnsi="Times New Roman" w:eastAsia="仿宋_GB2312"/>
      <w:b/>
      <w:sz w:val="32"/>
      <w:szCs w:val="32"/>
    </w:rPr>
  </w:style>
  <w:style w:type="paragraph" w:customStyle="1" w:styleId="369">
    <w:name w:val="font14"/>
    <w:basedOn w:val="1"/>
    <w:autoRedefine/>
    <w:qFormat/>
    <w:uiPriority w:val="0"/>
    <w:pPr>
      <w:widowControl/>
      <w:spacing w:before="100" w:beforeAutospacing="1" w:after="100" w:afterAutospacing="1"/>
      <w:jc w:val="left"/>
    </w:pPr>
    <w:rPr>
      <w:rFonts w:hint="eastAsia" w:cs="Arial Unicode MS"/>
      <w:b/>
      <w:bCs/>
      <w:color w:val="000000"/>
      <w:kern w:val="0"/>
      <w:sz w:val="18"/>
      <w:szCs w:val="18"/>
    </w:rPr>
  </w:style>
  <w:style w:type="paragraph" w:customStyle="1" w:styleId="370">
    <w:name w:val="xl41"/>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1">
    <w:name w:val="_Style 67"/>
    <w:basedOn w:val="1"/>
    <w:autoRedefine/>
    <w:qFormat/>
    <w:uiPriority w:val="0"/>
    <w:pPr>
      <w:widowControl/>
      <w:spacing w:after="160" w:line="240" w:lineRule="exact"/>
      <w:jc w:val="left"/>
    </w:pPr>
    <w:rPr>
      <w:rFonts w:ascii="楷体_GB2312" w:hAnsi="楷体_GB2312" w:eastAsia="仿宋_GB2312" w:cs="楷体_GB2312"/>
      <w:szCs w:val="20"/>
    </w:rPr>
  </w:style>
  <w:style w:type="paragraph" w:customStyle="1" w:styleId="372">
    <w:name w:val="字元 字元 Char Char Char Char Char Char Char"/>
    <w:basedOn w:val="1"/>
    <w:autoRedefine/>
    <w:qFormat/>
    <w:uiPriority w:val="0"/>
    <w:rPr>
      <w:rFonts w:ascii="Tahoma" w:hAnsi="Tahoma" w:cs="仿宋_GB2312"/>
      <w:sz w:val="24"/>
      <w:szCs w:val="20"/>
    </w:rPr>
  </w:style>
  <w:style w:type="paragraph" w:customStyle="1" w:styleId="373">
    <w:name w:val="Report Level 2"/>
    <w:basedOn w:val="262"/>
    <w:next w:val="118"/>
    <w:autoRedefine/>
    <w:qFormat/>
    <w:uiPriority w:val="0"/>
    <w:pPr>
      <w:tabs>
        <w:tab w:val="clear" w:pos="1080"/>
      </w:tabs>
      <w:ind w:left="0" w:firstLine="0"/>
      <w:outlineLvl w:val="1"/>
    </w:pPr>
    <w:rPr>
      <w:caps w:val="0"/>
    </w:rPr>
  </w:style>
  <w:style w:type="paragraph" w:customStyle="1" w:styleId="374">
    <w:name w:val="Char Char Char"/>
    <w:basedOn w:val="1"/>
    <w:autoRedefine/>
    <w:qFormat/>
    <w:uiPriority w:val="0"/>
    <w:rPr>
      <w:rFonts w:hAnsi="Times New Roman" w:eastAsia="仿宋_GB2312"/>
      <w:b/>
      <w:sz w:val="32"/>
      <w:szCs w:val="32"/>
    </w:rPr>
  </w:style>
  <w:style w:type="paragraph" w:customStyle="1" w:styleId="375">
    <w:name w:val="批注框文本 Char Char"/>
    <w:basedOn w:val="1"/>
    <w:autoRedefine/>
    <w:qFormat/>
    <w:uiPriority w:val="0"/>
    <w:rPr>
      <w:rFonts w:ascii="Times New Roman" w:hAnsi="Times New Roman"/>
      <w:sz w:val="18"/>
      <w:szCs w:val="20"/>
    </w:rPr>
  </w:style>
  <w:style w:type="paragraph" w:customStyle="1" w:styleId="376">
    <w:name w:val="Char2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标题 3 + 仿宋_GB2312 小四 段前: 0 磅 段后: 0 磅 + 段前: 0.5 行"/>
    <w:basedOn w:val="378"/>
    <w:autoRedefine/>
    <w:qFormat/>
    <w:uiPriority w:val="0"/>
    <w:pPr>
      <w:spacing w:after="156" w:afterLines="50"/>
      <w:jc w:val="both"/>
    </w:pPr>
    <w:rPr>
      <w:rFonts w:ascii="宋体" w:eastAsia="宋体"/>
      <w:b w:val="0"/>
    </w:rPr>
  </w:style>
  <w:style w:type="paragraph" w:customStyle="1" w:styleId="378">
    <w:name w:val="样式 标题 3 + 仿宋_GB2312 小四 段前: 0 磅 段后: 0 磅"/>
    <w:basedOn w:val="6"/>
    <w:autoRedefine/>
    <w:qFormat/>
    <w:uiPriority w:val="0"/>
    <w:pPr>
      <w:spacing w:before="156" w:after="0" w:afterLines="0" w:line="413" w:lineRule="auto"/>
      <w:jc w:val="center"/>
    </w:pPr>
    <w:rPr>
      <w:rFonts w:ascii="仿宋_GB2312" w:hAnsi="Times New Roman" w:eastAsia="仿宋_GB2312" w:cs="宋体"/>
      <w:kern w:val="0"/>
      <w:sz w:val="24"/>
      <w:szCs w:val="20"/>
      <w:lang w:val="en-US"/>
    </w:rPr>
  </w:style>
  <w:style w:type="paragraph" w:customStyle="1" w:styleId="379">
    <w:name w:val="条文 4"/>
    <w:next w:val="1"/>
    <w:autoRedefine/>
    <w:qFormat/>
    <w:uiPriority w:val="0"/>
    <w:pPr>
      <w:numPr>
        <w:ilvl w:val="5"/>
        <w:numId w:val="4"/>
      </w:numPr>
      <w:tabs>
        <w:tab w:val="left" w:pos="312"/>
      </w:tabs>
      <w:spacing w:line="310" w:lineRule="exact"/>
    </w:pPr>
    <w:rPr>
      <w:rFonts w:ascii="宋体" w:hAnsi="宋体" w:eastAsia="黑体" w:cs="Times New Roman"/>
      <w:kern w:val="2"/>
      <w:sz w:val="21"/>
      <w:szCs w:val="24"/>
      <w:lang w:val="en-US" w:eastAsia="zh-CN" w:bidi="ar-SA"/>
    </w:rPr>
  </w:style>
  <w:style w:type="paragraph" w:customStyle="1" w:styleId="380">
    <w:name w:val="xl96"/>
    <w:basedOn w:val="1"/>
    <w:autoRedefine/>
    <w:qFormat/>
    <w:uiPriority w:val="0"/>
    <w:pPr>
      <w:widowControl/>
      <w:spacing w:before="100" w:beforeAutospacing="1" w:after="100" w:afterAutospacing="1"/>
      <w:jc w:val="left"/>
      <w:textAlignment w:val="center"/>
    </w:pPr>
    <w:rPr>
      <w:rFonts w:cs="宋体"/>
      <w:kern w:val="0"/>
      <w:sz w:val="24"/>
    </w:rPr>
  </w:style>
  <w:style w:type="paragraph" w:customStyle="1" w:styleId="381">
    <w:name w:val="xl40"/>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82">
    <w:name w:val="xl90"/>
    <w:basedOn w:val="1"/>
    <w:autoRedefine/>
    <w:qFormat/>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383">
    <w:name w:val="TOC 标题1"/>
    <w:basedOn w:val="4"/>
    <w:next w:val="1"/>
    <w:autoRedefine/>
    <w:qFormat/>
    <w:uiPriority w:val="39"/>
    <w:pPr>
      <w:widowControl/>
      <w:spacing w:before="480" w:line="276" w:lineRule="auto"/>
      <w:jc w:val="left"/>
      <w:outlineLvl w:val="9"/>
    </w:pPr>
    <w:rPr>
      <w:rFonts w:ascii="Cambria" w:hAnsi="Cambria"/>
      <w:color w:val="365F91"/>
      <w:kern w:val="0"/>
      <w:sz w:val="28"/>
      <w:szCs w:val="28"/>
      <w:lang w:val="en-US"/>
    </w:rPr>
  </w:style>
  <w:style w:type="paragraph" w:customStyle="1" w:styleId="384">
    <w:name w:val="样式 (西文) 宋体 行距: 1.5 倍行距"/>
    <w:basedOn w:val="1"/>
    <w:autoRedefine/>
    <w:qFormat/>
    <w:uiPriority w:val="0"/>
    <w:pPr>
      <w:spacing w:line="360" w:lineRule="auto"/>
    </w:pPr>
    <w:rPr>
      <w:rFonts w:cs="宋体"/>
      <w:szCs w:val="20"/>
    </w:rPr>
  </w:style>
  <w:style w:type="paragraph" w:customStyle="1" w:styleId="385">
    <w:name w:val="_Style 10"/>
    <w:basedOn w:val="1"/>
    <w:next w:val="1"/>
    <w:autoRedefine/>
    <w:qFormat/>
    <w:uiPriority w:val="0"/>
    <w:rPr>
      <w:rFonts w:ascii="Times New Roman" w:hAnsi="Times New Roman"/>
    </w:rPr>
  </w:style>
  <w:style w:type="paragraph" w:customStyle="1" w:styleId="386">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18"/>
      <w:szCs w:val="18"/>
    </w:rPr>
  </w:style>
  <w:style w:type="paragraph" w:customStyle="1" w:styleId="387">
    <w:name w:val="font10"/>
    <w:basedOn w:val="1"/>
    <w:autoRedefine/>
    <w:qFormat/>
    <w:uiPriority w:val="0"/>
    <w:pPr>
      <w:widowControl/>
      <w:spacing w:before="100" w:beforeAutospacing="1" w:after="100" w:afterAutospacing="1"/>
      <w:jc w:val="left"/>
    </w:pPr>
    <w:rPr>
      <w:rFonts w:ascii="Times New Roman" w:hAnsi="Times New Roman" w:eastAsia="Arial Unicode MS"/>
      <w:color w:val="FF0000"/>
      <w:kern w:val="0"/>
      <w:sz w:val="20"/>
      <w:szCs w:val="20"/>
    </w:rPr>
  </w:style>
  <w:style w:type="paragraph" w:customStyle="1" w:styleId="388">
    <w:name w:val="font12"/>
    <w:basedOn w:val="1"/>
    <w:autoRedefine/>
    <w:qFormat/>
    <w:uiPriority w:val="0"/>
    <w:pPr>
      <w:widowControl/>
      <w:spacing w:before="100" w:beforeAutospacing="1" w:after="100" w:afterAutospacing="1"/>
      <w:jc w:val="left"/>
    </w:pPr>
    <w:rPr>
      <w:rFonts w:hint="eastAsia" w:cs="Arial Unicode MS"/>
      <w:b/>
      <w:bCs/>
      <w:color w:val="000000"/>
      <w:kern w:val="0"/>
      <w:sz w:val="16"/>
      <w:szCs w:val="16"/>
    </w:rPr>
  </w:style>
  <w:style w:type="paragraph" w:customStyle="1" w:styleId="389">
    <w:name w:val="1."/>
    <w:basedOn w:val="1"/>
    <w:autoRedefine/>
    <w:qFormat/>
    <w:uiPriority w:val="0"/>
    <w:pPr>
      <w:tabs>
        <w:tab w:val="left" w:pos="425"/>
      </w:tabs>
      <w:spacing w:line="360" w:lineRule="auto"/>
      <w:ind w:firstLine="482"/>
    </w:pPr>
    <w:rPr>
      <w:rFonts w:ascii="Times New Roman" w:hAnsi="Times New Roman"/>
      <w:sz w:val="28"/>
      <w:szCs w:val="20"/>
    </w:rPr>
  </w:style>
  <w:style w:type="paragraph" w:customStyle="1" w:styleId="390">
    <w:name w:val="xl57"/>
    <w:basedOn w:val="1"/>
    <w:autoRedefine/>
    <w:qFormat/>
    <w:uiPriority w:val="0"/>
    <w:pPr>
      <w:widowControl/>
      <w:pBdr>
        <w:top w:val="single" w:color="auto" w:sz="4" w:space="0"/>
        <w:right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391">
    <w:name w:val="font9"/>
    <w:basedOn w:val="1"/>
    <w:autoRedefine/>
    <w:qFormat/>
    <w:uiPriority w:val="0"/>
    <w:pPr>
      <w:widowControl/>
      <w:spacing w:before="100" w:beforeAutospacing="1" w:after="100" w:afterAutospacing="1"/>
      <w:jc w:val="left"/>
    </w:pPr>
    <w:rPr>
      <w:rFonts w:hint="eastAsia" w:cs="Arial Unicode MS"/>
      <w:color w:val="FF0000"/>
      <w:kern w:val="0"/>
      <w:sz w:val="20"/>
      <w:szCs w:val="20"/>
    </w:rPr>
  </w:style>
  <w:style w:type="paragraph" w:customStyle="1" w:styleId="39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宋体"/>
      <w:kern w:val="0"/>
      <w:sz w:val="18"/>
      <w:szCs w:val="18"/>
    </w:rPr>
  </w:style>
  <w:style w:type="paragraph" w:customStyle="1" w:styleId="393">
    <w:name w:val="小标题"/>
    <w:basedOn w:val="1"/>
    <w:autoRedefine/>
    <w:qFormat/>
    <w:uiPriority w:val="0"/>
    <w:pPr>
      <w:spacing w:line="440" w:lineRule="exact"/>
      <w:ind w:left="420" w:hanging="420" w:firstLineChars="200"/>
    </w:pPr>
    <w:rPr>
      <w:rFonts w:ascii="Times New Roman" w:hAnsi="Times New Roman"/>
      <w:sz w:val="24"/>
    </w:rPr>
  </w:style>
  <w:style w:type="paragraph" w:customStyle="1" w:styleId="394">
    <w:name w:val="(符号)五标题1.1.1"/>
    <w:basedOn w:val="1"/>
    <w:autoRedefine/>
    <w:qFormat/>
    <w:uiPriority w:val="0"/>
    <w:pPr>
      <w:tabs>
        <w:tab w:val="left" w:pos="1709"/>
      </w:tabs>
      <w:spacing w:line="500" w:lineRule="exact"/>
      <w:ind w:left="1709" w:hanging="1000"/>
    </w:pPr>
    <w:rPr>
      <w:rFonts w:cs="宋体"/>
      <w:color w:val="000000"/>
      <w:sz w:val="24"/>
      <w:szCs w:val="20"/>
    </w:rPr>
  </w:style>
  <w:style w:type="paragraph" w:customStyle="1" w:styleId="395">
    <w:name w:val="zhengwen"/>
    <w:basedOn w:val="1"/>
    <w:autoRedefine/>
    <w:qFormat/>
    <w:uiPriority w:val="0"/>
    <w:pPr>
      <w:numPr>
        <w:ilvl w:val="0"/>
        <w:numId w:val="9"/>
      </w:numPr>
      <w:tabs>
        <w:tab w:val="left" w:pos="1145"/>
      </w:tabs>
      <w:adjustRightInd w:val="0"/>
      <w:snapToGrid w:val="0"/>
      <w:spacing w:line="520" w:lineRule="exact"/>
      <w:ind w:left="1145" w:hanging="720"/>
    </w:pPr>
    <w:rPr>
      <w:rFonts w:ascii="Times New Roman" w:hAnsi="Times New Roman"/>
      <w:bCs/>
      <w:sz w:val="28"/>
    </w:rPr>
  </w:style>
  <w:style w:type="paragraph" w:customStyle="1" w:styleId="396">
    <w:name w:val="Retrait 1"/>
    <w:basedOn w:val="11"/>
    <w:autoRedefine/>
    <w:qFormat/>
    <w:uiPriority w:val="0"/>
    <w:pPr>
      <w:widowControl/>
      <w:spacing w:after="240"/>
      <w:ind w:left="1134" w:firstLine="0" w:firstLineChars="0"/>
      <w:jc w:val="left"/>
    </w:pPr>
    <w:rPr>
      <w:rFonts w:ascii="Palatino" w:hAnsi="Palatino"/>
      <w:kern w:val="0"/>
      <w:sz w:val="24"/>
      <w:szCs w:val="20"/>
      <w:lang w:val="en-GB"/>
    </w:rPr>
  </w:style>
  <w:style w:type="paragraph" w:customStyle="1" w:styleId="397">
    <w:name w:val="xl61"/>
    <w:basedOn w:val="1"/>
    <w:autoRedefine/>
    <w:qFormat/>
    <w:uiPriority w:val="0"/>
    <w:pPr>
      <w:widowControl/>
      <w:pBdr>
        <w:left w:val="single" w:color="auto" w:sz="4" w:space="0"/>
        <w:right w:val="single" w:color="auto" w:sz="4" w:space="0"/>
      </w:pBdr>
      <w:spacing w:before="100" w:beforeAutospacing="1" w:after="100" w:afterAutospacing="1"/>
      <w:jc w:val="center"/>
    </w:pPr>
    <w:rPr>
      <w:kern w:val="0"/>
      <w:sz w:val="18"/>
      <w:szCs w:val="18"/>
    </w:rPr>
  </w:style>
  <w:style w:type="paragraph" w:customStyle="1" w:styleId="39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39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0">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1">
    <w:name w:val="xl32"/>
    <w:basedOn w:val="1"/>
    <w:autoRedefine/>
    <w:qFormat/>
    <w:uiPriority w:val="0"/>
    <w:pPr>
      <w:widowControl/>
      <w:spacing w:before="100" w:beforeAutospacing="1" w:after="100" w:afterAutospacing="1"/>
      <w:jc w:val="left"/>
      <w:textAlignment w:val="center"/>
    </w:pPr>
    <w:rPr>
      <w:rFonts w:cs="宋体"/>
      <w:color w:val="000000"/>
      <w:kern w:val="0"/>
      <w:sz w:val="24"/>
    </w:rPr>
  </w:style>
  <w:style w:type="paragraph" w:customStyle="1" w:styleId="402">
    <w:name w:val="xl45"/>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03">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18"/>
      <w:szCs w:val="18"/>
    </w:rPr>
  </w:style>
  <w:style w:type="paragraph" w:customStyle="1" w:styleId="404">
    <w:name w:val="孙（1）"/>
    <w:autoRedefine/>
    <w:qFormat/>
    <w:uiPriority w:val="0"/>
    <w:pPr>
      <w:spacing w:before="100" w:after="100" w:line="360" w:lineRule="auto"/>
      <w:outlineLvl w:val="1"/>
    </w:pPr>
    <w:rPr>
      <w:rFonts w:ascii="宋体" w:hAnsi="宋体" w:eastAsia="宋体" w:cs="Times New Roman"/>
      <w:b/>
      <w:kern w:val="2"/>
      <w:sz w:val="24"/>
      <w:szCs w:val="24"/>
      <w:lang w:val="en-US" w:eastAsia="zh-CN" w:bidi="ar-SA"/>
    </w:rPr>
  </w:style>
  <w:style w:type="paragraph" w:customStyle="1" w:styleId="405">
    <w:name w:val="xl46"/>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eastAsia="黑体"/>
      <w:kern w:val="0"/>
      <w:sz w:val="24"/>
    </w:rPr>
  </w:style>
  <w:style w:type="paragraph" w:customStyle="1" w:styleId="406">
    <w:name w:val="retrait3"/>
    <w:basedOn w:val="1"/>
    <w:autoRedefine/>
    <w:qFormat/>
    <w:uiPriority w:val="0"/>
    <w:pPr>
      <w:widowControl/>
      <w:spacing w:before="20" w:after="20"/>
      <w:ind w:left="851"/>
      <w:jc w:val="left"/>
    </w:pPr>
    <w:rPr>
      <w:rFonts w:ascii="Arial" w:hAnsi="Arial"/>
      <w:kern w:val="0"/>
      <w:sz w:val="24"/>
      <w:szCs w:val="20"/>
      <w:lang w:val="en-GB"/>
    </w:rPr>
  </w:style>
  <w:style w:type="paragraph" w:customStyle="1" w:styleId="407">
    <w:name w:val="Tétière"/>
    <w:basedOn w:val="1"/>
    <w:autoRedefine/>
    <w:qFormat/>
    <w:uiPriority w:val="0"/>
    <w:pPr>
      <w:widowControl/>
      <w:spacing w:before="60" w:after="60"/>
      <w:jc w:val="center"/>
    </w:pPr>
    <w:rPr>
      <w:rFonts w:ascii="Arial" w:hAnsi="Arial"/>
      <w:b/>
      <w:kern w:val="0"/>
      <w:sz w:val="16"/>
      <w:szCs w:val="20"/>
      <w:lang w:val="en-GB"/>
    </w:rPr>
  </w:style>
  <w:style w:type="paragraph" w:customStyle="1" w:styleId="408">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cs="宋体"/>
      <w:kern w:val="0"/>
      <w:sz w:val="24"/>
    </w:rPr>
  </w:style>
  <w:style w:type="paragraph" w:customStyle="1" w:styleId="409">
    <w:name w:val="样式 样式 首行缩进:  2 字符 段前: 4.65 磅 + 首行缩进:  2 字符"/>
    <w:basedOn w:val="1"/>
    <w:autoRedefine/>
    <w:qFormat/>
    <w:uiPriority w:val="0"/>
    <w:pPr>
      <w:topLinePunct/>
      <w:spacing w:before="93" w:line="360" w:lineRule="auto"/>
      <w:ind w:firstLine="480" w:firstLineChars="200"/>
    </w:pPr>
    <w:rPr>
      <w:rFonts w:ascii="Times New Roman" w:hAnsi="Times New Roman" w:cs="宋体"/>
      <w:sz w:val="24"/>
      <w:szCs w:val="20"/>
    </w:rPr>
  </w:style>
  <w:style w:type="paragraph" w:customStyle="1" w:styleId="410">
    <w:name w:val="xl56"/>
    <w:basedOn w:val="1"/>
    <w:autoRedefine/>
    <w:qFormat/>
    <w:uiPriority w:val="0"/>
    <w:pPr>
      <w:widowControl/>
      <w:pBdr>
        <w:top w:val="single" w:color="auto" w:sz="4" w:space="0"/>
      </w:pBdr>
      <w:spacing w:before="100" w:after="100"/>
      <w:jc w:val="center"/>
      <w:textAlignment w:val="center"/>
    </w:pPr>
    <w:rPr>
      <w:rFonts w:ascii="Arial Unicode MS" w:hAnsi="Arial Unicode MS" w:eastAsia="Arial Unicode MS"/>
      <w:kern w:val="0"/>
      <w:szCs w:val="20"/>
    </w:rPr>
  </w:style>
  <w:style w:type="paragraph" w:customStyle="1" w:styleId="411">
    <w:name w:val="需求书2"/>
    <w:basedOn w:val="1"/>
    <w:autoRedefine/>
    <w:qFormat/>
    <w:uiPriority w:val="0"/>
    <w:pPr>
      <w:spacing w:line="500" w:lineRule="exact"/>
      <w:ind w:left="735" w:hanging="735"/>
    </w:pPr>
    <w:rPr>
      <w:rFonts w:ascii="黑体" w:hAnsi="Times New Roman" w:eastAsia="黑体"/>
      <w:szCs w:val="20"/>
    </w:rPr>
  </w:style>
  <w:style w:type="paragraph" w:customStyle="1" w:styleId="412">
    <w:name w:val="Char"/>
    <w:basedOn w:val="1"/>
    <w:autoRedefine/>
    <w:qFormat/>
    <w:uiPriority w:val="0"/>
    <w:rPr>
      <w:rFonts w:hAnsi="Times New Roman" w:eastAsia="仿宋_GB2312"/>
      <w:b/>
      <w:sz w:val="32"/>
      <w:szCs w:val="32"/>
    </w:rPr>
  </w:style>
  <w:style w:type="paragraph" w:customStyle="1" w:styleId="413">
    <w:name w:val="retrait1"/>
    <w:basedOn w:val="1"/>
    <w:autoRedefine/>
    <w:qFormat/>
    <w:uiPriority w:val="0"/>
    <w:pPr>
      <w:widowControl/>
      <w:spacing w:before="20" w:after="20"/>
      <w:ind w:left="284"/>
      <w:jc w:val="left"/>
    </w:pPr>
    <w:rPr>
      <w:rFonts w:ascii="Arial" w:hAnsi="Arial"/>
      <w:kern w:val="0"/>
      <w:sz w:val="24"/>
      <w:szCs w:val="20"/>
      <w:lang w:val="en-GB"/>
    </w:rPr>
  </w:style>
  <w:style w:type="paragraph" w:customStyle="1" w:styleId="414">
    <w:name w:val="Char2"/>
    <w:basedOn w:val="1"/>
    <w:autoRedefine/>
    <w:qFormat/>
    <w:uiPriority w:val="0"/>
    <w:pPr>
      <w:tabs>
        <w:tab w:val="left" w:pos="360"/>
      </w:tabs>
    </w:pPr>
    <w:rPr>
      <w:rFonts w:ascii="Times New Roman" w:hAnsi="Times New Roman"/>
      <w:sz w:val="24"/>
    </w:rPr>
  </w:style>
  <w:style w:type="paragraph" w:customStyle="1" w:styleId="415">
    <w:name w:val="xl67"/>
    <w:basedOn w:val="1"/>
    <w:autoRedefine/>
    <w:qFormat/>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cs="宋体"/>
      <w:kern w:val="0"/>
      <w:sz w:val="24"/>
    </w:rPr>
  </w:style>
  <w:style w:type="paragraph" w:customStyle="1" w:styleId="416">
    <w:name w:val="xl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Cs w:val="21"/>
    </w:rPr>
  </w:style>
  <w:style w:type="paragraph" w:customStyle="1" w:styleId="418">
    <w:name w:val="xl81"/>
    <w:basedOn w:val="1"/>
    <w:autoRedefine/>
    <w:qFormat/>
    <w:uiPriority w:val="0"/>
    <w:pPr>
      <w:widowControl/>
      <w:pBdr>
        <w:top w:val="single" w:color="auto" w:sz="4" w:space="0"/>
        <w:left w:val="single" w:color="auto" w:sz="4" w:space="0"/>
        <w:bottom w:val="single" w:color="auto" w:sz="4" w:space="0"/>
        <w:right w:val="double" w:color="auto" w:sz="6" w:space="0"/>
      </w:pBdr>
      <w:spacing w:before="100" w:beforeAutospacing="1" w:after="100" w:afterAutospacing="1"/>
      <w:jc w:val="left"/>
      <w:textAlignment w:val="center"/>
    </w:pPr>
    <w:rPr>
      <w:rFonts w:cs="宋体"/>
      <w:kern w:val="0"/>
      <w:szCs w:val="21"/>
    </w:rPr>
  </w:style>
  <w:style w:type="paragraph" w:customStyle="1" w:styleId="419">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rPr>
  </w:style>
  <w:style w:type="paragraph" w:customStyle="1" w:styleId="421">
    <w:name w:val="Char Char Char Char Char Char Char Char Char Char Char Char Char Char Char Char Char Char Char Char Char Char Char Char2 Char"/>
    <w:basedOn w:val="1"/>
    <w:autoRedefine/>
    <w:qFormat/>
    <w:uiPriority w:val="0"/>
    <w:pPr>
      <w:widowControl/>
      <w:spacing w:after="160" w:line="240" w:lineRule="exact"/>
      <w:jc w:val="center"/>
    </w:pPr>
    <w:rPr>
      <w:rFonts w:ascii="黑体" w:hAnsi="Verdana" w:eastAsia="黑体"/>
      <w:kern w:val="0"/>
      <w:sz w:val="32"/>
      <w:szCs w:val="32"/>
      <w:lang w:eastAsia="en-US"/>
    </w:rPr>
  </w:style>
  <w:style w:type="paragraph" w:customStyle="1" w:styleId="422">
    <w:name w:val="1.1.1.1"/>
    <w:basedOn w:val="1"/>
    <w:autoRedefine/>
    <w:qFormat/>
    <w:uiPriority w:val="0"/>
    <w:pPr>
      <w:tabs>
        <w:tab w:val="left" w:pos="900"/>
        <w:tab w:val="left" w:pos="1134"/>
      </w:tabs>
      <w:adjustRightInd w:val="0"/>
      <w:snapToGrid w:val="0"/>
      <w:spacing w:before="156" w:beforeLines="50" w:after="156" w:afterLines="50" w:line="400" w:lineRule="atLeast"/>
      <w:ind w:left="869" w:leftChars="50" w:right="200" w:rightChars="200"/>
      <w:textAlignment w:val="baseline"/>
    </w:pPr>
    <w:rPr>
      <w:rFonts w:ascii="Arial" w:hAnsi="Arial"/>
      <w:kern w:val="0"/>
      <w:sz w:val="24"/>
      <w:szCs w:val="20"/>
    </w:rPr>
  </w:style>
  <w:style w:type="paragraph" w:customStyle="1" w:styleId="423">
    <w:name w:val="xl97"/>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cs="宋体"/>
      <w:kern w:val="0"/>
      <w:sz w:val="24"/>
    </w:rPr>
  </w:style>
  <w:style w:type="paragraph" w:customStyle="1" w:styleId="424">
    <w:name w:val="font5"/>
    <w:basedOn w:val="1"/>
    <w:autoRedefine/>
    <w:qFormat/>
    <w:uiPriority w:val="0"/>
    <w:pPr>
      <w:widowControl/>
      <w:spacing w:before="100" w:beforeAutospacing="1" w:after="100" w:afterAutospacing="1"/>
      <w:jc w:val="left"/>
    </w:pPr>
    <w:rPr>
      <w:rFonts w:cs="宋体"/>
      <w:kern w:val="0"/>
      <w:sz w:val="18"/>
      <w:szCs w:val="18"/>
    </w:rPr>
  </w:style>
  <w:style w:type="paragraph" w:customStyle="1" w:styleId="425">
    <w:name w:val="xl7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rPr>
  </w:style>
  <w:style w:type="paragraph" w:customStyle="1" w:styleId="426">
    <w:name w:val="USE 2"/>
    <w:basedOn w:val="1"/>
    <w:autoRedefine/>
    <w:qFormat/>
    <w:uiPriority w:val="0"/>
    <w:pPr>
      <w:numPr>
        <w:ilvl w:val="1"/>
        <w:numId w:val="8"/>
      </w:numPr>
      <w:spacing w:line="360" w:lineRule="auto"/>
      <w:jc w:val="left"/>
    </w:pPr>
    <w:rPr>
      <w:sz w:val="24"/>
      <w:szCs w:val="20"/>
    </w:rPr>
  </w:style>
  <w:style w:type="paragraph" w:customStyle="1" w:styleId="427">
    <w:name w:val="样式 标题 2 + Times New Roman 四号 非加粗 段前: 5 磅 段后: 0 磅 行距: 固定值 20..."/>
    <w:basedOn w:val="5"/>
    <w:autoRedefine/>
    <w:qFormat/>
    <w:uiPriority w:val="0"/>
    <w:pPr>
      <w:spacing w:before="100" w:beforeLines="0" w:after="0" w:afterLines="0" w:line="400" w:lineRule="exact"/>
    </w:pPr>
    <w:rPr>
      <w:rFonts w:ascii="Times New Roman" w:hAnsi="Times New Roman" w:eastAsia="黑体" w:cs="宋体"/>
      <w:sz w:val="28"/>
      <w:szCs w:val="20"/>
    </w:rPr>
  </w:style>
  <w:style w:type="paragraph" w:customStyle="1" w:styleId="428">
    <w:name w:val="xl22"/>
    <w:basedOn w:val="1"/>
    <w:autoRedefine/>
    <w:qFormat/>
    <w:uiPriority w:val="0"/>
    <w:pPr>
      <w:widowControl/>
      <w:spacing w:before="100" w:beforeAutospacing="1" w:after="100" w:afterAutospacing="1"/>
      <w:jc w:val="right"/>
      <w:textAlignment w:val="center"/>
    </w:pPr>
    <w:rPr>
      <w:rFonts w:cs="宋体"/>
      <w:color w:val="000000"/>
      <w:kern w:val="0"/>
      <w:sz w:val="24"/>
    </w:rPr>
  </w:style>
  <w:style w:type="paragraph" w:customStyle="1" w:styleId="429">
    <w:name w:val="xl47"/>
    <w:basedOn w:val="1"/>
    <w:autoRedefine/>
    <w:qFormat/>
    <w:uiPriority w:val="0"/>
    <w:pPr>
      <w:widowControl/>
      <w:pBdr>
        <w:bottom w:val="single" w:color="auto" w:sz="8" w:space="0"/>
      </w:pBdr>
      <w:spacing w:before="100" w:beforeAutospacing="1" w:after="100" w:afterAutospacing="1"/>
      <w:jc w:val="center"/>
      <w:textAlignment w:val="center"/>
    </w:pPr>
    <w:rPr>
      <w:rFonts w:hint="eastAsia" w:ascii="隶书" w:eastAsia="隶书"/>
      <w:kern w:val="0"/>
      <w:sz w:val="44"/>
      <w:szCs w:val="44"/>
    </w:rPr>
  </w:style>
  <w:style w:type="paragraph" w:customStyle="1" w:styleId="430">
    <w:name w:val="条文 0"/>
    <w:next w:val="1"/>
    <w:autoRedefine/>
    <w:qFormat/>
    <w:uiPriority w:val="0"/>
    <w:pPr>
      <w:tabs>
        <w:tab w:val="left" w:pos="312"/>
      </w:tabs>
      <w:spacing w:before="240" w:after="240"/>
    </w:pPr>
    <w:rPr>
      <w:rFonts w:ascii="宋体" w:hAnsi="宋体" w:eastAsia="黑体" w:cs="Times New Roman"/>
      <w:kern w:val="2"/>
      <w:sz w:val="21"/>
      <w:szCs w:val="24"/>
      <w:lang w:val="en-US" w:eastAsia="zh-CN" w:bidi="ar-SA"/>
    </w:rPr>
  </w:style>
  <w:style w:type="paragraph" w:customStyle="1" w:styleId="431">
    <w:name w:val="文件正文"/>
    <w:basedOn w:val="1"/>
    <w:autoRedefine/>
    <w:qFormat/>
    <w:uiPriority w:val="0"/>
    <w:pPr>
      <w:spacing w:line="360" w:lineRule="auto"/>
      <w:ind w:firstLine="480" w:firstLineChars="200"/>
    </w:pPr>
    <w:rPr>
      <w:rFonts w:ascii="Times New Roman" w:hAnsi="Times New Roman" w:eastAsia="仿宋_GB2312"/>
      <w:sz w:val="24"/>
      <w:szCs w:val="20"/>
    </w:rPr>
  </w:style>
  <w:style w:type="paragraph" w:customStyle="1" w:styleId="432">
    <w:name w:val="青岛标题4"/>
    <w:basedOn w:val="7"/>
    <w:autoRedefine/>
    <w:qFormat/>
    <w:uiPriority w:val="0"/>
    <w:pPr>
      <w:keepNext/>
      <w:spacing w:before="280" w:beforeLines="0" w:after="290" w:line="500" w:lineRule="atLeast"/>
      <w:outlineLvl w:val="2"/>
    </w:pPr>
    <w:rPr>
      <w:rFonts w:ascii="Arial" w:hAnsi="Arial"/>
      <w:sz w:val="30"/>
      <w:szCs w:val="28"/>
      <w:lang w:val="en-US"/>
    </w:rPr>
  </w:style>
  <w:style w:type="paragraph" w:customStyle="1" w:styleId="433">
    <w:name w:val="2册标题4"/>
    <w:basedOn w:val="1"/>
    <w:next w:val="1"/>
    <w:autoRedefine/>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434">
    <w:name w:val="USE 1"/>
    <w:basedOn w:val="1"/>
    <w:autoRedefine/>
    <w:qFormat/>
    <w:uiPriority w:val="0"/>
    <w:pPr>
      <w:spacing w:line="200" w:lineRule="atLeast"/>
      <w:jc w:val="left"/>
    </w:pPr>
    <w:rPr>
      <w:b/>
      <w:sz w:val="24"/>
      <w:szCs w:val="28"/>
    </w:rPr>
  </w:style>
  <w:style w:type="character" w:styleId="435">
    <w:name w:val="Placeholder Text"/>
    <w:basedOn w:val="57"/>
    <w:autoRedefine/>
    <w:semiHidden/>
    <w:qFormat/>
    <w:uiPriority w:val="99"/>
    <w:rPr>
      <w:color w:val="808080"/>
    </w:rPr>
  </w:style>
  <w:style w:type="paragraph" w:customStyle="1" w:styleId="436">
    <w:name w:val="修订2"/>
    <w:autoRedefine/>
    <w:hidden/>
    <w:semiHidden/>
    <w:qFormat/>
    <w:uiPriority w:val="99"/>
    <w:rPr>
      <w:rFonts w:ascii="仿宋_GB2312" w:hAnsi="Calibri" w:eastAsia="宋体" w:cs="Times New Roman"/>
      <w:kern w:val="2"/>
      <w:sz w:val="21"/>
      <w:szCs w:val="24"/>
      <w:lang w:val="en-US" w:eastAsia="zh-CN" w:bidi="ar-SA"/>
    </w:rPr>
  </w:style>
  <w:style w:type="paragraph" w:customStyle="1" w:styleId="437">
    <w:name w:val="TOC 标题2"/>
    <w:basedOn w:val="4"/>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lang w:val="en-US"/>
    </w:rPr>
  </w:style>
  <w:style w:type="paragraph" w:customStyle="1" w:styleId="438">
    <w:name w:val="修订3"/>
    <w:autoRedefine/>
    <w:hidden/>
    <w:semiHidden/>
    <w:qFormat/>
    <w:uiPriority w:val="99"/>
    <w:rPr>
      <w:rFonts w:ascii="宋体" w:hAnsi="宋体" w:eastAsia="宋体" w:cs="Times New Roman"/>
      <w:kern w:val="2"/>
      <w:sz w:val="21"/>
      <w:szCs w:val="24"/>
      <w:lang w:val="en-US" w:eastAsia="zh-CN" w:bidi="ar-SA"/>
    </w:rPr>
  </w:style>
  <w:style w:type="paragraph" w:customStyle="1" w:styleId="439">
    <w:name w:val="组织设计正文"/>
    <w:basedOn w:val="1"/>
    <w:autoRedefine/>
    <w:qFormat/>
    <w:locked/>
    <w:uiPriority w:val="0"/>
    <w:pPr>
      <w:spacing w:after="100" w:afterAutospacing="1"/>
      <w:ind w:firstLine="200" w:firstLineChars="200"/>
    </w:pPr>
    <w:rPr>
      <w:sz w:val="24"/>
      <w:szCs w:val="28"/>
    </w:rPr>
  </w:style>
  <w:style w:type="table" w:customStyle="1" w:styleId="440">
    <w:name w:val="网格型1"/>
    <w:basedOn w:val="5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1">
    <w:name w:val="网格型3"/>
    <w:basedOn w:val="55"/>
    <w:autoRedefine/>
    <w:qFormat/>
    <w:uiPriority w:val="99"/>
    <w:pPr>
      <w:widowControl w:val="0"/>
      <w:jc w:val="both"/>
    </w:pPr>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2">
    <w:name w:val="Normal_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character" w:customStyle="1" w:styleId="444">
    <w:name w:val="title1"/>
    <w:autoRedefine/>
    <w:qFormat/>
    <w:uiPriority w:val="0"/>
    <w:rPr>
      <w:b/>
      <w:bCs/>
      <w:sz w:val="30"/>
      <w:szCs w:val="30"/>
    </w:rPr>
  </w:style>
  <w:style w:type="paragraph" w:customStyle="1" w:styleId="445">
    <w:name w:val="！正文"/>
    <w:basedOn w:val="1"/>
    <w:autoRedefine/>
    <w:qFormat/>
    <w:uiPriority w:val="0"/>
    <w:pPr>
      <w:spacing w:line="360" w:lineRule="auto"/>
      <w:ind w:firstLine="200" w:firstLineChars="200"/>
    </w:pPr>
    <w:rPr>
      <w:sz w:val="24"/>
    </w:rPr>
  </w:style>
  <w:style w:type="character" w:customStyle="1" w:styleId="446">
    <w:name w:val="font21"/>
    <w:basedOn w:val="57"/>
    <w:autoRedefine/>
    <w:qFormat/>
    <w:uiPriority w:val="0"/>
    <w:rPr>
      <w:rFonts w:hint="eastAsia" w:ascii="宋体" w:hAnsi="宋体" w:eastAsia="宋体" w:cs="宋体"/>
      <w:color w:val="000000"/>
      <w:sz w:val="18"/>
      <w:szCs w:val="18"/>
      <w:u w:val="none"/>
    </w:rPr>
  </w:style>
  <w:style w:type="paragraph" w:customStyle="1" w:styleId="447">
    <w:name w:val="Revision"/>
    <w:autoRedefine/>
    <w:hidden/>
    <w:unhideWhenUsed/>
    <w:qFormat/>
    <w:uiPriority w:val="99"/>
    <w:rPr>
      <w:rFonts w:ascii="宋体" w:hAnsi="宋体"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17036</Words>
  <Characters>17681</Characters>
  <Lines>41</Lines>
  <Paragraphs>44</Paragraphs>
  <TotalTime>45</TotalTime>
  <ScaleCrop>false</ScaleCrop>
  <LinksUpToDate>false</LinksUpToDate>
  <CharactersWithSpaces>20521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2019-09-10T17:29:00Z</dcterms:created>
  <dc:creator>黄 东捷</dc:creator>
  <cp:lastModifiedBy>陈富根</cp:lastModifiedBy>
  <cp:lastPrinted>2020-07-07T10:20:00Z</cp:lastPrinted>
  <dcterms:modified xsi:type="dcterms:W3CDTF">2024-03-11T02:21:43Z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D4C61F31D67045D8B8E3A369D0506C2D_13</vt:lpwstr>
  </property>
</Properties>
</file>