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6"/>
          <w:szCs w:val="36"/>
          <w:u w:val="none"/>
        </w:rPr>
      </w:pPr>
      <w:r>
        <w:rPr>
          <w:rFonts w:hint="eastAsia" w:asciiTheme="majorEastAsia" w:hAnsiTheme="majorEastAsia" w:eastAsiaTheme="majorEastAsia" w:cstheme="majorEastAsia"/>
          <w:bCs/>
          <w:sz w:val="36"/>
          <w:szCs w:val="36"/>
          <w:u w:val="none"/>
        </w:rPr>
        <w:t>关于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u w:val="none"/>
          <w:lang w:eastAsia="zh-CN"/>
        </w:rPr>
        <w:t>南山区泵站所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u w:val="none"/>
          <w:lang w:val="en-US" w:eastAsia="zh-CN"/>
        </w:rPr>
        <w:t>白芒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u w:val="none"/>
          <w:lang w:eastAsia="zh-CN"/>
        </w:rPr>
        <w:t>泵站等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u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u w:val="none"/>
          <w:lang w:eastAsia="zh-CN"/>
        </w:rPr>
        <w:t>项泵站应急清疏项目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u w:val="none"/>
        </w:rPr>
        <w:t>采购的请示</w:t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  <w:u w:val="none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南山分公司：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深圳市南山区泵站所管辖内以下泵站淤积严重，</w:t>
      </w:r>
      <w:r>
        <w:rPr>
          <w:rFonts w:ascii="仿宋" w:hAnsi="仿宋" w:eastAsia="仿宋"/>
          <w:sz w:val="32"/>
          <w:szCs w:val="32"/>
        </w:rPr>
        <w:t>影响</w:t>
      </w:r>
      <w:r>
        <w:rPr>
          <w:rFonts w:hint="eastAsia" w:ascii="仿宋" w:hAnsi="仿宋" w:eastAsia="仿宋"/>
          <w:sz w:val="32"/>
          <w:szCs w:val="32"/>
        </w:rPr>
        <w:t>泵站运行，根据现场实际勘查</w:t>
      </w:r>
      <w:r>
        <w:rPr>
          <w:rFonts w:ascii="仿宋" w:hAnsi="仿宋" w:eastAsia="仿宋"/>
          <w:sz w:val="32"/>
          <w:szCs w:val="32"/>
        </w:rPr>
        <w:t>情况</w:t>
      </w:r>
      <w:r>
        <w:rPr>
          <w:rFonts w:hint="eastAsia" w:ascii="仿宋" w:hAnsi="仿宋" w:eastAsia="仿宋"/>
          <w:sz w:val="32"/>
          <w:szCs w:val="32"/>
        </w:rPr>
        <w:t>如下：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白芒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泵坑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米，宽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86.4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白芒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泵坑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5.2</w:t>
      </w:r>
      <w:r>
        <w:rPr>
          <w:rFonts w:hint="eastAsia" w:ascii="仿宋" w:hAnsi="仿宋" w:eastAsia="仿宋"/>
          <w:sz w:val="32"/>
          <w:szCs w:val="32"/>
        </w:rPr>
        <w:t>米，宽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1.2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11.23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白芒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泵坑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5.2</w:t>
      </w:r>
      <w:r>
        <w:rPr>
          <w:rFonts w:hint="eastAsia" w:ascii="仿宋" w:hAnsi="仿宋" w:eastAsia="仿宋"/>
          <w:sz w:val="32"/>
          <w:szCs w:val="32"/>
        </w:rPr>
        <w:t>米，宽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1.5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14.04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王京</w:t>
      </w:r>
      <w:r>
        <w:rPr>
          <w:rFonts w:hint="eastAsia" w:ascii="仿宋" w:hAnsi="仿宋" w:eastAsia="仿宋"/>
          <w:sz w:val="32"/>
          <w:szCs w:val="32"/>
        </w:rPr>
        <w:t>泵站内泵坑长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米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宽3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16.8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王京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泵坑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米，宽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12.6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牛城路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泵坑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1.4</w:t>
      </w:r>
      <w:r>
        <w:rPr>
          <w:rFonts w:hint="eastAsia" w:ascii="仿宋" w:hAnsi="仿宋" w:eastAsia="仿宋"/>
          <w:sz w:val="32"/>
          <w:szCs w:val="32"/>
        </w:rPr>
        <w:t>米，宽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1.25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0.88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牛城路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泵坑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米，宽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0.7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0.7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牛城路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泵坑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2.4</w:t>
      </w:r>
      <w:r>
        <w:rPr>
          <w:rFonts w:hint="eastAsia" w:ascii="仿宋" w:hAnsi="仿宋" w:eastAsia="仿宋"/>
          <w:sz w:val="32"/>
          <w:szCs w:val="32"/>
        </w:rPr>
        <w:t>米，宽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2.4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3.46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牛城路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DN400污水管道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米，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1.26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以上合计总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147.37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，概算为156148.18元。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结算</w:t>
      </w:r>
      <w:r>
        <w:rPr>
          <w:rFonts w:ascii="仿宋" w:hAnsi="仿宋" w:eastAsia="仿宋"/>
          <w:sz w:val="32"/>
          <w:szCs w:val="32"/>
        </w:rPr>
        <w:t>以实际发生额经第三方审核为准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费用从南山分公司维修改造年度预算内列支</w:t>
      </w:r>
      <w:r>
        <w:rPr>
          <w:rFonts w:hint="eastAsia" w:ascii="仿宋" w:hAnsi="仿宋" w:eastAsia="仿宋"/>
          <w:sz w:val="32"/>
          <w:szCs w:val="32"/>
        </w:rPr>
        <w:t>。根据</w:t>
      </w:r>
      <w:r>
        <w:rPr>
          <w:rFonts w:ascii="仿宋" w:hAnsi="仿宋" w:eastAsia="仿宋"/>
          <w:sz w:val="32"/>
          <w:szCs w:val="32"/>
        </w:rPr>
        <w:t>集团《</w:t>
      </w:r>
      <w:r>
        <w:rPr>
          <w:rFonts w:hint="eastAsia" w:ascii="仿宋" w:hAnsi="仿宋" w:eastAsia="仿宋"/>
          <w:sz w:val="32"/>
          <w:szCs w:val="32"/>
        </w:rPr>
        <w:t>采购</w:t>
      </w:r>
      <w:r>
        <w:rPr>
          <w:rFonts w:ascii="仿宋" w:hAnsi="仿宋" w:eastAsia="仿宋"/>
          <w:sz w:val="32"/>
          <w:szCs w:val="32"/>
        </w:rPr>
        <w:t>管理办法和实施细则》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规定，我所</w:t>
      </w:r>
      <w:r>
        <w:rPr>
          <w:rFonts w:hint="eastAsia" w:ascii="仿宋" w:hAnsi="仿宋" w:eastAsia="仿宋"/>
          <w:sz w:val="32"/>
          <w:szCs w:val="32"/>
        </w:rPr>
        <w:t>拟</w:t>
      </w:r>
      <w:r>
        <w:rPr>
          <w:rFonts w:ascii="仿宋" w:hAnsi="仿宋" w:eastAsia="仿宋"/>
          <w:sz w:val="32"/>
          <w:szCs w:val="32"/>
        </w:rPr>
        <w:t>开展对</w:t>
      </w:r>
      <w:r>
        <w:rPr>
          <w:rFonts w:hint="eastAsia" w:ascii="仿宋" w:hAnsi="仿宋" w:eastAsia="仿宋"/>
          <w:sz w:val="32"/>
          <w:szCs w:val="32"/>
          <w:lang w:eastAsia="zh-CN"/>
        </w:rPr>
        <w:t>南山区泵站所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白芒</w:t>
      </w:r>
      <w:r>
        <w:rPr>
          <w:rFonts w:hint="eastAsia" w:ascii="仿宋" w:hAnsi="仿宋" w:eastAsia="仿宋"/>
          <w:sz w:val="32"/>
          <w:szCs w:val="32"/>
          <w:lang w:eastAsia="zh-CN"/>
        </w:rPr>
        <w:t>泵站等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项泵站应急清疏项目</w:t>
      </w:r>
      <w:r>
        <w:rPr>
          <w:rFonts w:hint="eastAsia" w:ascii="仿宋" w:hAnsi="仿宋" w:eastAsia="仿宋"/>
          <w:sz w:val="32"/>
          <w:szCs w:val="32"/>
        </w:rPr>
        <w:t>采购</w:t>
      </w:r>
      <w:r>
        <w:rPr>
          <w:rFonts w:ascii="仿宋" w:hAnsi="仿宋" w:eastAsia="仿宋"/>
          <w:sz w:val="32"/>
          <w:szCs w:val="32"/>
        </w:rPr>
        <w:t>工作，具体如下：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、本次工程</w:t>
      </w:r>
      <w:r>
        <w:rPr>
          <w:rFonts w:hint="eastAsia" w:ascii="仿宋" w:hAnsi="仿宋" w:eastAsia="仿宋"/>
          <w:sz w:val="32"/>
          <w:szCs w:val="32"/>
        </w:rPr>
        <w:t>采取</w:t>
      </w:r>
      <w:r>
        <w:rPr>
          <w:rFonts w:ascii="仿宋" w:hAnsi="仿宋" w:eastAsia="仿宋"/>
          <w:sz w:val="32"/>
          <w:szCs w:val="32"/>
        </w:rPr>
        <w:t>直接发包方式，委托南山分公司年度预选承包商实施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ascii="仿宋" w:hAnsi="仿宋" w:eastAsia="仿宋"/>
          <w:sz w:val="32"/>
          <w:szCs w:val="32"/>
        </w:rPr>
        <w:t>、结算以</w:t>
      </w:r>
      <w:r>
        <w:rPr>
          <w:rFonts w:hint="eastAsia" w:ascii="仿宋" w:hAnsi="仿宋" w:eastAsia="仿宋"/>
          <w:sz w:val="32"/>
          <w:szCs w:val="32"/>
        </w:rPr>
        <w:t>实际</w:t>
      </w:r>
      <w:r>
        <w:rPr>
          <w:rFonts w:ascii="仿宋" w:hAnsi="仿宋" w:eastAsia="仿宋"/>
          <w:sz w:val="32"/>
          <w:szCs w:val="32"/>
        </w:rPr>
        <w:t>发生额和第三方审计结果为准，并按照集团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ascii="仿宋" w:hAnsi="仿宋" w:eastAsia="仿宋"/>
          <w:sz w:val="32"/>
          <w:szCs w:val="32"/>
        </w:rPr>
        <w:t>规定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下浮率下浮。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工程</w:t>
      </w:r>
      <w:r>
        <w:rPr>
          <w:rFonts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资金</w:t>
      </w:r>
      <w:r>
        <w:rPr>
          <w:rFonts w:ascii="仿宋" w:hAnsi="仿宋" w:eastAsia="仿宋"/>
          <w:sz w:val="32"/>
          <w:szCs w:val="32"/>
        </w:rPr>
        <w:t>来源为企业自筹。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妥否</w:t>
      </w:r>
      <w:r>
        <w:rPr>
          <w:rFonts w:ascii="仿宋" w:hAnsi="仿宋" w:eastAsia="仿宋"/>
          <w:sz w:val="32"/>
          <w:szCs w:val="32"/>
        </w:rPr>
        <w:t>，请批示！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1.工程</w:t>
      </w:r>
      <w:r>
        <w:rPr>
          <w:rFonts w:ascii="仿宋" w:hAnsi="仿宋" w:eastAsia="仿宋"/>
          <w:sz w:val="32"/>
          <w:szCs w:val="32"/>
        </w:rPr>
        <w:t>预算书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南山区</w:t>
      </w:r>
      <w:r>
        <w:rPr>
          <w:rFonts w:hint="eastAsia" w:ascii="仿宋" w:hAnsi="仿宋" w:eastAsia="仿宋"/>
          <w:sz w:val="32"/>
          <w:szCs w:val="32"/>
        </w:rPr>
        <w:t>泵站</w:t>
      </w:r>
      <w:r>
        <w:rPr>
          <w:rFonts w:ascii="仿宋" w:hAnsi="仿宋" w:eastAsia="仿宋"/>
          <w:sz w:val="32"/>
          <w:szCs w:val="32"/>
        </w:rPr>
        <w:t>所</w:t>
      </w:r>
    </w:p>
    <w:p>
      <w:pPr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2023年08月15日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zMjE4NmJiN2EwYzVhMDgyNzMyNmY1ZTZlNzBjYzkifQ=="/>
  </w:docVars>
  <w:rsids>
    <w:rsidRoot w:val="00216206"/>
    <w:rsid w:val="000068CF"/>
    <w:rsid w:val="00161AC2"/>
    <w:rsid w:val="00216206"/>
    <w:rsid w:val="002E2A8A"/>
    <w:rsid w:val="003B7100"/>
    <w:rsid w:val="00404D63"/>
    <w:rsid w:val="004438EF"/>
    <w:rsid w:val="004C58D6"/>
    <w:rsid w:val="004D3898"/>
    <w:rsid w:val="004D5C3D"/>
    <w:rsid w:val="005A1ABD"/>
    <w:rsid w:val="0067259B"/>
    <w:rsid w:val="007032EF"/>
    <w:rsid w:val="00705A98"/>
    <w:rsid w:val="008E3658"/>
    <w:rsid w:val="00973DC3"/>
    <w:rsid w:val="009B656A"/>
    <w:rsid w:val="00AC50BA"/>
    <w:rsid w:val="00B75958"/>
    <w:rsid w:val="00BA2465"/>
    <w:rsid w:val="00BC0394"/>
    <w:rsid w:val="00CC59A7"/>
    <w:rsid w:val="00CD02F7"/>
    <w:rsid w:val="00DC55CB"/>
    <w:rsid w:val="00E85FEA"/>
    <w:rsid w:val="00EC6425"/>
    <w:rsid w:val="00F875DD"/>
    <w:rsid w:val="03857F71"/>
    <w:rsid w:val="06B07190"/>
    <w:rsid w:val="072B7EA6"/>
    <w:rsid w:val="0A861E36"/>
    <w:rsid w:val="0CC675EC"/>
    <w:rsid w:val="0D867554"/>
    <w:rsid w:val="11252B5C"/>
    <w:rsid w:val="115453EC"/>
    <w:rsid w:val="1C3E284C"/>
    <w:rsid w:val="1FF704B1"/>
    <w:rsid w:val="2111196C"/>
    <w:rsid w:val="2A440D0E"/>
    <w:rsid w:val="30135AE7"/>
    <w:rsid w:val="38963139"/>
    <w:rsid w:val="3DA654F8"/>
    <w:rsid w:val="3DFA19AA"/>
    <w:rsid w:val="436D5B0C"/>
    <w:rsid w:val="467529A8"/>
    <w:rsid w:val="485376F7"/>
    <w:rsid w:val="4ADC39B4"/>
    <w:rsid w:val="50F70C28"/>
    <w:rsid w:val="572B7780"/>
    <w:rsid w:val="6545430B"/>
    <w:rsid w:val="6853074C"/>
    <w:rsid w:val="6D2E2851"/>
    <w:rsid w:val="6D7B0FD2"/>
    <w:rsid w:val="73C8785E"/>
    <w:rsid w:val="7BC2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2</Pages>
  <Words>602</Words>
  <Characters>691</Characters>
  <Lines>7</Lines>
  <Paragraphs>2</Paragraphs>
  <TotalTime>0</TotalTime>
  <ScaleCrop>false</ScaleCrop>
  <LinksUpToDate>false</LinksUpToDate>
  <CharactersWithSpaces>691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2021-05-10T02:41:00Z</dcterms:created>
  <dc:creator>彭淞</dc:creator>
  <cp:lastModifiedBy>FFFFFF</cp:lastModifiedBy>
  <cp:lastPrinted>2021-08-14T07:53:00Z</cp:lastPrinted>
  <dcterms:modified xsi:type="dcterms:W3CDTF">2023-12-14T10:36:10Z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EB3C81EB279F46328C4FAF83261E06E6_12</vt:lpwstr>
  </property>
</Properties>
</file>