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jc w:val="both"/>
        <w:rPr>
          <w:rFonts w:hint="eastAsia" w:ascii="宋体" w:hAnsi="宋体" w:eastAsia="宋体" w:cs="宋体"/>
          <w:kern w:val="2"/>
          <w:sz w:val="48"/>
          <w:szCs w:val="48"/>
          <w:lang w:val="en-US" w:eastAsia="zh-CN" w:bidi="ar-SA"/>
        </w:rPr>
      </w:pPr>
      <w:bookmarkStart w:id="0" w:name="_GoBack"/>
      <w:r>
        <w:rPr>
          <w:rFonts w:hint="eastAsia" w:ascii="宋体" w:hAnsi="宋体" w:eastAsia="宋体" w:cs="宋体"/>
          <w:kern w:val="2"/>
          <w:sz w:val="48"/>
          <w:szCs w:val="48"/>
          <w:lang w:val="en-US" w:eastAsia="zh-CN" w:bidi="ar-SA"/>
        </w:rPr>
        <w:t>深汕特别合作区比亚迪二期产业园先行污水处理设施设计施工采购（EPC）工程（重新招标）（劳务分包）中标候选人公示</w:t>
      </w:r>
    </w:p>
    <w:p>
      <w:pPr>
        <w:pStyle w:val="4"/>
        <w:keepNext w:val="0"/>
        <w:keepLines w:val="0"/>
        <w:widowControl/>
        <w:suppressLineNumbers w:val="0"/>
        <w:spacing w:before="0" w:beforeAutospacing="0" w:after="0" w:afterAutospacing="0"/>
        <w:ind w:left="0" w:right="0"/>
        <w:jc w:val="both"/>
        <w:rPr>
          <w:rFonts w:hint="eastAsia" w:ascii="宋体" w:hAnsi="宋体" w:eastAsia="宋体" w:cs="宋体"/>
          <w:kern w:val="2"/>
          <w:sz w:val="48"/>
          <w:szCs w:val="48"/>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深圳市环水建设工程有限公司进行的深汕特别合作区比亚迪二期产业园先行污水处理设施设计施工采购（EPC）工程（重新招标）（劳务分包）（招标编号：环水建设招（投）标字[2023]048号）组织公开招标，截止至有效截标时间，3家报名单位按时递交了线下投标文件和电子投标文件。</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定标领导小组于</w:t>
      </w:r>
      <w:r>
        <w:rPr>
          <w:rFonts w:hint="default" w:ascii="宋体" w:hAnsi="宋体" w:eastAsia="宋体" w:cs="宋体"/>
          <w:kern w:val="2"/>
          <w:sz w:val="28"/>
          <w:szCs w:val="28"/>
          <w:lang w:val="en-US" w:eastAsia="zh-CN" w:bidi="ar-SA"/>
        </w:rPr>
        <w:t>2023</w:t>
      </w:r>
      <w:r>
        <w:rPr>
          <w:rFonts w:hint="eastAsia" w:ascii="宋体" w:hAnsi="宋体" w:eastAsia="宋体" w:cs="宋体"/>
          <w:kern w:val="2"/>
          <w:sz w:val="28"/>
          <w:szCs w:val="28"/>
          <w:lang w:val="en-US" w:eastAsia="zh-CN" w:bidi="ar-SA"/>
        </w:rPr>
        <w:t>年12月15日组织定标。定标专家根据招标文件对上述投标单位进行了认真、细致、客观的审查复核，根据招标文件要求定标评审结果如下：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中标（选）单位：深圳市福源建筑劳务有限公司</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中标价：1367880.66元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8"/>
          <w:szCs w:val="28"/>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评审结果公示期为3日，在公示期内如果没有接到任何投诉，则所示单位为最终中标（选）单位。若投标人对中标（选）结果有异议，可在公示期内以投标人的名义向环水集团提出书面质疑。</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联系人：左工 </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联系电话：13048800404 </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right"/>
        <w:textAlignment w:val="auto"/>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深圳市环水建设工程有限公司</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right"/>
        <w:textAlignment w:val="auto"/>
        <w:outlineLvl w:val="0"/>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2023</w:t>
      </w:r>
      <w:r>
        <w:rPr>
          <w:rFonts w:hint="eastAsia" w:ascii="宋体" w:hAnsi="宋体" w:eastAsia="宋体" w:cs="宋体"/>
          <w:kern w:val="2"/>
          <w:sz w:val="28"/>
          <w:szCs w:val="28"/>
          <w:lang w:val="en-US" w:eastAsia="zh-CN" w:bidi="ar-SA"/>
        </w:rPr>
        <w:t>年12月16日</w:t>
      </w:r>
    </w:p>
    <w:bookmarkEnd w:id="0"/>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450" w:afterAutospacing="0" w:line="240" w:lineRule="auto"/>
        <w:ind w:left="0" w:right="0"/>
        <w:jc w:val="left"/>
        <w:textAlignment w:val="auto"/>
        <w:outlineLvl w:val="0"/>
        <w:rPr>
          <w:rFonts w:hint="eastAsia"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GZiOTM1OGJhZWY0MTYxMDBiMTViOTQyNGFiZjIifQ=="/>
  </w:docVars>
  <w:rsids>
    <w:rsidRoot w:val="00000000"/>
    <w:rsid w:val="03775C7C"/>
    <w:rsid w:val="170D647E"/>
    <w:rsid w:val="1F486752"/>
    <w:rsid w:val="21690C01"/>
    <w:rsid w:val="232D42D4"/>
    <w:rsid w:val="34F05E6D"/>
    <w:rsid w:val="38DE33E6"/>
    <w:rsid w:val="3D434C70"/>
    <w:rsid w:val="3FA7373C"/>
    <w:rsid w:val="40095632"/>
    <w:rsid w:val="4E6C4563"/>
    <w:rsid w:val="4FF50C29"/>
    <w:rsid w:val="5A327449"/>
    <w:rsid w:val="5B7C4AB2"/>
    <w:rsid w:val="666A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365</Characters>
  <Lines>0</Lines>
  <Paragraphs>0</Paragraphs>
  <TotalTime>6</TotalTime>
  <ScaleCrop>false</ScaleCrop>
  <LinksUpToDate>false</LinksUpToDate>
  <CharactersWithSpaces>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2023-03-23T02:56:00Z</dcterms:created>
  <dc:creator>Administrator</dc:creator>
  <cp:lastModifiedBy>Good Man</cp:lastModifiedBy>
  <dcterms:modified xsi:type="dcterms:W3CDTF">2023-12-16T02:02:10Z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E5DC8E4E1B1348008371718D713CF521</vt:lpwstr>
  </property>
</Properties>
</file>